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8F" w:rsidRPr="0099008F" w:rsidRDefault="0099008F" w:rsidP="00990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bookmarkStart w:id="0" w:name="_GoBack"/>
      <w:bookmarkEnd w:id="0"/>
      <w:r w:rsidRPr="0099008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ru-RU" w:eastAsia="ru-RU"/>
        </w:rPr>
        <w:drawing>
          <wp:inline distT="0" distB="0" distL="0" distR="0" wp14:anchorId="22A00AD4" wp14:editId="3A9E730A">
            <wp:extent cx="695325" cy="828675"/>
            <wp:effectExtent l="0" t="0" r="9525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8F" w:rsidRPr="0099008F" w:rsidRDefault="0099008F" w:rsidP="0099008F">
      <w:pPr>
        <w:shd w:val="clear" w:color="auto" w:fill="FFFFFF"/>
        <w:spacing w:before="240" w:after="0" w:line="240" w:lineRule="auto"/>
        <w:jc w:val="center"/>
        <w:rPr>
          <w:rFonts w:ascii="Antiqua" w:eastAsia="Times New Roman" w:hAnsi="Antiqua" w:cs="Times New Roman"/>
          <w:b/>
          <w:bCs/>
          <w:color w:val="000000"/>
          <w:sz w:val="40"/>
          <w:szCs w:val="40"/>
          <w:lang w:eastAsia="uk-UA"/>
        </w:rPr>
      </w:pPr>
      <w:r w:rsidRPr="0099008F">
        <w:rPr>
          <w:rFonts w:ascii="Verdana" w:eastAsia="Times New Roman" w:hAnsi="Verdana" w:cs="Times New Roman"/>
          <w:b/>
          <w:bCs/>
          <w:smallCaps/>
          <w:color w:val="000000"/>
          <w:sz w:val="16"/>
          <w:szCs w:val="16"/>
          <w:lang w:eastAsia="uk-UA"/>
        </w:rPr>
        <w:t>КАБІНЕТ МІНІСТРІВ УКРАЇНИ</w:t>
      </w:r>
    </w:p>
    <w:p w:rsidR="0099008F" w:rsidRPr="0099008F" w:rsidRDefault="0099008F" w:rsidP="0099008F">
      <w:pPr>
        <w:shd w:val="clear" w:color="auto" w:fill="FFFFFF"/>
        <w:spacing w:before="360" w:after="240" w:line="240" w:lineRule="auto"/>
        <w:jc w:val="center"/>
        <w:rPr>
          <w:rFonts w:ascii="Antiqua" w:eastAsia="Times New Roman" w:hAnsi="Antiqua" w:cs="Times New Roman"/>
          <w:b/>
          <w:bCs/>
          <w:color w:val="000000"/>
          <w:spacing w:val="20"/>
          <w:sz w:val="26"/>
          <w:szCs w:val="26"/>
          <w:lang w:eastAsia="uk-UA"/>
        </w:rPr>
      </w:pPr>
      <w:r w:rsidRPr="0099008F">
        <w:rPr>
          <w:rFonts w:ascii="Verdana" w:eastAsia="Times New Roman" w:hAnsi="Verdana" w:cs="Times New Roman"/>
          <w:b/>
          <w:bCs/>
          <w:color w:val="000000"/>
          <w:spacing w:val="20"/>
          <w:sz w:val="16"/>
          <w:szCs w:val="16"/>
          <w:lang w:eastAsia="uk-UA"/>
        </w:rPr>
        <w:t>ПОСТАНОВА</w:t>
      </w:r>
    </w:p>
    <w:p w:rsidR="0099008F" w:rsidRPr="0099008F" w:rsidRDefault="0099008F" w:rsidP="0099008F">
      <w:pPr>
        <w:shd w:val="clear" w:color="auto" w:fill="FFFFFF"/>
        <w:spacing w:before="120" w:after="240" w:line="240" w:lineRule="auto"/>
        <w:jc w:val="center"/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</w:pPr>
      <w:r w:rsidRPr="0099008F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від 9 серпня 2017 р. </w:t>
      </w:r>
      <w:r w:rsidRPr="0099008F">
        <w:rPr>
          <w:rFonts w:ascii="Verdana" w:eastAsia="Times New Roman" w:hAnsi="Verdana" w:cs="Times New Roman"/>
          <w:color w:val="000000"/>
          <w:sz w:val="16"/>
          <w:szCs w:val="16"/>
          <w:lang w:val="ru-RU" w:eastAsia="uk-UA"/>
        </w:rPr>
        <w:t>№ 588</w:t>
      </w:r>
    </w:p>
    <w:p w:rsidR="0099008F" w:rsidRPr="0099008F" w:rsidRDefault="0099008F" w:rsidP="0099008F">
      <w:pPr>
        <w:shd w:val="clear" w:color="auto" w:fill="FFFFFF"/>
        <w:spacing w:before="120" w:after="240" w:line="240" w:lineRule="auto"/>
        <w:jc w:val="center"/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</w:pPr>
      <w:r w:rsidRPr="0099008F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Київ</w:t>
      </w:r>
    </w:p>
    <w:p w:rsidR="0099008F" w:rsidRPr="0099008F" w:rsidRDefault="0099008F" w:rsidP="0099008F">
      <w:pPr>
        <w:shd w:val="clear" w:color="auto" w:fill="FFFFFF"/>
        <w:spacing w:before="240" w:after="240" w:line="240" w:lineRule="auto"/>
        <w:jc w:val="center"/>
        <w:rPr>
          <w:rFonts w:ascii="Antiqua" w:eastAsia="Times New Roman" w:hAnsi="Antiqua" w:cs="Times New Roman"/>
          <w:b/>
          <w:bCs/>
          <w:color w:val="000000"/>
          <w:sz w:val="26"/>
          <w:szCs w:val="26"/>
          <w:lang w:eastAsia="uk-UA"/>
        </w:rPr>
      </w:pPr>
      <w:r w:rsidRPr="009900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uk-UA"/>
        </w:rPr>
        <w:t>Про внесення змін до Порядку</w:t>
      </w:r>
      <w:r w:rsidRPr="009900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uk-UA"/>
        </w:rPr>
        <w:br/>
        <w:t>організації інклюзивного навчання</w:t>
      </w:r>
      <w:r w:rsidRPr="009900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uk-UA"/>
        </w:rPr>
        <w:br/>
        <w:t>у загальноосвітніх навчальних закладах</w:t>
      </w:r>
    </w:p>
    <w:p w:rsidR="0099008F" w:rsidRPr="0099008F" w:rsidRDefault="0099008F" w:rsidP="0099008F">
      <w:pPr>
        <w:shd w:val="clear" w:color="auto" w:fill="FFFFFF"/>
        <w:spacing w:before="120" w:after="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</w:pPr>
      <w:r w:rsidRPr="0099008F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Кабінет Міністрів України </w:t>
      </w:r>
      <w:r w:rsidRPr="0099008F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uk-UA"/>
        </w:rPr>
        <w:t>постановляє:</w:t>
      </w:r>
    </w:p>
    <w:p w:rsidR="0099008F" w:rsidRPr="0099008F" w:rsidRDefault="0099008F" w:rsidP="0099008F">
      <w:pPr>
        <w:shd w:val="clear" w:color="auto" w:fill="FFFFFF"/>
        <w:spacing w:before="120" w:after="100" w:line="240" w:lineRule="auto"/>
        <w:ind w:firstLine="567"/>
        <w:jc w:val="both"/>
        <w:rPr>
          <w:rFonts w:ascii="Antiqua" w:eastAsia="Times New Roman" w:hAnsi="Antiqua" w:cs="Times New Roman"/>
          <w:color w:val="000000"/>
          <w:sz w:val="26"/>
          <w:szCs w:val="26"/>
          <w:lang w:eastAsia="uk-UA"/>
        </w:rPr>
      </w:pPr>
      <w:r w:rsidRPr="0099008F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Внести до Порядку організації інклюзивного навчання у загальноосвітніх навчальних закладах, затвердженого постановою Кабінету Міністрів України від 15 серпня 2011 р. № 872 (Офіційний вісник України, 2011 р., № 62, ст. 2475), зміни, що додаються.</w:t>
      </w: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99008F" w:rsidRPr="0099008F" w:rsidTr="0099008F"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8F" w:rsidRPr="0099008F" w:rsidRDefault="0099008F" w:rsidP="0099008F">
            <w:pPr>
              <w:spacing w:before="60" w:after="6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008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  <w:p w:rsidR="0099008F" w:rsidRPr="0099008F" w:rsidRDefault="0099008F" w:rsidP="0099008F">
            <w:pPr>
              <w:spacing w:before="60" w:after="6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008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  <w:p w:rsidR="0099008F" w:rsidRPr="0099008F" w:rsidRDefault="0099008F" w:rsidP="0099008F">
            <w:pPr>
              <w:spacing w:before="60" w:after="6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008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  <w:t>Прем’єр-міністр України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8F" w:rsidRPr="0099008F" w:rsidRDefault="0099008F" w:rsidP="0099008F">
            <w:pPr>
              <w:spacing w:before="60" w:after="6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008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  <w:p w:rsidR="0099008F" w:rsidRPr="0099008F" w:rsidRDefault="0099008F" w:rsidP="0099008F">
            <w:pPr>
              <w:spacing w:before="60" w:after="6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008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  <w:p w:rsidR="0099008F" w:rsidRPr="0099008F" w:rsidRDefault="0099008F" w:rsidP="0099008F">
            <w:pPr>
              <w:spacing w:before="60" w:after="6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008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  <w:t>В. ГРОЙСМАН</w:t>
            </w:r>
          </w:p>
        </w:tc>
      </w:tr>
      <w:tr w:rsidR="0099008F" w:rsidRPr="0099008F" w:rsidTr="0099008F"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8F" w:rsidRPr="0099008F" w:rsidRDefault="0099008F" w:rsidP="0099008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008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99008F" w:rsidRPr="0099008F" w:rsidRDefault="0099008F" w:rsidP="0099008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008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  <w:p w:rsidR="0099008F" w:rsidRPr="0099008F" w:rsidRDefault="0099008F" w:rsidP="0099008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008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Інд. 73</w:t>
            </w:r>
          </w:p>
          <w:p w:rsidR="0099008F" w:rsidRPr="0099008F" w:rsidRDefault="001151AD" w:rsidP="0099008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6" w:history="1">
              <w:r w:rsidR="0099008F" w:rsidRPr="0099008F">
                <w:rPr>
                  <w:rFonts w:ascii="Verdana" w:eastAsia="Times New Roman" w:hAnsi="Verdana" w:cs="Times New Roman"/>
                  <w:b/>
                  <w:bCs/>
                  <w:color w:val="800080"/>
                  <w:sz w:val="16"/>
                  <w:szCs w:val="16"/>
                  <w:u w:val="single"/>
                  <w:lang w:eastAsia="uk-UA"/>
                </w:rPr>
                <w:t>Зміни, що додаються:</w:t>
              </w:r>
            </w:hyperlink>
          </w:p>
          <w:p w:rsidR="0099008F" w:rsidRPr="0099008F" w:rsidRDefault="0099008F" w:rsidP="0099008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008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  <w:p w:rsidR="0099008F" w:rsidRPr="0099008F" w:rsidRDefault="0099008F" w:rsidP="0099008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008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08F" w:rsidRPr="0099008F" w:rsidRDefault="0099008F" w:rsidP="0099008F">
            <w:pPr>
              <w:spacing w:before="60" w:after="6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9008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</w:t>
            </w:r>
          </w:p>
        </w:tc>
      </w:tr>
    </w:tbl>
    <w:p w:rsidR="00923F95" w:rsidRDefault="00923F95"/>
    <w:sectPr w:rsidR="00923F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3FFA"/>
    <w:rsid w:val="001151AD"/>
    <w:rsid w:val="00923F95"/>
    <w:rsid w:val="009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0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mu.gov.ua/document/250190136/P0588.doc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Klemjuk V.</dc:creator>
  <cp:lastModifiedBy>Admin</cp:lastModifiedBy>
  <cp:revision>2</cp:revision>
  <dcterms:created xsi:type="dcterms:W3CDTF">2017-08-15T14:41:00Z</dcterms:created>
  <dcterms:modified xsi:type="dcterms:W3CDTF">2017-08-15T14:41:00Z</dcterms:modified>
</cp:coreProperties>
</file>