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33" w:rsidRDefault="00F53533" w:rsidP="00F53533">
      <w:pPr>
        <w:jc w:val="both"/>
        <w:rPr>
          <w:b/>
          <w:i/>
          <w:sz w:val="20"/>
          <w:szCs w:val="20"/>
          <w:lang w:val="uk-UA"/>
        </w:rPr>
      </w:pPr>
    </w:p>
    <w:p w:rsidR="00F53533" w:rsidRDefault="00F53533" w:rsidP="00F53533">
      <w:pPr>
        <w:jc w:val="both"/>
        <w:rPr>
          <w:b/>
          <w:i/>
          <w:sz w:val="20"/>
          <w:szCs w:val="20"/>
          <w:lang w:val="uk-UA"/>
        </w:rPr>
      </w:pPr>
    </w:p>
    <w:p w:rsidR="00F53533" w:rsidRPr="00846ECC" w:rsidRDefault="00F53533" w:rsidP="00F53533">
      <w:pPr>
        <w:jc w:val="center"/>
        <w:rPr>
          <w:color w:val="000000"/>
          <w:sz w:val="28"/>
          <w:szCs w:val="28"/>
        </w:rPr>
      </w:pPr>
      <w:r>
        <w:rPr>
          <w:noProof/>
          <w:color w:val="000000"/>
          <w:sz w:val="28"/>
          <w:szCs w:val="28"/>
        </w:rPr>
        <w:drawing>
          <wp:inline distT="0" distB="0" distL="0" distR="0">
            <wp:extent cx="504825" cy="714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rsidR="00F53533" w:rsidRPr="00846ECC" w:rsidRDefault="00F53533" w:rsidP="00F53533">
      <w:pPr>
        <w:jc w:val="center"/>
        <w:rPr>
          <w:b/>
          <w:sz w:val="28"/>
          <w:szCs w:val="28"/>
        </w:rPr>
      </w:pPr>
      <w:r w:rsidRPr="00846ECC">
        <w:rPr>
          <w:b/>
          <w:sz w:val="28"/>
          <w:szCs w:val="28"/>
        </w:rPr>
        <w:t xml:space="preserve">У К </w:t>
      </w:r>
      <w:proofErr w:type="gramStart"/>
      <w:r w:rsidRPr="00846ECC">
        <w:rPr>
          <w:b/>
          <w:sz w:val="28"/>
          <w:szCs w:val="28"/>
        </w:rPr>
        <w:t>Р</w:t>
      </w:r>
      <w:proofErr w:type="gramEnd"/>
      <w:r w:rsidRPr="00846ECC">
        <w:rPr>
          <w:b/>
          <w:sz w:val="28"/>
          <w:szCs w:val="28"/>
        </w:rPr>
        <w:t xml:space="preserve"> А Ї Н А</w:t>
      </w:r>
    </w:p>
    <w:p w:rsidR="00F53533" w:rsidRPr="00846ECC" w:rsidRDefault="00F53533" w:rsidP="00F53533">
      <w:pPr>
        <w:keepNext/>
        <w:jc w:val="center"/>
        <w:outlineLvl w:val="4"/>
        <w:rPr>
          <w:b/>
          <w:sz w:val="32"/>
          <w:szCs w:val="28"/>
        </w:rPr>
      </w:pPr>
      <w:proofErr w:type="spellStart"/>
      <w:r w:rsidRPr="00846ECC">
        <w:rPr>
          <w:b/>
          <w:sz w:val="32"/>
          <w:szCs w:val="28"/>
        </w:rPr>
        <w:t>Чернівецька</w:t>
      </w:r>
      <w:proofErr w:type="spellEnd"/>
      <w:r w:rsidRPr="00846ECC">
        <w:rPr>
          <w:b/>
          <w:sz w:val="32"/>
          <w:szCs w:val="28"/>
        </w:rPr>
        <w:t xml:space="preserve"> </w:t>
      </w:r>
      <w:proofErr w:type="spellStart"/>
      <w:r w:rsidRPr="00846ECC">
        <w:rPr>
          <w:b/>
          <w:sz w:val="32"/>
          <w:szCs w:val="28"/>
        </w:rPr>
        <w:t>міська</w:t>
      </w:r>
      <w:proofErr w:type="spellEnd"/>
      <w:r w:rsidRPr="00846ECC">
        <w:rPr>
          <w:b/>
          <w:sz w:val="32"/>
          <w:szCs w:val="28"/>
        </w:rPr>
        <w:t xml:space="preserve"> рада</w:t>
      </w:r>
    </w:p>
    <w:p w:rsidR="00F53533" w:rsidRPr="00846ECC" w:rsidRDefault="00F53533" w:rsidP="00F53533">
      <w:pPr>
        <w:keepNext/>
        <w:jc w:val="center"/>
        <w:outlineLvl w:val="0"/>
        <w:rPr>
          <w:b/>
          <w:sz w:val="28"/>
          <w:szCs w:val="28"/>
        </w:rPr>
      </w:pPr>
      <w:r>
        <w:rPr>
          <w:b/>
          <w:noProof/>
          <w:sz w:val="28"/>
          <w:szCs w:val="28"/>
        </w:rPr>
        <mc:AlternateContent>
          <mc:Choice Requires="wps">
            <w:drawing>
              <wp:anchor distT="0" distB="0" distL="114300" distR="114300" simplePos="0" relativeHeight="251661312" behindDoc="0" locked="0" layoutInCell="0" allowOverlap="1">
                <wp:simplePos x="0" y="0"/>
                <wp:positionH relativeFrom="column">
                  <wp:posOffset>137160</wp:posOffset>
                </wp:positionH>
                <wp:positionV relativeFrom="paragraph">
                  <wp:posOffset>237490</wp:posOffset>
                </wp:positionV>
                <wp:extent cx="5577840" cy="0"/>
                <wp:effectExtent l="18415" t="20955" r="23495" b="171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7pt" to="450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" o:allowincell="f" strokeweight="2.25pt"/>
            </w:pict>
          </mc:Fallback>
        </mc:AlternateContent>
      </w:r>
      <w:r w:rsidRPr="00846ECC">
        <w:rPr>
          <w:b/>
          <w:sz w:val="36"/>
          <w:szCs w:val="28"/>
        </w:rPr>
        <w:t xml:space="preserve">У П Р А В Л I Н </w:t>
      </w:r>
      <w:proofErr w:type="spellStart"/>
      <w:r w:rsidRPr="00846ECC">
        <w:rPr>
          <w:b/>
          <w:sz w:val="36"/>
          <w:szCs w:val="28"/>
        </w:rPr>
        <w:t>Н</w:t>
      </w:r>
      <w:proofErr w:type="spellEnd"/>
      <w:r w:rsidRPr="00846ECC">
        <w:rPr>
          <w:b/>
          <w:sz w:val="36"/>
          <w:szCs w:val="28"/>
        </w:rPr>
        <w:t xml:space="preserve"> Я   О С В I</w:t>
      </w:r>
      <w:proofErr w:type="gramStart"/>
      <w:r w:rsidRPr="00846ECC">
        <w:rPr>
          <w:b/>
          <w:sz w:val="36"/>
          <w:szCs w:val="28"/>
        </w:rPr>
        <w:t xml:space="preserve"> Т</w:t>
      </w:r>
      <w:proofErr w:type="gramEnd"/>
      <w:r w:rsidRPr="00846ECC">
        <w:rPr>
          <w:b/>
          <w:sz w:val="36"/>
          <w:szCs w:val="28"/>
        </w:rPr>
        <w:t xml:space="preserve"> И</w:t>
      </w:r>
    </w:p>
    <w:p w:rsidR="00F53533" w:rsidRPr="00846ECC" w:rsidRDefault="00F53533" w:rsidP="00F53533">
      <w:pPr>
        <w:jc w:val="center"/>
      </w:pPr>
      <w:proofErr w:type="spellStart"/>
      <w:r w:rsidRPr="00846ECC">
        <w:t>вул</w:t>
      </w:r>
      <w:proofErr w:type="spellEnd"/>
      <w:r w:rsidRPr="00846ECC">
        <w:t xml:space="preserve">. </w:t>
      </w:r>
      <w:proofErr w:type="spellStart"/>
      <w:r w:rsidRPr="00846ECC">
        <w:t>Героїв</w:t>
      </w:r>
      <w:proofErr w:type="spellEnd"/>
      <w:r w:rsidRPr="00846ECC">
        <w:t xml:space="preserve"> Майдану, 176, </w:t>
      </w:r>
      <w:proofErr w:type="spellStart"/>
      <w:r w:rsidRPr="00846ECC">
        <w:t>м</w:t>
      </w:r>
      <w:proofErr w:type="gramStart"/>
      <w:r w:rsidRPr="00846ECC">
        <w:t>.Ч</w:t>
      </w:r>
      <w:proofErr w:type="gramEnd"/>
      <w:r w:rsidRPr="00846ECC">
        <w:t>ернівці</w:t>
      </w:r>
      <w:proofErr w:type="spellEnd"/>
      <w:r w:rsidRPr="00846ECC">
        <w:t xml:space="preserve">, 58029 тел./факс (0372) 3-30-87,  </w:t>
      </w:r>
    </w:p>
    <w:p w:rsidR="00F53533" w:rsidRPr="00846ECC" w:rsidRDefault="00F53533" w:rsidP="00F53533">
      <w:pPr>
        <w:jc w:val="center"/>
      </w:pPr>
      <w:r w:rsidRPr="00846ECC">
        <w:rPr>
          <w:lang w:val="en-US"/>
        </w:rPr>
        <w:t>E</w:t>
      </w:r>
      <w:r w:rsidRPr="00846ECC">
        <w:t>-</w:t>
      </w:r>
      <w:r w:rsidRPr="00846ECC">
        <w:rPr>
          <w:lang w:val="en-US"/>
        </w:rPr>
        <w:t>mail</w:t>
      </w:r>
      <w:r w:rsidRPr="00846ECC">
        <w:t>:</w:t>
      </w:r>
      <w:r w:rsidRPr="00846ECC">
        <w:rPr>
          <w:sz w:val="22"/>
        </w:rPr>
        <w:t xml:space="preserve"> </w:t>
      </w:r>
      <w:hyperlink r:id="rId7" w:history="1">
        <w:r w:rsidRPr="00846ECC">
          <w:rPr>
            <w:color w:val="0000FF"/>
            <w:u w:val="single"/>
          </w:rPr>
          <w:t>osvita</w:t>
        </w:r>
        <w:r w:rsidRPr="00846ECC">
          <w:rPr>
            <w:color w:val="0000FF"/>
            <w:u w:val="single"/>
            <w:lang w:val="en-US"/>
          </w:rPr>
          <w:t>cv</w:t>
        </w:r>
        <w:r w:rsidRPr="00846ECC">
          <w:rPr>
            <w:color w:val="0000FF"/>
            <w:u w:val="single"/>
          </w:rPr>
          <w:t>@</w:t>
        </w:r>
        <w:r w:rsidRPr="00846ECC">
          <w:rPr>
            <w:color w:val="0000FF"/>
            <w:u w:val="single"/>
            <w:lang w:val="en-US"/>
          </w:rPr>
          <w:t>gmail</w:t>
        </w:r>
        <w:r w:rsidRPr="00846ECC">
          <w:rPr>
            <w:color w:val="0000FF"/>
            <w:u w:val="single"/>
          </w:rPr>
          <w:t>.</w:t>
        </w:r>
        <w:proofErr w:type="spellStart"/>
        <w:r w:rsidRPr="00846ECC">
          <w:rPr>
            <w:color w:val="0000FF"/>
            <w:u w:val="single"/>
          </w:rPr>
          <w:t>com</w:t>
        </w:r>
        <w:proofErr w:type="spellEnd"/>
      </w:hyperlink>
      <w:r w:rsidRPr="00846ECC">
        <w:t xml:space="preserve"> </w:t>
      </w:r>
      <w:r w:rsidRPr="00846ECC">
        <w:rPr>
          <w:sz w:val="22"/>
        </w:rPr>
        <w:t xml:space="preserve"> Код ЄДРПОУ №02147345</w:t>
      </w:r>
    </w:p>
    <w:p w:rsidR="00F53533" w:rsidRDefault="00F53533" w:rsidP="00F53533">
      <w:pPr>
        <w:rPr>
          <w:b/>
        </w:rPr>
      </w:pPr>
    </w:p>
    <w:p w:rsidR="00F53533" w:rsidRDefault="00F53533" w:rsidP="00F53533">
      <w:pPr>
        <w:pStyle w:val="3"/>
        <w:rPr>
          <w:b/>
        </w:rPr>
      </w:pPr>
    </w:p>
    <w:tbl>
      <w:tblPr>
        <w:tblW w:w="9889" w:type="dxa"/>
        <w:tblLayout w:type="fixed"/>
        <w:tblLook w:val="0000" w:firstRow="0" w:lastRow="0" w:firstColumn="0" w:lastColumn="0" w:noHBand="0" w:noVBand="0"/>
      </w:tblPr>
      <w:tblGrid>
        <w:gridCol w:w="4638"/>
        <w:gridCol w:w="5251"/>
      </w:tblGrid>
      <w:tr w:rsidR="00F53533" w:rsidRPr="00B90752" w:rsidTr="00A410AD">
        <w:trPr>
          <w:trHeight w:val="380"/>
        </w:trPr>
        <w:tc>
          <w:tcPr>
            <w:tcW w:w="4638" w:type="dxa"/>
          </w:tcPr>
          <w:p w:rsidR="00F53533" w:rsidRPr="00884E7E" w:rsidRDefault="00F53533" w:rsidP="00A410AD">
            <w:pPr>
              <w:rPr>
                <w:b/>
                <w:sz w:val="28"/>
                <w:szCs w:val="28"/>
              </w:rPr>
            </w:pPr>
          </w:p>
          <w:p w:rsidR="00F53533" w:rsidRPr="00D62171" w:rsidRDefault="00F53533" w:rsidP="00A410AD">
            <w:pPr>
              <w:ind w:left="284" w:hanging="284"/>
              <w:rPr>
                <w:b/>
                <w:sz w:val="28"/>
                <w:szCs w:val="28"/>
                <w:lang w:val="uk-UA"/>
              </w:rPr>
            </w:pPr>
            <w:r w:rsidRPr="00884E7E">
              <w:rPr>
                <w:b/>
                <w:sz w:val="28"/>
                <w:szCs w:val="28"/>
              </w:rPr>
              <w:t xml:space="preserve">    </w:t>
            </w:r>
            <w:r>
              <w:rPr>
                <w:b/>
                <w:sz w:val="28"/>
                <w:szCs w:val="28"/>
                <w:lang w:val="uk-UA"/>
              </w:rPr>
              <w:t>14</w:t>
            </w:r>
            <w:r w:rsidRPr="00884E7E">
              <w:rPr>
                <w:b/>
                <w:sz w:val="28"/>
                <w:szCs w:val="28"/>
              </w:rPr>
              <w:t>.</w:t>
            </w:r>
            <w:r>
              <w:rPr>
                <w:b/>
                <w:sz w:val="28"/>
                <w:szCs w:val="28"/>
              </w:rPr>
              <w:t>03</w:t>
            </w:r>
            <w:r w:rsidRPr="00884E7E">
              <w:rPr>
                <w:b/>
                <w:sz w:val="28"/>
                <w:szCs w:val="28"/>
              </w:rPr>
              <w:t>.</w:t>
            </w:r>
            <w:r w:rsidRPr="00884E7E">
              <w:rPr>
                <w:b/>
                <w:sz w:val="28"/>
                <w:szCs w:val="28"/>
                <w:lang w:val="en-GB"/>
              </w:rPr>
              <w:t>2</w:t>
            </w:r>
            <w:r w:rsidRPr="00884E7E">
              <w:rPr>
                <w:b/>
                <w:sz w:val="28"/>
                <w:szCs w:val="28"/>
              </w:rPr>
              <w:t>01</w:t>
            </w:r>
            <w:r w:rsidR="00F81A5D">
              <w:rPr>
                <w:b/>
                <w:sz w:val="28"/>
                <w:szCs w:val="28"/>
              </w:rPr>
              <w:t xml:space="preserve">8 р.  № </w:t>
            </w:r>
            <w:r w:rsidR="00D62171">
              <w:rPr>
                <w:b/>
                <w:sz w:val="28"/>
                <w:szCs w:val="28"/>
                <w:lang w:val="uk-UA"/>
              </w:rPr>
              <w:t>01-34/543</w:t>
            </w:r>
          </w:p>
          <w:p w:rsidR="00F53533" w:rsidRPr="00B90752" w:rsidRDefault="00F53533" w:rsidP="00A410AD">
            <w:pPr>
              <w:ind w:left="284" w:hanging="284"/>
              <w:rPr>
                <w:b/>
              </w:rPr>
            </w:pPr>
            <w:r>
              <w:rPr>
                <w:b/>
                <w:sz w:val="28"/>
                <w:szCs w:val="28"/>
              </w:rPr>
              <w:t xml:space="preserve">    </w:t>
            </w:r>
          </w:p>
        </w:tc>
        <w:tc>
          <w:tcPr>
            <w:tcW w:w="5251" w:type="dxa"/>
          </w:tcPr>
          <w:p w:rsidR="00F53533" w:rsidRDefault="00F53533" w:rsidP="00A410AD">
            <w:pPr>
              <w:jc w:val="right"/>
              <w:rPr>
                <w:b/>
                <w:sz w:val="28"/>
                <w:szCs w:val="28"/>
              </w:rPr>
            </w:pPr>
          </w:p>
          <w:p w:rsidR="00F53533" w:rsidRDefault="00F53533" w:rsidP="00A410AD">
            <w:pPr>
              <w:jc w:val="right"/>
              <w:rPr>
                <w:b/>
                <w:sz w:val="28"/>
                <w:szCs w:val="28"/>
              </w:rPr>
            </w:pPr>
            <w:r>
              <w:rPr>
                <w:b/>
                <w:sz w:val="28"/>
                <w:szCs w:val="28"/>
              </w:rPr>
              <w:t xml:space="preserve">      </w:t>
            </w:r>
            <w:proofErr w:type="spellStart"/>
            <w:r>
              <w:rPr>
                <w:b/>
                <w:sz w:val="28"/>
                <w:szCs w:val="28"/>
              </w:rPr>
              <w:t>Керівникам</w:t>
            </w:r>
            <w:proofErr w:type="spellEnd"/>
            <w:r>
              <w:rPr>
                <w:b/>
                <w:sz w:val="28"/>
                <w:szCs w:val="28"/>
              </w:rPr>
              <w:t xml:space="preserve"> </w:t>
            </w:r>
            <w:proofErr w:type="spellStart"/>
            <w:r>
              <w:rPr>
                <w:b/>
                <w:sz w:val="28"/>
                <w:szCs w:val="28"/>
              </w:rPr>
              <w:t>закладі</w:t>
            </w:r>
            <w:proofErr w:type="gramStart"/>
            <w:r>
              <w:rPr>
                <w:b/>
                <w:sz w:val="28"/>
                <w:szCs w:val="28"/>
              </w:rPr>
              <w:t>в</w:t>
            </w:r>
            <w:proofErr w:type="spellEnd"/>
            <w:proofErr w:type="gramEnd"/>
          </w:p>
          <w:p w:rsidR="00F53533" w:rsidRPr="00884E7E" w:rsidRDefault="00F53533" w:rsidP="00A410AD">
            <w:pPr>
              <w:jc w:val="right"/>
              <w:rPr>
                <w:b/>
                <w:sz w:val="28"/>
                <w:szCs w:val="28"/>
              </w:rPr>
            </w:pPr>
            <w:proofErr w:type="spellStart"/>
            <w:r>
              <w:rPr>
                <w:b/>
                <w:sz w:val="28"/>
                <w:szCs w:val="28"/>
              </w:rPr>
              <w:t>загальної</w:t>
            </w:r>
            <w:proofErr w:type="spellEnd"/>
            <w:r>
              <w:rPr>
                <w:b/>
                <w:sz w:val="28"/>
                <w:szCs w:val="28"/>
              </w:rPr>
              <w:t xml:space="preserve"> </w:t>
            </w:r>
            <w:proofErr w:type="spellStart"/>
            <w:r>
              <w:rPr>
                <w:b/>
                <w:sz w:val="28"/>
                <w:szCs w:val="28"/>
              </w:rPr>
              <w:t>середньої</w:t>
            </w:r>
            <w:proofErr w:type="spellEnd"/>
            <w:r>
              <w:rPr>
                <w:b/>
                <w:sz w:val="28"/>
                <w:szCs w:val="28"/>
              </w:rPr>
              <w:t xml:space="preserve"> </w:t>
            </w:r>
            <w:proofErr w:type="spellStart"/>
            <w:r>
              <w:rPr>
                <w:b/>
                <w:sz w:val="28"/>
                <w:szCs w:val="28"/>
              </w:rPr>
              <w:t>освіти</w:t>
            </w:r>
            <w:proofErr w:type="spellEnd"/>
            <w:r>
              <w:rPr>
                <w:b/>
                <w:sz w:val="28"/>
                <w:szCs w:val="28"/>
              </w:rPr>
              <w:t xml:space="preserve">         </w:t>
            </w:r>
          </w:p>
        </w:tc>
      </w:tr>
    </w:tbl>
    <w:p w:rsidR="00F53533" w:rsidRPr="005D5521" w:rsidRDefault="00F53533" w:rsidP="00F53533">
      <w:pPr>
        <w:ind w:left="284" w:hanging="284"/>
        <w:rPr>
          <w:b/>
          <w:sz w:val="28"/>
          <w:szCs w:val="28"/>
        </w:rPr>
      </w:pPr>
      <w:r>
        <w:rPr>
          <w:b/>
          <w:sz w:val="28"/>
          <w:szCs w:val="28"/>
        </w:rPr>
        <w:t xml:space="preserve">    </w:t>
      </w:r>
    </w:p>
    <w:p w:rsidR="00C31C4A" w:rsidRPr="00F81A5D" w:rsidRDefault="00F53533" w:rsidP="00F81A5D">
      <w:pPr>
        <w:pStyle w:val="a9"/>
        <w:ind w:right="-7"/>
        <w:jc w:val="center"/>
        <w:rPr>
          <w:b/>
          <w:sz w:val="28"/>
          <w:szCs w:val="28"/>
          <w:lang w:val="uk-UA"/>
        </w:rPr>
      </w:pPr>
      <w:r>
        <w:rPr>
          <w:b/>
          <w:sz w:val="28"/>
          <w:szCs w:val="28"/>
          <w:lang w:val="uk-UA"/>
        </w:rPr>
        <w:t>Шановні колеги !</w:t>
      </w:r>
    </w:p>
    <w:p w:rsidR="00F53533" w:rsidRDefault="00607204" w:rsidP="00F81A5D">
      <w:pPr>
        <w:pStyle w:val="a9"/>
        <w:spacing w:after="0"/>
        <w:ind w:left="0" w:right="-7"/>
        <w:jc w:val="both"/>
        <w:rPr>
          <w:sz w:val="28"/>
          <w:szCs w:val="28"/>
          <w:lang w:val="uk-UA"/>
        </w:rPr>
      </w:pPr>
      <w:r>
        <w:rPr>
          <w:sz w:val="28"/>
          <w:szCs w:val="28"/>
          <w:lang w:val="uk-UA"/>
        </w:rPr>
        <w:t xml:space="preserve"> </w:t>
      </w:r>
      <w:r w:rsidR="00C31C4A">
        <w:rPr>
          <w:sz w:val="28"/>
          <w:szCs w:val="28"/>
          <w:lang w:val="uk-UA"/>
        </w:rPr>
        <w:t xml:space="preserve">      </w:t>
      </w:r>
      <w:r w:rsidR="00F53533" w:rsidRPr="00F53533">
        <w:rPr>
          <w:sz w:val="28"/>
          <w:szCs w:val="28"/>
          <w:lang w:val="uk-UA"/>
        </w:rPr>
        <w:t xml:space="preserve">Міністерство освіти і науки України у березні – червні 2018 року проводитиме конкурсний відбір проектів підручників для 1 класу </w:t>
      </w:r>
      <w:r w:rsidR="00F53533">
        <w:rPr>
          <w:sz w:val="28"/>
          <w:szCs w:val="28"/>
          <w:lang w:val="uk-UA"/>
        </w:rPr>
        <w:t xml:space="preserve">закладів загальної середньої освіти. </w:t>
      </w:r>
    </w:p>
    <w:p w:rsidR="00F53533" w:rsidRDefault="00C31C4A" w:rsidP="00F81A5D">
      <w:pPr>
        <w:pStyle w:val="a9"/>
        <w:spacing w:after="0"/>
        <w:ind w:left="0" w:right="-7"/>
        <w:jc w:val="both"/>
        <w:rPr>
          <w:sz w:val="28"/>
          <w:szCs w:val="28"/>
          <w:lang w:val="uk-UA"/>
        </w:rPr>
      </w:pPr>
      <w:r>
        <w:rPr>
          <w:sz w:val="28"/>
          <w:szCs w:val="28"/>
          <w:lang w:val="uk-UA"/>
        </w:rPr>
        <w:t xml:space="preserve">       </w:t>
      </w:r>
      <w:r w:rsidR="00F53533" w:rsidRPr="00F53533">
        <w:rPr>
          <w:sz w:val="28"/>
          <w:szCs w:val="28"/>
          <w:lang w:val="uk-UA"/>
        </w:rPr>
        <w:t>Управління освіти Чер</w:t>
      </w:r>
      <w:r w:rsidR="00F53533">
        <w:rPr>
          <w:sz w:val="28"/>
          <w:szCs w:val="28"/>
          <w:lang w:val="uk-UA"/>
        </w:rPr>
        <w:t>нівецької м</w:t>
      </w:r>
      <w:r w:rsidR="00EE40DA">
        <w:rPr>
          <w:sz w:val="28"/>
          <w:szCs w:val="28"/>
          <w:lang w:val="uk-UA"/>
        </w:rPr>
        <w:t>іської ради просить повідомити педагогів про можливість участі в експертизі електронних версій проектів підручників, орієнтовні строки здійснення якої  березень-квітень 2018 року.</w:t>
      </w:r>
    </w:p>
    <w:p w:rsidR="00EE40DA" w:rsidRPr="007F6E1B" w:rsidRDefault="00607204" w:rsidP="00F81A5D">
      <w:pPr>
        <w:pStyle w:val="a9"/>
        <w:spacing w:after="0"/>
        <w:ind w:left="0" w:right="-7"/>
        <w:jc w:val="both"/>
        <w:rPr>
          <w:sz w:val="28"/>
          <w:szCs w:val="28"/>
          <w:lang w:val="uk-UA"/>
        </w:rPr>
      </w:pPr>
      <w:r>
        <w:rPr>
          <w:sz w:val="28"/>
          <w:szCs w:val="28"/>
          <w:lang w:val="uk-UA"/>
        </w:rPr>
        <w:t xml:space="preserve"> </w:t>
      </w:r>
      <w:r w:rsidR="00C31C4A">
        <w:rPr>
          <w:sz w:val="28"/>
          <w:szCs w:val="28"/>
          <w:lang w:val="uk-UA"/>
        </w:rPr>
        <w:t xml:space="preserve">      </w:t>
      </w:r>
      <w:r w:rsidR="00EE40DA">
        <w:rPr>
          <w:sz w:val="28"/>
          <w:szCs w:val="28"/>
          <w:lang w:val="uk-UA"/>
        </w:rPr>
        <w:t>Для здійснення експертизи всі бажаючі повинні до 20 березня поточного року зареєструватися в депозитарії навчальних матеріалів на веб-сайті ДНУ «Інст</w:t>
      </w:r>
      <w:r w:rsidR="007F6E1B">
        <w:rPr>
          <w:sz w:val="28"/>
          <w:szCs w:val="28"/>
          <w:lang w:val="uk-UA"/>
        </w:rPr>
        <w:t>и</w:t>
      </w:r>
      <w:r w:rsidR="00C31C4A">
        <w:rPr>
          <w:sz w:val="28"/>
          <w:szCs w:val="28"/>
          <w:lang w:val="uk-UA"/>
        </w:rPr>
        <w:t>тут модернізації змісту освіти</w:t>
      </w:r>
      <w:r w:rsidR="00EE40DA">
        <w:rPr>
          <w:sz w:val="28"/>
          <w:szCs w:val="28"/>
          <w:lang w:val="uk-UA"/>
        </w:rPr>
        <w:t>»</w:t>
      </w:r>
      <w:r w:rsidR="007F6E1B">
        <w:rPr>
          <w:sz w:val="28"/>
          <w:szCs w:val="28"/>
          <w:lang w:val="uk-UA"/>
        </w:rPr>
        <w:t xml:space="preserve">  (розділ «Конкурсний відбір підручників для 1, 5, 10 класів») або за посиланням: </w:t>
      </w:r>
      <w:hyperlink r:id="rId8" w:history="1">
        <w:r w:rsidR="007F6E1B" w:rsidRPr="006F5236">
          <w:rPr>
            <w:rStyle w:val="a4"/>
            <w:sz w:val="28"/>
            <w:szCs w:val="28"/>
            <w:lang w:val="en-US"/>
          </w:rPr>
          <w:t>https</w:t>
        </w:r>
        <w:r w:rsidR="007F6E1B" w:rsidRPr="006F5236">
          <w:rPr>
            <w:rStyle w:val="a4"/>
            <w:sz w:val="28"/>
            <w:szCs w:val="28"/>
            <w:lang w:val="uk-UA"/>
          </w:rPr>
          <w:t>://</w:t>
        </w:r>
        <w:r w:rsidR="007F6E1B" w:rsidRPr="006F5236">
          <w:rPr>
            <w:rStyle w:val="a4"/>
            <w:sz w:val="28"/>
            <w:szCs w:val="28"/>
            <w:lang w:val="en-US"/>
          </w:rPr>
          <w:t>goo</w:t>
        </w:r>
        <w:r w:rsidR="007F6E1B" w:rsidRPr="007F6E1B">
          <w:rPr>
            <w:rStyle w:val="a4"/>
            <w:sz w:val="28"/>
            <w:szCs w:val="28"/>
            <w:lang w:val="uk-UA"/>
          </w:rPr>
          <w:t>.</w:t>
        </w:r>
        <w:proofErr w:type="spellStart"/>
        <w:r w:rsidR="007F6E1B" w:rsidRPr="006F5236">
          <w:rPr>
            <w:rStyle w:val="a4"/>
            <w:sz w:val="28"/>
            <w:szCs w:val="28"/>
            <w:lang w:val="en-US"/>
          </w:rPr>
          <w:t>gl</w:t>
        </w:r>
        <w:proofErr w:type="spellEnd"/>
        <w:r w:rsidR="007F6E1B" w:rsidRPr="007F6E1B">
          <w:rPr>
            <w:rStyle w:val="a4"/>
            <w:sz w:val="28"/>
            <w:szCs w:val="28"/>
            <w:lang w:val="uk-UA"/>
          </w:rPr>
          <w:t>/</w:t>
        </w:r>
        <w:proofErr w:type="spellStart"/>
        <w:r w:rsidR="007F6E1B" w:rsidRPr="006F5236">
          <w:rPr>
            <w:rStyle w:val="a4"/>
            <w:sz w:val="28"/>
            <w:szCs w:val="28"/>
            <w:lang w:val="en-US"/>
          </w:rPr>
          <w:t>EAgaLB</w:t>
        </w:r>
        <w:proofErr w:type="spellEnd"/>
      </w:hyperlink>
      <w:r w:rsidR="007F6E1B" w:rsidRPr="007F6E1B">
        <w:rPr>
          <w:sz w:val="28"/>
          <w:szCs w:val="28"/>
          <w:lang w:val="uk-UA"/>
        </w:rPr>
        <w:t xml:space="preserve"> </w:t>
      </w:r>
    </w:p>
    <w:p w:rsidR="00C31C4A" w:rsidRDefault="00607204" w:rsidP="00F81A5D">
      <w:pPr>
        <w:pStyle w:val="a9"/>
        <w:spacing w:after="0"/>
        <w:ind w:left="0" w:right="-7"/>
        <w:jc w:val="both"/>
        <w:rPr>
          <w:sz w:val="28"/>
          <w:szCs w:val="28"/>
          <w:lang w:val="uk-UA"/>
        </w:rPr>
      </w:pPr>
      <w:r>
        <w:rPr>
          <w:sz w:val="28"/>
          <w:szCs w:val="28"/>
          <w:lang w:val="uk-UA"/>
        </w:rPr>
        <w:t xml:space="preserve">  </w:t>
      </w:r>
      <w:r w:rsidR="00C31C4A">
        <w:rPr>
          <w:sz w:val="28"/>
          <w:szCs w:val="28"/>
          <w:lang w:val="uk-UA"/>
        </w:rPr>
        <w:t xml:space="preserve">     </w:t>
      </w:r>
      <w:r w:rsidR="007F6E1B">
        <w:rPr>
          <w:sz w:val="28"/>
          <w:szCs w:val="28"/>
          <w:lang w:val="uk-UA"/>
        </w:rPr>
        <w:t>Експертами можуть бути фахівці, які</w:t>
      </w:r>
      <w:r w:rsidR="00365E64">
        <w:rPr>
          <w:sz w:val="28"/>
          <w:szCs w:val="28"/>
          <w:lang w:val="uk-UA"/>
        </w:rPr>
        <w:t xml:space="preserve"> мають відповідну вищу освіту </w:t>
      </w:r>
      <w:r w:rsidR="00C31C4A">
        <w:rPr>
          <w:sz w:val="28"/>
          <w:szCs w:val="28"/>
          <w:lang w:val="uk-UA"/>
        </w:rPr>
        <w:t>та обізнані з науко</w:t>
      </w:r>
      <w:r w:rsidR="0010382E">
        <w:rPr>
          <w:sz w:val="28"/>
          <w:szCs w:val="28"/>
          <w:lang w:val="uk-UA"/>
        </w:rPr>
        <w:t>во</w:t>
      </w:r>
      <w:r w:rsidR="00C31C4A">
        <w:rPr>
          <w:sz w:val="28"/>
          <w:szCs w:val="28"/>
          <w:lang w:val="uk-UA"/>
        </w:rPr>
        <w:t>-методичними</w:t>
      </w:r>
      <w:r w:rsidR="00365E64">
        <w:rPr>
          <w:sz w:val="28"/>
          <w:szCs w:val="28"/>
          <w:lang w:val="uk-UA"/>
        </w:rPr>
        <w:t>, психолого-педагогічними вимогами щодо викладання навчальних предметів у початкових класах закладів загальної середньої освіти, з яких передбачається здійснення експертизи електронних версій проектів підручників. Експертами не можуть бути особи, які під час здійснення експертизи матимуть конфлікт інтересів, автори (співавтори) проектів підручників, поданих на Конкурс, близькі особи зазначених кат</w:t>
      </w:r>
      <w:r w:rsidR="00C31C4A">
        <w:rPr>
          <w:sz w:val="28"/>
          <w:szCs w:val="28"/>
          <w:lang w:val="uk-UA"/>
        </w:rPr>
        <w:t>егорій, що може вплинути на об</w:t>
      </w:r>
      <w:r w:rsidR="00C31C4A" w:rsidRPr="00C31C4A">
        <w:rPr>
          <w:sz w:val="28"/>
          <w:szCs w:val="28"/>
          <w:lang w:val="uk-UA"/>
        </w:rPr>
        <w:t>’</w:t>
      </w:r>
      <w:r w:rsidR="00C31C4A">
        <w:rPr>
          <w:sz w:val="28"/>
          <w:szCs w:val="28"/>
          <w:lang w:val="uk-UA"/>
        </w:rPr>
        <w:t>є</w:t>
      </w:r>
      <w:r w:rsidR="00365E64">
        <w:rPr>
          <w:sz w:val="28"/>
          <w:szCs w:val="28"/>
          <w:lang w:val="uk-UA"/>
        </w:rPr>
        <w:t>ктивність або неупередженість прийняття рішень під час виконання наданих повноважень.</w:t>
      </w:r>
    </w:p>
    <w:p w:rsidR="00365E64" w:rsidRDefault="00C31C4A" w:rsidP="00F81A5D">
      <w:pPr>
        <w:pStyle w:val="a9"/>
        <w:spacing w:after="0"/>
        <w:ind w:left="0" w:right="-7"/>
        <w:jc w:val="both"/>
        <w:rPr>
          <w:sz w:val="28"/>
          <w:szCs w:val="28"/>
          <w:lang w:val="uk-UA"/>
        </w:rPr>
      </w:pPr>
      <w:r>
        <w:rPr>
          <w:sz w:val="28"/>
          <w:szCs w:val="28"/>
          <w:lang w:val="uk-UA"/>
        </w:rPr>
        <w:t xml:space="preserve">       </w:t>
      </w:r>
      <w:r w:rsidR="00365E64">
        <w:rPr>
          <w:sz w:val="28"/>
          <w:szCs w:val="28"/>
          <w:lang w:val="uk-UA"/>
        </w:rPr>
        <w:t xml:space="preserve">Серед фахівців, які можуть бути експертами, виділяють такі групи: науковці, науково-педагогічні працівники, методисти, вчителі, психологи, дизайнери, фахівці з </w:t>
      </w:r>
      <w:proofErr w:type="spellStart"/>
      <w:r w:rsidR="00365E64">
        <w:rPr>
          <w:sz w:val="28"/>
          <w:szCs w:val="28"/>
          <w:lang w:val="uk-UA"/>
        </w:rPr>
        <w:t>антидискримінаційної</w:t>
      </w:r>
      <w:proofErr w:type="spellEnd"/>
      <w:r w:rsidR="00365E64">
        <w:rPr>
          <w:sz w:val="28"/>
          <w:szCs w:val="28"/>
          <w:lang w:val="uk-UA"/>
        </w:rPr>
        <w:t xml:space="preserve"> експертизи.</w:t>
      </w:r>
    </w:p>
    <w:p w:rsidR="00607204" w:rsidRDefault="00C31C4A" w:rsidP="00F81A5D">
      <w:pPr>
        <w:pStyle w:val="a9"/>
        <w:spacing w:after="0"/>
        <w:ind w:left="0" w:right="-7"/>
        <w:jc w:val="both"/>
        <w:rPr>
          <w:sz w:val="28"/>
          <w:szCs w:val="28"/>
          <w:lang w:val="uk-UA"/>
        </w:rPr>
      </w:pPr>
      <w:r>
        <w:rPr>
          <w:sz w:val="28"/>
          <w:szCs w:val="28"/>
          <w:lang w:val="uk-UA"/>
        </w:rPr>
        <w:t xml:space="preserve">    </w:t>
      </w:r>
      <w:r w:rsidR="00607204">
        <w:rPr>
          <w:sz w:val="28"/>
          <w:szCs w:val="28"/>
          <w:lang w:val="uk-UA"/>
        </w:rPr>
        <w:t xml:space="preserve">Анкета вважатиметься дійсною для розгляду комісією з відбору експертів для здійснення експертизи електронних версій проектів підручників після отримання ДНУ «Інститут модернізації змісту освіти» на паперових  (вул. Митрополита </w:t>
      </w:r>
      <w:r>
        <w:rPr>
          <w:sz w:val="28"/>
          <w:szCs w:val="28"/>
          <w:lang w:val="uk-UA"/>
        </w:rPr>
        <w:t xml:space="preserve">Василя </w:t>
      </w:r>
      <w:proofErr w:type="spellStart"/>
      <w:r>
        <w:rPr>
          <w:sz w:val="28"/>
          <w:szCs w:val="28"/>
          <w:lang w:val="uk-UA"/>
        </w:rPr>
        <w:t>Липківського</w:t>
      </w:r>
      <w:proofErr w:type="spellEnd"/>
      <w:r>
        <w:rPr>
          <w:sz w:val="28"/>
          <w:szCs w:val="28"/>
          <w:lang w:val="uk-UA"/>
        </w:rPr>
        <w:t xml:space="preserve">, </w:t>
      </w:r>
      <w:r w:rsidR="00607204">
        <w:rPr>
          <w:sz w:val="28"/>
          <w:szCs w:val="28"/>
          <w:lang w:val="uk-UA"/>
        </w:rPr>
        <w:t>36, м.</w:t>
      </w:r>
      <w:r>
        <w:rPr>
          <w:sz w:val="28"/>
          <w:szCs w:val="28"/>
          <w:lang w:val="uk-UA"/>
        </w:rPr>
        <w:t xml:space="preserve"> </w:t>
      </w:r>
      <w:r w:rsidR="00607204">
        <w:rPr>
          <w:sz w:val="28"/>
          <w:szCs w:val="28"/>
          <w:lang w:val="uk-UA"/>
        </w:rPr>
        <w:t>Ки</w:t>
      </w:r>
      <w:r>
        <w:rPr>
          <w:sz w:val="28"/>
          <w:szCs w:val="28"/>
          <w:lang w:val="uk-UA"/>
        </w:rPr>
        <w:t>їв, 03035) та електронних</w:t>
      </w:r>
      <w:r w:rsidR="00607204">
        <w:rPr>
          <w:sz w:val="28"/>
          <w:szCs w:val="28"/>
          <w:lang w:val="uk-UA"/>
        </w:rPr>
        <w:t xml:space="preserve"> (</w:t>
      </w:r>
      <w:hyperlink r:id="rId9" w:history="1">
        <w:r w:rsidR="00607204" w:rsidRPr="006F5236">
          <w:rPr>
            <w:rStyle w:val="a4"/>
            <w:sz w:val="28"/>
            <w:szCs w:val="28"/>
            <w:lang w:val="en-US"/>
          </w:rPr>
          <w:t>expert</w:t>
        </w:r>
        <w:r w:rsidR="00607204" w:rsidRPr="006F5236">
          <w:rPr>
            <w:rStyle w:val="a4"/>
            <w:sz w:val="28"/>
            <w:szCs w:val="28"/>
          </w:rPr>
          <w:t>.</w:t>
        </w:r>
        <w:r w:rsidR="00607204" w:rsidRPr="006F5236">
          <w:rPr>
            <w:rStyle w:val="a4"/>
            <w:sz w:val="28"/>
            <w:szCs w:val="28"/>
            <w:lang w:val="en-US"/>
          </w:rPr>
          <w:t>imzo</w:t>
        </w:r>
        <w:r w:rsidR="00607204" w:rsidRPr="006F5236">
          <w:rPr>
            <w:rStyle w:val="a4"/>
            <w:sz w:val="28"/>
            <w:szCs w:val="28"/>
          </w:rPr>
          <w:t>@</w:t>
        </w:r>
        <w:r w:rsidR="00607204" w:rsidRPr="006F5236">
          <w:rPr>
            <w:rStyle w:val="a4"/>
            <w:sz w:val="28"/>
            <w:szCs w:val="28"/>
            <w:lang w:val="en-US"/>
          </w:rPr>
          <w:t>gmail</w:t>
        </w:r>
        <w:r w:rsidR="00607204" w:rsidRPr="006F5236">
          <w:rPr>
            <w:rStyle w:val="a4"/>
            <w:sz w:val="28"/>
            <w:szCs w:val="28"/>
          </w:rPr>
          <w:t>.</w:t>
        </w:r>
        <w:r w:rsidR="00607204" w:rsidRPr="006F5236">
          <w:rPr>
            <w:rStyle w:val="a4"/>
            <w:sz w:val="28"/>
            <w:szCs w:val="28"/>
            <w:lang w:val="en-US"/>
          </w:rPr>
          <w:t>com</w:t>
        </w:r>
      </w:hyperlink>
      <w:r w:rsidR="00607204" w:rsidRPr="00607204">
        <w:rPr>
          <w:sz w:val="28"/>
          <w:szCs w:val="28"/>
        </w:rPr>
        <w:t xml:space="preserve"> </w:t>
      </w:r>
      <w:r w:rsidR="00607204">
        <w:rPr>
          <w:sz w:val="28"/>
          <w:szCs w:val="28"/>
          <w:lang w:val="uk-UA"/>
        </w:rPr>
        <w:t>)</w:t>
      </w:r>
      <w:r w:rsidR="00607204" w:rsidRPr="00607204">
        <w:rPr>
          <w:sz w:val="28"/>
          <w:szCs w:val="28"/>
        </w:rPr>
        <w:t xml:space="preserve"> </w:t>
      </w:r>
      <w:r w:rsidR="00607204">
        <w:rPr>
          <w:sz w:val="28"/>
          <w:szCs w:val="28"/>
          <w:lang w:val="uk-UA"/>
        </w:rPr>
        <w:t>носіях таких документів:</w:t>
      </w:r>
    </w:p>
    <w:p w:rsidR="00607204" w:rsidRDefault="00607204" w:rsidP="00C31C4A">
      <w:pPr>
        <w:pStyle w:val="a9"/>
        <w:numPr>
          <w:ilvl w:val="0"/>
          <w:numId w:val="2"/>
        </w:numPr>
        <w:ind w:right="-7"/>
        <w:jc w:val="both"/>
        <w:rPr>
          <w:sz w:val="28"/>
          <w:szCs w:val="28"/>
          <w:lang w:val="uk-UA"/>
        </w:rPr>
      </w:pPr>
      <w:r>
        <w:rPr>
          <w:sz w:val="28"/>
          <w:szCs w:val="28"/>
          <w:lang w:val="uk-UA"/>
        </w:rPr>
        <w:t>Завірена довідка з місця роботи. У довідці необхідно вказати : ПІБ, повну назву посади із зазначенням назви установи, організаці</w:t>
      </w:r>
      <w:r w:rsidR="00C31C4A">
        <w:rPr>
          <w:sz w:val="28"/>
          <w:szCs w:val="28"/>
          <w:lang w:val="uk-UA"/>
        </w:rPr>
        <w:t>ї</w:t>
      </w:r>
      <w:r>
        <w:rPr>
          <w:sz w:val="28"/>
          <w:szCs w:val="28"/>
          <w:lang w:val="uk-UA"/>
        </w:rPr>
        <w:t>, підприємства,  час перебування на посаді.</w:t>
      </w:r>
    </w:p>
    <w:p w:rsidR="00C15F93" w:rsidRDefault="00607204" w:rsidP="00F81A5D">
      <w:pPr>
        <w:pStyle w:val="a9"/>
        <w:numPr>
          <w:ilvl w:val="0"/>
          <w:numId w:val="2"/>
        </w:numPr>
        <w:spacing w:after="0"/>
        <w:ind w:right="-7"/>
        <w:jc w:val="both"/>
        <w:rPr>
          <w:sz w:val="28"/>
          <w:szCs w:val="28"/>
          <w:lang w:val="uk-UA"/>
        </w:rPr>
      </w:pPr>
      <w:r>
        <w:rPr>
          <w:sz w:val="28"/>
          <w:szCs w:val="28"/>
          <w:lang w:val="uk-UA"/>
        </w:rPr>
        <w:lastRenderedPageBreak/>
        <w:t>Підписане письмово зобов</w:t>
      </w:r>
      <w:r w:rsidR="00C31C4A" w:rsidRPr="00C31C4A">
        <w:rPr>
          <w:sz w:val="28"/>
          <w:szCs w:val="28"/>
          <w:lang w:val="uk-UA"/>
        </w:rPr>
        <w:t>’</w:t>
      </w:r>
      <w:r>
        <w:rPr>
          <w:sz w:val="28"/>
          <w:szCs w:val="28"/>
          <w:lang w:val="uk-UA"/>
        </w:rPr>
        <w:t>язання про нерозголошення конфіденційної інформації</w:t>
      </w:r>
      <w:r w:rsidR="00C15F93">
        <w:rPr>
          <w:sz w:val="28"/>
          <w:szCs w:val="28"/>
          <w:lang w:val="uk-UA"/>
        </w:rPr>
        <w:t xml:space="preserve"> у</w:t>
      </w:r>
      <w:r w:rsidR="00C31C4A" w:rsidRPr="00C31C4A">
        <w:rPr>
          <w:sz w:val="28"/>
          <w:szCs w:val="28"/>
          <w:lang w:val="uk-UA"/>
        </w:rPr>
        <w:t xml:space="preserve"> </w:t>
      </w:r>
      <w:r w:rsidR="00C15F93">
        <w:rPr>
          <w:sz w:val="28"/>
          <w:szCs w:val="28"/>
          <w:lang w:val="uk-UA"/>
        </w:rPr>
        <w:t>сфері здійснення експертизи електронних версій проектів підруч</w:t>
      </w:r>
      <w:r w:rsidR="00C31C4A">
        <w:rPr>
          <w:sz w:val="28"/>
          <w:szCs w:val="28"/>
          <w:lang w:val="uk-UA"/>
        </w:rPr>
        <w:t xml:space="preserve">ників, які подаватимуться на </w:t>
      </w:r>
      <w:r w:rsidR="00C15F93">
        <w:rPr>
          <w:sz w:val="28"/>
          <w:szCs w:val="28"/>
          <w:lang w:val="uk-UA"/>
        </w:rPr>
        <w:t xml:space="preserve"> конкурсний відбір проектів підручників для 1 класу закладів загальної середньої освіти, доступ до якої  експерт отримає під час підготовки експертного висновку.</w:t>
      </w:r>
    </w:p>
    <w:p w:rsidR="00C15F93" w:rsidRDefault="00C31C4A" w:rsidP="00F81A5D">
      <w:pPr>
        <w:pStyle w:val="a9"/>
        <w:spacing w:after="0"/>
        <w:ind w:left="0" w:right="-7"/>
        <w:jc w:val="both"/>
        <w:rPr>
          <w:sz w:val="28"/>
          <w:szCs w:val="28"/>
          <w:lang w:val="uk-UA"/>
        </w:rPr>
      </w:pPr>
      <w:r>
        <w:rPr>
          <w:sz w:val="28"/>
          <w:szCs w:val="28"/>
          <w:lang w:val="uk-UA"/>
        </w:rPr>
        <w:t xml:space="preserve">        </w:t>
      </w:r>
      <w:r w:rsidR="00C15F93">
        <w:rPr>
          <w:sz w:val="28"/>
          <w:szCs w:val="28"/>
          <w:lang w:val="uk-UA"/>
        </w:rPr>
        <w:t>Після завершення реєстрації, комісією з відбору експертів буде складено список експертів, які здійснюватимуть експертизу поданих на Конкурс електронних версій проектів підручників.</w:t>
      </w:r>
    </w:p>
    <w:p w:rsidR="00607204" w:rsidRPr="00607204" w:rsidRDefault="00C31C4A" w:rsidP="00F81A5D">
      <w:pPr>
        <w:pStyle w:val="a9"/>
        <w:spacing w:after="0"/>
        <w:ind w:left="0" w:right="-7"/>
        <w:jc w:val="both"/>
        <w:rPr>
          <w:sz w:val="28"/>
          <w:szCs w:val="28"/>
          <w:lang w:val="uk-UA"/>
        </w:rPr>
      </w:pPr>
      <w:r>
        <w:rPr>
          <w:sz w:val="28"/>
          <w:szCs w:val="28"/>
          <w:lang w:val="uk-UA"/>
        </w:rPr>
        <w:t xml:space="preserve">         </w:t>
      </w:r>
      <w:r w:rsidR="00C15F93">
        <w:rPr>
          <w:sz w:val="28"/>
          <w:szCs w:val="28"/>
          <w:lang w:val="uk-UA"/>
        </w:rPr>
        <w:t>Звертаємо увагу, що експерти, несуть персональну відповідальність за достовірність і повноту аналізу, об</w:t>
      </w:r>
      <w:r w:rsidRPr="00C31C4A">
        <w:rPr>
          <w:sz w:val="28"/>
          <w:szCs w:val="28"/>
          <w:lang w:val="uk-UA"/>
        </w:rPr>
        <w:t>’</w:t>
      </w:r>
      <w:r>
        <w:rPr>
          <w:sz w:val="28"/>
          <w:szCs w:val="28"/>
          <w:lang w:val="uk-UA"/>
        </w:rPr>
        <w:t>є</w:t>
      </w:r>
      <w:r w:rsidR="00C15F93">
        <w:rPr>
          <w:sz w:val="28"/>
          <w:szCs w:val="28"/>
          <w:lang w:val="uk-UA"/>
        </w:rPr>
        <w:t>ктивність та обґрунтованість експертного висн</w:t>
      </w:r>
      <w:r w:rsidR="00666C14">
        <w:rPr>
          <w:sz w:val="28"/>
          <w:szCs w:val="28"/>
          <w:lang w:val="uk-UA"/>
        </w:rPr>
        <w:t>овку. Після завершення Конкурсу</w:t>
      </w:r>
      <w:r w:rsidR="0010382E">
        <w:rPr>
          <w:sz w:val="28"/>
          <w:szCs w:val="28"/>
          <w:lang w:val="uk-UA"/>
        </w:rPr>
        <w:t>,</w:t>
      </w:r>
      <w:bookmarkStart w:id="0" w:name="_GoBack"/>
      <w:bookmarkEnd w:id="0"/>
      <w:r w:rsidR="0010382E">
        <w:rPr>
          <w:sz w:val="28"/>
          <w:szCs w:val="28"/>
          <w:lang w:val="uk-UA"/>
        </w:rPr>
        <w:t xml:space="preserve"> відповідно до листа Міністерства </w:t>
      </w:r>
      <w:r w:rsidR="00C15F93">
        <w:rPr>
          <w:sz w:val="28"/>
          <w:szCs w:val="28"/>
          <w:lang w:val="uk-UA"/>
        </w:rPr>
        <w:t xml:space="preserve"> </w:t>
      </w:r>
      <w:r w:rsidR="0010382E">
        <w:rPr>
          <w:sz w:val="28"/>
          <w:szCs w:val="28"/>
          <w:lang w:val="uk-UA"/>
        </w:rPr>
        <w:t xml:space="preserve">освіти і науки від 19.02.2018 № 1/9 -104, </w:t>
      </w:r>
      <w:r w:rsidR="00C15F93">
        <w:rPr>
          <w:sz w:val="28"/>
          <w:szCs w:val="28"/>
          <w:lang w:val="uk-UA"/>
        </w:rPr>
        <w:t>експертам передбачається оплата за виконану роботу.</w:t>
      </w:r>
    </w:p>
    <w:p w:rsidR="00644823" w:rsidRPr="0010382E" w:rsidRDefault="00F53533" w:rsidP="00F81A5D">
      <w:pPr>
        <w:shd w:val="clear" w:color="auto" w:fill="FFFFFF"/>
        <w:jc w:val="both"/>
        <w:rPr>
          <w:color w:val="666666"/>
          <w:sz w:val="28"/>
          <w:szCs w:val="28"/>
          <w:lang w:val="uk-UA"/>
        </w:rPr>
      </w:pPr>
      <w:r w:rsidRPr="00F53533">
        <w:rPr>
          <w:sz w:val="28"/>
          <w:szCs w:val="28"/>
          <w:lang w:val="uk-UA"/>
        </w:rPr>
        <w:t xml:space="preserve">            </w:t>
      </w:r>
      <w:r w:rsidRPr="00C15F93">
        <w:rPr>
          <w:sz w:val="28"/>
          <w:szCs w:val="28"/>
          <w:lang w:val="uk-UA"/>
        </w:rPr>
        <w:t xml:space="preserve">Управління освіти міської ради  </w:t>
      </w:r>
      <w:r w:rsidR="00FC20CF">
        <w:rPr>
          <w:sz w:val="28"/>
          <w:szCs w:val="28"/>
          <w:lang w:val="uk-UA"/>
        </w:rPr>
        <w:t>просить долучитися до здійсн</w:t>
      </w:r>
      <w:r w:rsidRPr="00C15F93">
        <w:rPr>
          <w:sz w:val="28"/>
          <w:szCs w:val="28"/>
          <w:lang w:val="uk-UA"/>
        </w:rPr>
        <w:t>ення</w:t>
      </w:r>
      <w:r w:rsidR="00FC20CF">
        <w:rPr>
          <w:sz w:val="28"/>
          <w:szCs w:val="28"/>
          <w:lang w:val="uk-UA"/>
        </w:rPr>
        <w:t xml:space="preserve"> експертизи електронних версій підручників для 1 класу </w:t>
      </w:r>
      <w:r w:rsidRPr="00666C14">
        <w:rPr>
          <w:sz w:val="28"/>
          <w:szCs w:val="28"/>
          <w:lang w:val="uk-UA"/>
        </w:rPr>
        <w:t xml:space="preserve">та </w:t>
      </w:r>
      <w:r w:rsidR="00AA77DD" w:rsidRPr="00666C14">
        <w:rPr>
          <w:sz w:val="28"/>
          <w:szCs w:val="28"/>
          <w:shd w:val="clear" w:color="auto" w:fill="FFFFFF"/>
          <w:lang w:val="uk-UA"/>
        </w:rPr>
        <w:t>д</w:t>
      </w:r>
      <w:r w:rsidR="00AA77DD">
        <w:rPr>
          <w:sz w:val="28"/>
          <w:szCs w:val="28"/>
          <w:shd w:val="clear" w:color="auto" w:fill="FFFFFF"/>
          <w:lang w:val="uk-UA"/>
        </w:rPr>
        <w:t>о</w:t>
      </w:r>
      <w:r w:rsidR="00FC20CF" w:rsidRPr="00666C14">
        <w:rPr>
          <w:sz w:val="28"/>
          <w:szCs w:val="28"/>
          <w:shd w:val="clear" w:color="auto" w:fill="FFFFFF"/>
          <w:lang w:val="uk-UA"/>
        </w:rPr>
        <w:t xml:space="preserve"> 2</w:t>
      </w:r>
      <w:r w:rsidR="00FC20CF">
        <w:rPr>
          <w:sz w:val="28"/>
          <w:szCs w:val="28"/>
          <w:shd w:val="clear" w:color="auto" w:fill="FFFFFF"/>
          <w:lang w:val="uk-UA"/>
        </w:rPr>
        <w:t>0</w:t>
      </w:r>
      <w:r w:rsidRPr="00666C14">
        <w:rPr>
          <w:sz w:val="28"/>
          <w:szCs w:val="28"/>
          <w:shd w:val="clear" w:color="auto" w:fill="FFFFFF"/>
          <w:lang w:val="uk-UA"/>
        </w:rPr>
        <w:t xml:space="preserve"> березня 2018 року</w:t>
      </w:r>
      <w:r w:rsidRPr="00666C14">
        <w:rPr>
          <w:sz w:val="28"/>
          <w:szCs w:val="28"/>
          <w:lang w:val="uk-UA"/>
        </w:rPr>
        <w:t xml:space="preserve"> </w:t>
      </w:r>
      <w:r w:rsidR="00666C14">
        <w:rPr>
          <w:sz w:val="28"/>
          <w:szCs w:val="28"/>
          <w:lang w:val="uk-UA"/>
        </w:rPr>
        <w:t>зареєструватися в депозитарії навчальних матеріалів на веб-сайті ДНУ «Інститут модернізації змісту освіти». Інформацію про педагогів</w:t>
      </w:r>
      <w:r w:rsidR="00644823">
        <w:rPr>
          <w:sz w:val="28"/>
          <w:szCs w:val="28"/>
          <w:lang w:val="uk-UA"/>
        </w:rPr>
        <w:t>,</w:t>
      </w:r>
      <w:r w:rsidR="00666C14" w:rsidRPr="00666C14">
        <w:rPr>
          <w:sz w:val="28"/>
          <w:szCs w:val="28"/>
          <w:lang w:val="uk-UA"/>
        </w:rPr>
        <w:t xml:space="preserve"> </w:t>
      </w:r>
      <w:r w:rsidR="00666C14">
        <w:rPr>
          <w:sz w:val="28"/>
          <w:szCs w:val="28"/>
          <w:lang w:val="uk-UA"/>
        </w:rPr>
        <w:t>яких відберуть для  здійснення експертизи поданих на Конкурс електронних версій проектів підручників</w:t>
      </w:r>
      <w:r w:rsidR="00644823">
        <w:rPr>
          <w:sz w:val="28"/>
          <w:szCs w:val="28"/>
          <w:lang w:val="uk-UA"/>
        </w:rPr>
        <w:t>,</w:t>
      </w:r>
      <w:r w:rsidR="00666C14" w:rsidRPr="00666C14">
        <w:rPr>
          <w:sz w:val="28"/>
          <w:szCs w:val="28"/>
          <w:lang w:val="uk-UA"/>
        </w:rPr>
        <w:t xml:space="preserve"> надс</w:t>
      </w:r>
      <w:r w:rsidR="00666C14">
        <w:rPr>
          <w:sz w:val="28"/>
          <w:szCs w:val="28"/>
          <w:lang w:val="uk-UA"/>
        </w:rPr>
        <w:t>и</w:t>
      </w:r>
      <w:r w:rsidR="00644823">
        <w:rPr>
          <w:sz w:val="28"/>
          <w:szCs w:val="28"/>
          <w:lang w:val="uk-UA"/>
        </w:rPr>
        <w:t xml:space="preserve">лати </w:t>
      </w:r>
      <w:r w:rsidR="00666C14" w:rsidRPr="00666C14">
        <w:rPr>
          <w:sz w:val="28"/>
          <w:szCs w:val="28"/>
          <w:shd w:val="clear" w:color="auto" w:fill="FFFFFF"/>
          <w:lang w:val="uk-UA"/>
        </w:rPr>
        <w:t>на електронну адресу</w:t>
      </w:r>
      <w:r w:rsidR="00666C14" w:rsidRPr="00E4201B">
        <w:rPr>
          <w:color w:val="333333"/>
          <w:sz w:val="28"/>
          <w:szCs w:val="28"/>
          <w:shd w:val="clear" w:color="auto" w:fill="FFFFFF"/>
        </w:rPr>
        <w:t> </w:t>
      </w:r>
      <w:r w:rsidR="00666C14" w:rsidRPr="00666C14">
        <w:rPr>
          <w:color w:val="333333"/>
          <w:sz w:val="28"/>
          <w:szCs w:val="28"/>
          <w:shd w:val="clear" w:color="auto" w:fill="FFFFFF"/>
          <w:lang w:val="uk-UA"/>
        </w:rPr>
        <w:t xml:space="preserve"> </w:t>
      </w:r>
      <w:hyperlink r:id="rId10" w:history="1">
        <w:r w:rsidR="00644823" w:rsidRPr="0010382E">
          <w:rPr>
            <w:rStyle w:val="a4"/>
            <w:sz w:val="28"/>
            <w:szCs w:val="28"/>
          </w:rPr>
          <w:t>oksanaksv70@gmail.com</w:t>
        </w:r>
      </w:hyperlink>
      <w:r w:rsidR="00644823" w:rsidRPr="0010382E">
        <w:rPr>
          <w:color w:val="666666"/>
          <w:sz w:val="28"/>
          <w:szCs w:val="28"/>
          <w:lang w:val="uk-UA"/>
        </w:rPr>
        <w:t xml:space="preserve"> .</w:t>
      </w:r>
    </w:p>
    <w:p w:rsidR="00F53533" w:rsidRPr="00644823" w:rsidRDefault="00F53533" w:rsidP="00F81A5D">
      <w:pPr>
        <w:shd w:val="clear" w:color="auto" w:fill="FFFFFF"/>
        <w:jc w:val="both"/>
        <w:rPr>
          <w:rFonts w:ascii="Arial" w:hAnsi="Arial" w:cs="Arial"/>
          <w:color w:val="CCCCCC"/>
          <w:sz w:val="20"/>
          <w:szCs w:val="20"/>
          <w:lang w:val="uk-UA"/>
        </w:rPr>
      </w:pPr>
    </w:p>
    <w:p w:rsidR="00F53533" w:rsidRPr="005D5521" w:rsidRDefault="00F53533" w:rsidP="00F81A5D">
      <w:pPr>
        <w:pStyle w:val="a9"/>
        <w:ind w:right="-7"/>
        <w:jc w:val="both"/>
        <w:rPr>
          <w:sz w:val="28"/>
          <w:szCs w:val="28"/>
          <w:lang w:val="uk-UA"/>
        </w:rPr>
      </w:pPr>
    </w:p>
    <w:p w:rsidR="00F53533" w:rsidRDefault="00F53533" w:rsidP="00C31C4A">
      <w:pPr>
        <w:pStyle w:val="a9"/>
        <w:ind w:right="-7"/>
        <w:jc w:val="both"/>
        <w:rPr>
          <w:b/>
          <w:sz w:val="28"/>
          <w:szCs w:val="28"/>
          <w:lang w:val="uk-UA"/>
        </w:rPr>
      </w:pPr>
      <w:r>
        <w:rPr>
          <w:b/>
          <w:sz w:val="28"/>
          <w:szCs w:val="28"/>
          <w:lang w:val="uk-UA"/>
        </w:rPr>
        <w:t xml:space="preserve">Начальник  </w:t>
      </w:r>
      <w:r w:rsidRPr="005D5521">
        <w:rPr>
          <w:b/>
          <w:sz w:val="28"/>
          <w:szCs w:val="28"/>
          <w:lang w:val="uk-UA"/>
        </w:rPr>
        <w:t>управління освіти</w:t>
      </w:r>
    </w:p>
    <w:p w:rsidR="00F53533" w:rsidRDefault="00F53533" w:rsidP="00C31C4A">
      <w:pPr>
        <w:pStyle w:val="a9"/>
        <w:ind w:right="-7"/>
        <w:jc w:val="both"/>
        <w:rPr>
          <w:b/>
          <w:sz w:val="28"/>
          <w:szCs w:val="28"/>
          <w:lang w:val="uk-UA"/>
        </w:rPr>
      </w:pPr>
      <w:r>
        <w:rPr>
          <w:b/>
          <w:sz w:val="28"/>
          <w:szCs w:val="28"/>
          <w:lang w:val="uk-UA"/>
        </w:rPr>
        <w:t>Чернівецької</w:t>
      </w:r>
      <w:r w:rsidRPr="005D5521">
        <w:rPr>
          <w:b/>
          <w:sz w:val="28"/>
          <w:szCs w:val="28"/>
          <w:lang w:val="uk-UA"/>
        </w:rPr>
        <w:t xml:space="preserve"> міської ради      </w:t>
      </w:r>
      <w:r>
        <w:rPr>
          <w:b/>
          <w:sz w:val="28"/>
          <w:szCs w:val="28"/>
          <w:lang w:val="uk-UA"/>
        </w:rPr>
        <w:t xml:space="preserve">      </w:t>
      </w:r>
      <w:r w:rsidRPr="005D5521">
        <w:rPr>
          <w:b/>
          <w:sz w:val="28"/>
          <w:szCs w:val="28"/>
          <w:lang w:val="uk-UA"/>
        </w:rPr>
        <w:t xml:space="preserve">    </w:t>
      </w:r>
      <w:r>
        <w:rPr>
          <w:b/>
          <w:sz w:val="28"/>
          <w:szCs w:val="28"/>
          <w:lang w:val="uk-UA"/>
        </w:rPr>
        <w:t xml:space="preserve">       </w:t>
      </w:r>
      <w:r w:rsidRPr="005D5521">
        <w:rPr>
          <w:b/>
          <w:sz w:val="28"/>
          <w:szCs w:val="28"/>
          <w:lang w:val="uk-UA"/>
        </w:rPr>
        <w:t xml:space="preserve">          </w:t>
      </w:r>
      <w:r>
        <w:rPr>
          <w:b/>
          <w:sz w:val="28"/>
          <w:szCs w:val="28"/>
          <w:lang w:val="uk-UA"/>
        </w:rPr>
        <w:t xml:space="preserve">  </w:t>
      </w:r>
      <w:r w:rsidRPr="005D5521">
        <w:rPr>
          <w:b/>
          <w:sz w:val="28"/>
          <w:szCs w:val="28"/>
          <w:lang w:val="uk-UA"/>
        </w:rPr>
        <w:t xml:space="preserve">                </w:t>
      </w:r>
      <w:r>
        <w:rPr>
          <w:b/>
          <w:sz w:val="28"/>
          <w:szCs w:val="28"/>
          <w:lang w:val="uk-UA"/>
        </w:rPr>
        <w:t xml:space="preserve">           С.В.Мартинюк</w:t>
      </w:r>
    </w:p>
    <w:p w:rsidR="00F53533" w:rsidRDefault="00F53533" w:rsidP="00C31C4A">
      <w:pPr>
        <w:pStyle w:val="a9"/>
        <w:ind w:left="0" w:right="-7"/>
        <w:jc w:val="both"/>
        <w:rPr>
          <w:b/>
          <w:sz w:val="28"/>
          <w:szCs w:val="28"/>
          <w:lang w:val="uk-UA"/>
        </w:rPr>
      </w:pPr>
    </w:p>
    <w:p w:rsidR="00F53533" w:rsidRPr="00A64163" w:rsidRDefault="00F157B4" w:rsidP="00C31C4A">
      <w:pPr>
        <w:pStyle w:val="a9"/>
        <w:ind w:right="-7"/>
        <w:jc w:val="both"/>
        <w:rPr>
          <w:sz w:val="18"/>
          <w:szCs w:val="18"/>
          <w:lang w:val="uk-UA"/>
        </w:rPr>
      </w:pPr>
      <w:proofErr w:type="spellStart"/>
      <w:r>
        <w:rPr>
          <w:sz w:val="18"/>
          <w:szCs w:val="18"/>
          <w:lang w:val="uk-UA"/>
        </w:rPr>
        <w:t>Косован</w:t>
      </w:r>
      <w:proofErr w:type="spellEnd"/>
      <w:r>
        <w:rPr>
          <w:sz w:val="18"/>
          <w:szCs w:val="18"/>
          <w:lang w:val="uk-UA"/>
        </w:rPr>
        <w:t xml:space="preserve"> О.К</w:t>
      </w:r>
      <w:r w:rsidR="00F53533">
        <w:rPr>
          <w:sz w:val="18"/>
          <w:szCs w:val="18"/>
          <w:lang w:val="uk-UA"/>
        </w:rPr>
        <w:t>.</w:t>
      </w:r>
      <w:r w:rsidR="00F53533" w:rsidRPr="00A64163">
        <w:rPr>
          <w:sz w:val="18"/>
          <w:szCs w:val="18"/>
          <w:lang w:val="uk-UA"/>
        </w:rPr>
        <w:t xml:space="preserve">, </w:t>
      </w:r>
      <w:r w:rsidR="00D62171">
        <w:rPr>
          <w:sz w:val="18"/>
          <w:szCs w:val="18"/>
          <w:lang w:val="uk-UA"/>
        </w:rPr>
        <w:t>53-41</w:t>
      </w:r>
      <w:r w:rsidR="00F53533" w:rsidRPr="00A64163">
        <w:rPr>
          <w:sz w:val="18"/>
          <w:szCs w:val="18"/>
          <w:lang w:val="uk-UA"/>
        </w:rPr>
        <w:t>-</w:t>
      </w:r>
      <w:r w:rsidR="00D62171">
        <w:rPr>
          <w:sz w:val="18"/>
          <w:szCs w:val="18"/>
          <w:lang w:val="uk-UA"/>
        </w:rPr>
        <w:t>56</w:t>
      </w:r>
    </w:p>
    <w:p w:rsidR="00F53533" w:rsidRPr="005D5521" w:rsidRDefault="00F53533" w:rsidP="00C31C4A">
      <w:pPr>
        <w:pStyle w:val="a9"/>
        <w:ind w:right="-7"/>
        <w:jc w:val="both"/>
        <w:rPr>
          <w:b/>
          <w:sz w:val="28"/>
          <w:szCs w:val="28"/>
          <w:lang w:val="uk-UA"/>
        </w:rPr>
      </w:pPr>
    </w:p>
    <w:p w:rsidR="00F53533" w:rsidRDefault="00F53533" w:rsidP="00C31C4A">
      <w:pPr>
        <w:jc w:val="both"/>
        <w:rPr>
          <w:b/>
          <w:i/>
          <w:sz w:val="20"/>
          <w:szCs w:val="20"/>
          <w:lang w:val="uk-UA"/>
        </w:rPr>
      </w:pPr>
    </w:p>
    <w:p w:rsidR="00F53533" w:rsidRPr="00CC1FF6" w:rsidRDefault="00F53533" w:rsidP="00C31C4A">
      <w:pPr>
        <w:jc w:val="both"/>
        <w:rPr>
          <w:b/>
          <w:i/>
          <w:sz w:val="20"/>
          <w:szCs w:val="20"/>
          <w:lang w:val="uk-UA"/>
        </w:rPr>
      </w:pPr>
    </w:p>
    <w:p w:rsidR="00F53533" w:rsidRDefault="00F53533" w:rsidP="00C31C4A">
      <w:pPr>
        <w:jc w:val="both"/>
        <w:rPr>
          <w:sz w:val="22"/>
          <w:lang w:val="uk-UA"/>
        </w:rPr>
      </w:pPr>
    </w:p>
    <w:p w:rsidR="006A3749" w:rsidRDefault="006A3749" w:rsidP="00C31C4A">
      <w:pPr>
        <w:jc w:val="both"/>
      </w:pPr>
    </w:p>
    <w:sectPr w:rsidR="006A3749" w:rsidSect="0035110E">
      <w:pgSz w:w="11906" w:h="16838"/>
      <w:pgMar w:top="709" w:right="707" w:bottom="42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29E2"/>
    <w:multiLevelType w:val="hybridMultilevel"/>
    <w:tmpl w:val="4D006FD2"/>
    <w:lvl w:ilvl="0" w:tplc="4E14ED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673BED"/>
    <w:multiLevelType w:val="hybridMultilevel"/>
    <w:tmpl w:val="800CC5A6"/>
    <w:lvl w:ilvl="0" w:tplc="C6C60DE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7D"/>
    <w:rsid w:val="00044995"/>
    <w:rsid w:val="00092E7D"/>
    <w:rsid w:val="0010382E"/>
    <w:rsid w:val="0017357E"/>
    <w:rsid w:val="00173CDF"/>
    <w:rsid w:val="0018251C"/>
    <w:rsid w:val="001B321F"/>
    <w:rsid w:val="001E597A"/>
    <w:rsid w:val="002220EB"/>
    <w:rsid w:val="00255EE3"/>
    <w:rsid w:val="002641B1"/>
    <w:rsid w:val="00303B7F"/>
    <w:rsid w:val="003168FF"/>
    <w:rsid w:val="00357E67"/>
    <w:rsid w:val="00365E64"/>
    <w:rsid w:val="003916F7"/>
    <w:rsid w:val="003A6E36"/>
    <w:rsid w:val="003B3D49"/>
    <w:rsid w:val="003C6616"/>
    <w:rsid w:val="003E3C38"/>
    <w:rsid w:val="003F319A"/>
    <w:rsid w:val="00431DA7"/>
    <w:rsid w:val="004412FA"/>
    <w:rsid w:val="00455EA0"/>
    <w:rsid w:val="004A7526"/>
    <w:rsid w:val="004B7A07"/>
    <w:rsid w:val="00501AE5"/>
    <w:rsid w:val="00511DD7"/>
    <w:rsid w:val="00521D0A"/>
    <w:rsid w:val="005574A6"/>
    <w:rsid w:val="00607204"/>
    <w:rsid w:val="00644823"/>
    <w:rsid w:val="006557A1"/>
    <w:rsid w:val="00666C14"/>
    <w:rsid w:val="00694DCB"/>
    <w:rsid w:val="006A3749"/>
    <w:rsid w:val="006C2723"/>
    <w:rsid w:val="006C4DD4"/>
    <w:rsid w:val="00706F10"/>
    <w:rsid w:val="00710C7B"/>
    <w:rsid w:val="0072000B"/>
    <w:rsid w:val="00733659"/>
    <w:rsid w:val="00741929"/>
    <w:rsid w:val="007A78B7"/>
    <w:rsid w:val="007B425E"/>
    <w:rsid w:val="007F6E1B"/>
    <w:rsid w:val="00802855"/>
    <w:rsid w:val="00812518"/>
    <w:rsid w:val="008304D2"/>
    <w:rsid w:val="008A78B6"/>
    <w:rsid w:val="008B0622"/>
    <w:rsid w:val="009852D4"/>
    <w:rsid w:val="00991E23"/>
    <w:rsid w:val="009F2D75"/>
    <w:rsid w:val="00AA0563"/>
    <w:rsid w:val="00AA723E"/>
    <w:rsid w:val="00AA77DD"/>
    <w:rsid w:val="00AE725D"/>
    <w:rsid w:val="00AF2394"/>
    <w:rsid w:val="00B118EF"/>
    <w:rsid w:val="00B40DC3"/>
    <w:rsid w:val="00B55810"/>
    <w:rsid w:val="00BE3004"/>
    <w:rsid w:val="00BE3951"/>
    <w:rsid w:val="00C04D4E"/>
    <w:rsid w:val="00C155BB"/>
    <w:rsid w:val="00C15F93"/>
    <w:rsid w:val="00C31C4A"/>
    <w:rsid w:val="00C6427F"/>
    <w:rsid w:val="00C66555"/>
    <w:rsid w:val="00C959D9"/>
    <w:rsid w:val="00CB5FF8"/>
    <w:rsid w:val="00CD23FF"/>
    <w:rsid w:val="00CE0821"/>
    <w:rsid w:val="00CE254A"/>
    <w:rsid w:val="00D27AD1"/>
    <w:rsid w:val="00D62171"/>
    <w:rsid w:val="00D76793"/>
    <w:rsid w:val="00DE440D"/>
    <w:rsid w:val="00DF766E"/>
    <w:rsid w:val="00DF78A5"/>
    <w:rsid w:val="00E54961"/>
    <w:rsid w:val="00E96862"/>
    <w:rsid w:val="00EB6B44"/>
    <w:rsid w:val="00EC559E"/>
    <w:rsid w:val="00EE40DA"/>
    <w:rsid w:val="00F070CE"/>
    <w:rsid w:val="00F07AB5"/>
    <w:rsid w:val="00F157B4"/>
    <w:rsid w:val="00F33F13"/>
    <w:rsid w:val="00F53533"/>
    <w:rsid w:val="00F73910"/>
    <w:rsid w:val="00F81A5D"/>
    <w:rsid w:val="00F92800"/>
    <w:rsid w:val="00FC2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3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53533"/>
    <w:pPr>
      <w:keepNext/>
      <w:jc w:val="center"/>
      <w:outlineLvl w:val="2"/>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33"/>
    <w:pPr>
      <w:spacing w:after="200" w:line="276" w:lineRule="auto"/>
      <w:ind w:left="720"/>
      <w:contextualSpacing/>
    </w:pPr>
    <w:rPr>
      <w:rFonts w:ascii="Calibri" w:eastAsia="Calibri" w:hAnsi="Calibri"/>
      <w:sz w:val="22"/>
      <w:szCs w:val="22"/>
      <w:lang w:eastAsia="en-US"/>
    </w:rPr>
  </w:style>
  <w:style w:type="character" w:styleId="a4">
    <w:name w:val="Hyperlink"/>
    <w:rsid w:val="00F53533"/>
    <w:rPr>
      <w:color w:val="0000FF"/>
      <w:u w:val="single"/>
    </w:rPr>
  </w:style>
  <w:style w:type="paragraph" w:styleId="a5">
    <w:name w:val="Body Text"/>
    <w:basedOn w:val="a"/>
    <w:link w:val="a6"/>
    <w:rsid w:val="00F53533"/>
    <w:pPr>
      <w:jc w:val="both"/>
    </w:pPr>
    <w:rPr>
      <w:sz w:val="28"/>
      <w:szCs w:val="20"/>
      <w:lang w:val="uk-UA"/>
    </w:rPr>
  </w:style>
  <w:style w:type="character" w:customStyle="1" w:styleId="a6">
    <w:name w:val="Основной текст Знак"/>
    <w:basedOn w:val="a0"/>
    <w:link w:val="a5"/>
    <w:rsid w:val="00F53533"/>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F53533"/>
    <w:rPr>
      <w:rFonts w:ascii="Tahoma" w:hAnsi="Tahoma" w:cs="Tahoma"/>
      <w:sz w:val="16"/>
      <w:szCs w:val="16"/>
    </w:rPr>
  </w:style>
  <w:style w:type="character" w:customStyle="1" w:styleId="a8">
    <w:name w:val="Текст выноски Знак"/>
    <w:basedOn w:val="a0"/>
    <w:link w:val="a7"/>
    <w:uiPriority w:val="99"/>
    <w:semiHidden/>
    <w:rsid w:val="00F53533"/>
    <w:rPr>
      <w:rFonts w:ascii="Tahoma" w:eastAsia="Times New Roman" w:hAnsi="Tahoma" w:cs="Tahoma"/>
      <w:sz w:val="16"/>
      <w:szCs w:val="16"/>
      <w:lang w:eastAsia="ru-RU"/>
    </w:rPr>
  </w:style>
  <w:style w:type="paragraph" w:styleId="a9">
    <w:name w:val="Body Text Indent"/>
    <w:basedOn w:val="a"/>
    <w:link w:val="aa"/>
    <w:uiPriority w:val="99"/>
    <w:unhideWhenUsed/>
    <w:rsid w:val="00F53533"/>
    <w:pPr>
      <w:spacing w:after="120"/>
      <w:ind w:left="283"/>
    </w:pPr>
  </w:style>
  <w:style w:type="character" w:customStyle="1" w:styleId="aa">
    <w:name w:val="Основной текст с отступом Знак"/>
    <w:basedOn w:val="a0"/>
    <w:link w:val="a9"/>
    <w:uiPriority w:val="99"/>
    <w:rsid w:val="00F5353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53533"/>
    <w:rPr>
      <w:rFonts w:ascii="Times New Roman" w:eastAsia="Times New Roman" w:hAnsi="Times New Roman" w:cs="Times New Roman"/>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3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53533"/>
    <w:pPr>
      <w:keepNext/>
      <w:jc w:val="center"/>
      <w:outlineLvl w:val="2"/>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33"/>
    <w:pPr>
      <w:spacing w:after="200" w:line="276" w:lineRule="auto"/>
      <w:ind w:left="720"/>
      <w:contextualSpacing/>
    </w:pPr>
    <w:rPr>
      <w:rFonts w:ascii="Calibri" w:eastAsia="Calibri" w:hAnsi="Calibri"/>
      <w:sz w:val="22"/>
      <w:szCs w:val="22"/>
      <w:lang w:eastAsia="en-US"/>
    </w:rPr>
  </w:style>
  <w:style w:type="character" w:styleId="a4">
    <w:name w:val="Hyperlink"/>
    <w:rsid w:val="00F53533"/>
    <w:rPr>
      <w:color w:val="0000FF"/>
      <w:u w:val="single"/>
    </w:rPr>
  </w:style>
  <w:style w:type="paragraph" w:styleId="a5">
    <w:name w:val="Body Text"/>
    <w:basedOn w:val="a"/>
    <w:link w:val="a6"/>
    <w:rsid w:val="00F53533"/>
    <w:pPr>
      <w:jc w:val="both"/>
    </w:pPr>
    <w:rPr>
      <w:sz w:val="28"/>
      <w:szCs w:val="20"/>
      <w:lang w:val="uk-UA"/>
    </w:rPr>
  </w:style>
  <w:style w:type="character" w:customStyle="1" w:styleId="a6">
    <w:name w:val="Основной текст Знак"/>
    <w:basedOn w:val="a0"/>
    <w:link w:val="a5"/>
    <w:rsid w:val="00F53533"/>
    <w:rPr>
      <w:rFonts w:ascii="Times New Roman" w:eastAsia="Times New Roman" w:hAnsi="Times New Roman" w:cs="Times New Roman"/>
      <w:sz w:val="28"/>
      <w:szCs w:val="20"/>
      <w:lang w:val="uk-UA" w:eastAsia="ru-RU"/>
    </w:rPr>
  </w:style>
  <w:style w:type="paragraph" w:styleId="a7">
    <w:name w:val="Balloon Text"/>
    <w:basedOn w:val="a"/>
    <w:link w:val="a8"/>
    <w:uiPriority w:val="99"/>
    <w:semiHidden/>
    <w:unhideWhenUsed/>
    <w:rsid w:val="00F53533"/>
    <w:rPr>
      <w:rFonts w:ascii="Tahoma" w:hAnsi="Tahoma" w:cs="Tahoma"/>
      <w:sz w:val="16"/>
      <w:szCs w:val="16"/>
    </w:rPr>
  </w:style>
  <w:style w:type="character" w:customStyle="1" w:styleId="a8">
    <w:name w:val="Текст выноски Знак"/>
    <w:basedOn w:val="a0"/>
    <w:link w:val="a7"/>
    <w:uiPriority w:val="99"/>
    <w:semiHidden/>
    <w:rsid w:val="00F53533"/>
    <w:rPr>
      <w:rFonts w:ascii="Tahoma" w:eastAsia="Times New Roman" w:hAnsi="Tahoma" w:cs="Tahoma"/>
      <w:sz w:val="16"/>
      <w:szCs w:val="16"/>
      <w:lang w:eastAsia="ru-RU"/>
    </w:rPr>
  </w:style>
  <w:style w:type="paragraph" w:styleId="a9">
    <w:name w:val="Body Text Indent"/>
    <w:basedOn w:val="a"/>
    <w:link w:val="aa"/>
    <w:uiPriority w:val="99"/>
    <w:unhideWhenUsed/>
    <w:rsid w:val="00F53533"/>
    <w:pPr>
      <w:spacing w:after="120"/>
      <w:ind w:left="283"/>
    </w:pPr>
  </w:style>
  <w:style w:type="character" w:customStyle="1" w:styleId="aa">
    <w:name w:val="Основной текст с отступом Знак"/>
    <w:basedOn w:val="a0"/>
    <w:link w:val="a9"/>
    <w:uiPriority w:val="99"/>
    <w:rsid w:val="00F5353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53533"/>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7568">
      <w:bodyDiv w:val="1"/>
      <w:marLeft w:val="0"/>
      <w:marRight w:val="0"/>
      <w:marTop w:val="0"/>
      <w:marBottom w:val="0"/>
      <w:divBdr>
        <w:top w:val="none" w:sz="0" w:space="0" w:color="auto"/>
        <w:left w:val="none" w:sz="0" w:space="0" w:color="auto"/>
        <w:bottom w:val="none" w:sz="0" w:space="0" w:color="auto"/>
        <w:right w:val="none" w:sz="0" w:space="0" w:color="auto"/>
      </w:divBdr>
      <w:divsChild>
        <w:div w:id="1388719926">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AgaLB" TargetMode="External"/><Relationship Id="rId3" Type="http://schemas.microsoft.com/office/2007/relationships/stylesWithEffects" Target="stylesWithEffects.xml"/><Relationship Id="rId7" Type="http://schemas.openxmlformats.org/officeDocument/2006/relationships/hyperlink" Target="mailto:osvitac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ksanaksv70@gmail.com" TargetMode="External"/><Relationship Id="rId4" Type="http://schemas.openxmlformats.org/officeDocument/2006/relationships/settings" Target="settings.xml"/><Relationship Id="rId9" Type="http://schemas.openxmlformats.org/officeDocument/2006/relationships/hyperlink" Target="mailto:expert.imz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2018-03-14T14:09:00Z</cp:lastPrinted>
  <dcterms:created xsi:type="dcterms:W3CDTF">2018-03-14T09:23:00Z</dcterms:created>
  <dcterms:modified xsi:type="dcterms:W3CDTF">2018-03-14T14:14:00Z</dcterms:modified>
</cp:coreProperties>
</file>