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D6" w:rsidRDefault="00C016D6" w:rsidP="00412C68">
      <w:pPr>
        <w:spacing w:after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ЗАТВЕРДЖЕНО:</w:t>
      </w:r>
    </w:p>
    <w:p w:rsidR="00C016D6" w:rsidRDefault="00C016D6" w:rsidP="00C016D6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Наказ управління освіти </w:t>
      </w:r>
    </w:p>
    <w:p w:rsidR="003F2BE6" w:rsidRDefault="00C016D6" w:rsidP="00C016D6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C016D6" w:rsidRDefault="00C016D6" w:rsidP="00C016D6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№178 від 18.04.2018 р.</w:t>
      </w:r>
    </w:p>
    <w:p w:rsidR="00C016D6" w:rsidRDefault="00C016D6" w:rsidP="00C016D6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Начальник управління освіти Чернівецької міської ради</w:t>
      </w:r>
    </w:p>
    <w:p w:rsidR="00C016D6" w:rsidRDefault="00C016D6" w:rsidP="00C016D6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</w:t>
      </w:r>
      <w:proofErr w:type="spellStart"/>
      <w:r>
        <w:rPr>
          <w:lang w:val="uk-UA"/>
        </w:rPr>
        <w:t>С.В.Мартинюк</w:t>
      </w:r>
      <w:proofErr w:type="spellEnd"/>
    </w:p>
    <w:p w:rsidR="00C016D6" w:rsidRDefault="00C016D6" w:rsidP="00C016D6">
      <w:pPr>
        <w:jc w:val="center"/>
        <w:rPr>
          <w:lang w:val="uk-UA"/>
        </w:rPr>
      </w:pPr>
    </w:p>
    <w:p w:rsidR="00C016D6" w:rsidRDefault="00C016D6" w:rsidP="00C016D6">
      <w:pPr>
        <w:jc w:val="center"/>
        <w:rPr>
          <w:lang w:val="uk-UA"/>
        </w:rPr>
      </w:pPr>
      <w:r>
        <w:rPr>
          <w:lang w:val="uk-UA"/>
        </w:rPr>
        <w:t xml:space="preserve">План заходів  щодо  економічного  й раціонального використання  коштів, економного споживання енергоресурсів  та недопущення  здійснення </w:t>
      </w:r>
    </w:p>
    <w:p w:rsidR="00C016D6" w:rsidRDefault="00C016D6" w:rsidP="00C016D6">
      <w:pPr>
        <w:jc w:val="center"/>
        <w:rPr>
          <w:lang w:val="uk-UA"/>
        </w:rPr>
      </w:pPr>
      <w:r>
        <w:rPr>
          <w:lang w:val="uk-UA"/>
        </w:rPr>
        <w:t xml:space="preserve"> видатків у межах  наявного  фінансового ресурсу на 2018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виконання заходу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 заходів і причини їх невиконання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Затвердження лімітів щодо використання  енергоносіїв та води в закладах управління освіти Чернівецької міської ради.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Централізована бухгалтерія - виконано , відповідальні керівники закладів – впродовж року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33" w:type="dxa"/>
          </w:tcPr>
          <w:p w:rsidR="00C016D6" w:rsidRDefault="00C016D6" w:rsidP="0046639E">
            <w:pPr>
              <w:rPr>
                <w:lang w:val="uk-UA"/>
              </w:rPr>
            </w:pPr>
            <w:r>
              <w:rPr>
                <w:lang w:val="uk-UA"/>
              </w:rPr>
              <w:t>Призначити наказом  відповідальних осіб за дотримання режиму економії енергоносіїв.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закладу – впродовж року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Продовжити  заміну  ламп розжарювання  на енергозберігаючі, </w:t>
            </w:r>
            <w:proofErr w:type="spellStart"/>
            <w:r>
              <w:rPr>
                <w:lang w:val="uk-UA"/>
              </w:rPr>
              <w:t>лед</w:t>
            </w:r>
            <w:proofErr w:type="spellEnd"/>
            <w:r>
              <w:rPr>
                <w:lang w:val="uk-UA"/>
              </w:rPr>
              <w:t>. лампи 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закладу – впродовж року, господарська група , централізована бухгалтерія 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Продовжити заміну  дверних блоків віконних та  віконних блоків на  енергозберігаючі , при заміні віконних блоків дотримуватись  вимог державних будівельних норм щодо  мінімального допустимого значення опору теплопередачі  огороджувальної  конструкції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q</w:t>
            </w:r>
            <w:proofErr w:type="spellEnd"/>
            <w:r w:rsidRPr="00D6278B">
              <w:rPr>
                <w:vertAlign w:val="subscript"/>
                <w:lang w:val="uk-UA"/>
              </w:rPr>
              <w:t xml:space="preserve"> </w:t>
            </w:r>
            <w:proofErr w:type="spellStart"/>
            <w:r>
              <w:rPr>
                <w:vertAlign w:val="subscript"/>
                <w:lang w:val="en-US"/>
              </w:rPr>
              <w:t>mjn</w:t>
            </w:r>
            <w:proofErr w:type="spellEnd"/>
            <w:r w:rsidRPr="00D6278B">
              <w:rPr>
                <w:lang w:val="uk-UA"/>
              </w:rPr>
              <w:t xml:space="preserve"> =0.75 </w:t>
            </w:r>
            <w:r>
              <w:rPr>
                <w:lang w:val="uk-UA"/>
              </w:rPr>
              <w:t>м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К/Вт.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 кошторису на 2018 рік ( план закупівель)- керівники закладів, централізована бухгалтерія, господарська група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допускати без цільового  освітлення  навчальних закладів  і побутових приміщень в світлий  період  доби, при достатньому природньому світлі.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– постійно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Теплоізолювати</w:t>
            </w:r>
            <w:proofErr w:type="spellEnd"/>
            <w:r>
              <w:rPr>
                <w:lang w:val="uk-UA"/>
              </w:rPr>
              <w:t xml:space="preserve"> труби системи опалення  в підвальних приміщеннях і горищних приміщень.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 закладів – впродовж канікулярного період  ( заходи з підготовки закладів до опалювального сезону 2018-2019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Встановити   </w:t>
            </w:r>
            <w:proofErr w:type="spellStart"/>
            <w:r>
              <w:rPr>
                <w:lang w:val="uk-UA"/>
              </w:rPr>
              <w:t>теловідбивачі</w:t>
            </w:r>
            <w:proofErr w:type="spellEnd"/>
            <w:r>
              <w:rPr>
                <w:lang w:val="uk-UA"/>
              </w:rPr>
              <w:t>, поверхнею  з фольги  на стінах  за батареями  системи опалення.</w:t>
            </w:r>
          </w:p>
        </w:tc>
        <w:tc>
          <w:tcPr>
            <w:tcW w:w="3697" w:type="dxa"/>
          </w:tcPr>
          <w:p w:rsidR="00C016D6" w:rsidRDefault="00C016D6" w:rsidP="0046639E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 закладів - постійно,  впродовж канікулярного період  ( заходи з підготовки закладів до </w:t>
            </w:r>
            <w:r>
              <w:rPr>
                <w:lang w:val="uk-UA"/>
              </w:rPr>
              <w:lastRenderedPageBreak/>
              <w:t xml:space="preserve">опалювального сезону 2018-2019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Запровадити  проведення   уроків , семінарів  та інших  шкільних заходів з енергозбереження  на тему «Енергозбереження у закладах освіти».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– протягом навчального періоду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навчального періоду, 2018 року 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заміні кранів на  водопостачання  реалізувати  проект на встановлення  змішувачів з  водо ощадними розпилювачами(фотоелементами).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Упродовж року </w:t>
            </w:r>
          </w:p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 частково  у Гімназії №3,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 скорочення енергоносіїв  шляхом  економного їх використання.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Постійно.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в повному обсязі лічильниками  обліку теплопостачання.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закладів, централізована бухгалтерія, господарська група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початку опалювального сезону 2018-2019 р.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 зменшення використання  енергоносіїв  до мінімуму під час канікул, у вихідні дні  та святкові.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закладів0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Фарбування  стін ,стелі,  підлоги  та вибір меблів – переважно світлих тонів.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Своєчасне проведення  періодичної повірки  вузлів обліку енергоносіїв, </w:t>
            </w:r>
            <w:proofErr w:type="spellStart"/>
            <w:r>
              <w:rPr>
                <w:lang w:val="uk-UA"/>
              </w:rPr>
              <w:t>розпломбування</w:t>
            </w:r>
            <w:proofErr w:type="spellEnd"/>
            <w:r>
              <w:rPr>
                <w:lang w:val="uk-UA"/>
              </w:rPr>
              <w:t xml:space="preserve"> та опломбування після проведення: повірки лічильників, ремонту електричних  та інших мереж 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закладів, господарська група , централізована бухгалтерія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 метою економного споживання електроенергії проводити інвентаризацію та своєчасний ремонт електричного обладнання, їх  раціональне використання,  списання (відключення від електромережі у харчоблоках , пральнях)  непридатного  або не </w:t>
            </w:r>
            <w:proofErr w:type="spellStart"/>
            <w:r>
              <w:rPr>
                <w:lang w:val="uk-UA"/>
              </w:rPr>
              <w:t>енергоєфективного</w:t>
            </w:r>
            <w:proofErr w:type="spellEnd"/>
            <w:r>
              <w:rPr>
                <w:lang w:val="uk-UA"/>
              </w:rPr>
              <w:t xml:space="preserve">  обладнання яке не використовується.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Догляд та своєчасне обслуговування  сонячних колекторів для забезпечення  гарячою водою ДНЗ №41,23   в цілях економного споживання електроенергії.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 ДНЗ №41,23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 новій  закупівлі  або заміні  електричного обладнання  врахувати  клас  споживання  електроенергії ( Клас енергозбереження  А, А+,А++).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, централізована бухгалтерія .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016D6" w:rsidTr="0046639E">
        <w:tc>
          <w:tcPr>
            <w:tcW w:w="959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33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контроль та використання енергоносіїв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закладів </w:t>
            </w:r>
          </w:p>
        </w:tc>
        <w:tc>
          <w:tcPr>
            <w:tcW w:w="3697" w:type="dxa"/>
          </w:tcPr>
          <w:p w:rsidR="00C016D6" w:rsidRDefault="00C016D6" w:rsidP="004663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</w:tr>
    </w:tbl>
    <w:p w:rsidR="00C016D6" w:rsidRDefault="00C016D6" w:rsidP="00C016D6">
      <w:pPr>
        <w:rPr>
          <w:lang w:val="uk-UA"/>
        </w:rPr>
      </w:pPr>
    </w:p>
    <w:p w:rsidR="00C016D6" w:rsidRDefault="00C016D6" w:rsidP="00C016D6">
      <w:pPr>
        <w:rPr>
          <w:lang w:val="uk-UA"/>
        </w:rPr>
      </w:pPr>
      <w:r>
        <w:rPr>
          <w:lang w:val="uk-UA"/>
        </w:rPr>
        <w:t xml:space="preserve">Виконавець </w:t>
      </w:r>
      <w:proofErr w:type="spellStart"/>
      <w:r>
        <w:rPr>
          <w:lang w:val="uk-UA"/>
        </w:rPr>
        <w:t>Калинюк</w:t>
      </w:r>
      <w:proofErr w:type="spellEnd"/>
      <w:r>
        <w:rPr>
          <w:lang w:val="uk-UA"/>
        </w:rPr>
        <w:t xml:space="preserve"> О.Г.</w:t>
      </w:r>
    </w:p>
    <w:p w:rsidR="00C016D6" w:rsidRDefault="00C016D6" w:rsidP="00C016D6">
      <w:pPr>
        <w:rPr>
          <w:lang w:val="uk-UA"/>
        </w:rPr>
      </w:pPr>
      <w:r>
        <w:rPr>
          <w:lang w:val="uk-UA"/>
        </w:rPr>
        <w:t>Т. 53-63-17</w:t>
      </w:r>
    </w:p>
    <w:p w:rsidR="00C016D6" w:rsidRPr="00C44803" w:rsidRDefault="00C016D6" w:rsidP="00C016D6">
      <w:pPr>
        <w:rPr>
          <w:lang w:val="uk-UA"/>
        </w:rPr>
      </w:pPr>
      <w:r>
        <w:rPr>
          <w:lang w:val="uk-UA"/>
        </w:rPr>
        <w:t>Централізована бухгалтерія.</w:t>
      </w:r>
    </w:p>
    <w:p w:rsidR="00C36BFE" w:rsidRPr="00C016D6" w:rsidRDefault="00C36BFE" w:rsidP="00C016D6"/>
    <w:sectPr w:rsidR="00C36BFE" w:rsidRPr="00C016D6" w:rsidSect="00C016D6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41"/>
    <w:rsid w:val="00334D0A"/>
    <w:rsid w:val="003F2BE6"/>
    <w:rsid w:val="00412C68"/>
    <w:rsid w:val="00C016D6"/>
    <w:rsid w:val="00C36BFE"/>
    <w:rsid w:val="00D82D41"/>
    <w:rsid w:val="00E11905"/>
    <w:rsid w:val="00EF6A19"/>
    <w:rsid w:val="00F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EE24-5714-435D-94A7-5DD9B98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2018-05-21T07:02:00Z</cp:lastPrinted>
  <dcterms:created xsi:type="dcterms:W3CDTF">2018-05-21T11:22:00Z</dcterms:created>
  <dcterms:modified xsi:type="dcterms:W3CDTF">2018-05-21T11:22:00Z</dcterms:modified>
</cp:coreProperties>
</file>