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E81286" w:rsidRDefault="00E81286" w:rsidP="00E81286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E81286" w:rsidRDefault="00E81286" w:rsidP="00E81286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E81286" w:rsidRDefault="00E81286" w:rsidP="00E81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81286" w:rsidTr="00E81286">
        <w:trPr>
          <w:trHeight w:val="1430"/>
        </w:trPr>
        <w:tc>
          <w:tcPr>
            <w:tcW w:w="5070" w:type="dxa"/>
            <w:hideMark/>
          </w:tcPr>
          <w:p w:rsidR="00E81286" w:rsidRPr="00E5050A" w:rsidRDefault="00E5050A" w:rsidP="00E81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0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81286" w:rsidRPr="00E5050A">
              <w:rPr>
                <w:rFonts w:ascii="Times New Roman" w:hAnsi="Times New Roman"/>
                <w:b/>
                <w:sz w:val="28"/>
                <w:szCs w:val="28"/>
              </w:rPr>
              <w:t>.12.2018 №01-34/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2926</w:t>
            </w:r>
          </w:p>
        </w:tc>
        <w:tc>
          <w:tcPr>
            <w:tcW w:w="4501" w:type="dxa"/>
            <w:hideMark/>
          </w:tcPr>
          <w:p w:rsidR="00E81286" w:rsidRDefault="00E81286" w:rsidP="00E812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E81286" w:rsidRDefault="00E81286" w:rsidP="00E8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 w:rsidRPr="00E81286">
        <w:rPr>
          <w:rFonts w:ascii="Times New Roman" w:hAnsi="Times New Roman"/>
          <w:sz w:val="28"/>
          <w:szCs w:val="28"/>
        </w:rPr>
        <w:t>11.12.2018 № 01-31/3221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t xml:space="preserve"> </w:t>
      </w:r>
      <w:r w:rsidRPr="00E81286">
        <w:rPr>
          <w:rFonts w:ascii="Times New Roman" w:hAnsi="Times New Roman"/>
          <w:sz w:val="28"/>
          <w:szCs w:val="28"/>
        </w:rPr>
        <w:t>«Про заповнення карток первинного обліку суб’єкта персональних даних (залученого працівника)»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1286">
        <w:rPr>
          <w:rFonts w:ascii="Times New Roman" w:hAnsi="Times New Roman"/>
          <w:sz w:val="28"/>
          <w:szCs w:val="28"/>
        </w:rPr>
        <w:t>п. 20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 квітня 2015 року № 222,</w:t>
      </w:r>
      <w:r w:rsidRPr="00E81286"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освіти </w:t>
      </w:r>
      <w:r w:rsidRPr="00E81286">
        <w:rPr>
          <w:rFonts w:ascii="Times New Roman" w:hAnsi="Times New Roman"/>
          <w:sz w:val="28"/>
          <w:szCs w:val="28"/>
        </w:rPr>
        <w:t xml:space="preserve">просить забезпечити заповнення </w:t>
      </w:r>
      <w:r w:rsidRPr="00755412">
        <w:rPr>
          <w:rFonts w:ascii="Times New Roman" w:hAnsi="Times New Roman"/>
          <w:b/>
          <w:sz w:val="28"/>
          <w:szCs w:val="28"/>
          <w:u w:val="single"/>
        </w:rPr>
        <w:t>всіма особами</w:t>
      </w:r>
      <w:r w:rsidRPr="00E81286">
        <w:rPr>
          <w:rFonts w:ascii="Times New Roman" w:hAnsi="Times New Roman"/>
          <w:sz w:val="28"/>
          <w:szCs w:val="28"/>
        </w:rPr>
        <w:t>, які залучаються до проведення ЗНО, карток первинного обліку суб’єкта персональних даних (далі – Карток) відповідно до інструкції, що додається.</w:t>
      </w:r>
    </w:p>
    <w:p w:rsidR="00755412" w:rsidRPr="00997E4B" w:rsidRDefault="00E81286" w:rsidP="00997E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286">
        <w:rPr>
          <w:rFonts w:ascii="Times New Roman" w:hAnsi="Times New Roman"/>
          <w:sz w:val="28"/>
          <w:szCs w:val="28"/>
        </w:rPr>
        <w:t>Картки</w:t>
      </w:r>
      <w:r>
        <w:rPr>
          <w:rFonts w:ascii="Times New Roman" w:hAnsi="Times New Roman"/>
          <w:sz w:val="28"/>
          <w:szCs w:val="28"/>
        </w:rPr>
        <w:t xml:space="preserve"> необхідно отримати в управлінні освіти</w:t>
      </w:r>
      <w:r w:rsidR="00BE0A83">
        <w:rPr>
          <w:rFonts w:ascii="Times New Roman" w:hAnsi="Times New Roman"/>
          <w:sz w:val="28"/>
          <w:szCs w:val="28"/>
        </w:rPr>
        <w:t xml:space="preserve"> (каб.93</w:t>
      </w:r>
      <w:r w:rsidR="007A69E2">
        <w:rPr>
          <w:rFonts w:ascii="Times New Roman" w:hAnsi="Times New Roman"/>
          <w:sz w:val="28"/>
          <w:szCs w:val="28"/>
        </w:rPr>
        <w:t>,</w:t>
      </w:r>
      <w:r w:rsidR="00BE0A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E0A83">
        <w:rPr>
          <w:rFonts w:ascii="Times New Roman" w:hAnsi="Times New Roman"/>
          <w:sz w:val="28"/>
          <w:szCs w:val="28"/>
        </w:rPr>
        <w:t>Починок А.І.</w:t>
      </w:r>
      <w:r w:rsidR="007A69E2">
        <w:rPr>
          <w:rFonts w:ascii="Times New Roman" w:hAnsi="Times New Roman"/>
          <w:sz w:val="28"/>
          <w:szCs w:val="28"/>
        </w:rPr>
        <w:t>)</w:t>
      </w:r>
      <w:r w:rsidR="00755412">
        <w:rPr>
          <w:rFonts w:ascii="Times New Roman" w:hAnsi="Times New Roman"/>
          <w:sz w:val="28"/>
          <w:szCs w:val="28"/>
        </w:rPr>
        <w:t xml:space="preserve"> </w:t>
      </w:r>
      <w:r w:rsidR="00755412" w:rsidRPr="00755412">
        <w:rPr>
          <w:rFonts w:ascii="Times New Roman" w:hAnsi="Times New Roman"/>
          <w:b/>
          <w:sz w:val="28"/>
          <w:szCs w:val="28"/>
        </w:rPr>
        <w:t xml:space="preserve">з 10.00 год. до 12.00 год. 19 грудня 2018р </w:t>
      </w:r>
      <w:r w:rsidR="00240016" w:rsidRPr="00755412">
        <w:rPr>
          <w:rFonts w:ascii="Times New Roman" w:hAnsi="Times New Roman"/>
          <w:b/>
          <w:sz w:val="28"/>
          <w:szCs w:val="28"/>
        </w:rPr>
        <w:t>.</w:t>
      </w:r>
    </w:p>
    <w:p w:rsidR="00E81286" w:rsidRDefault="00755412" w:rsidP="00E8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81286">
        <w:rPr>
          <w:rFonts w:ascii="Times New Roman" w:hAnsi="Times New Roman"/>
          <w:sz w:val="28"/>
          <w:szCs w:val="28"/>
        </w:rPr>
        <w:t xml:space="preserve">аповнені Картки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="00E5050A">
        <w:rPr>
          <w:rFonts w:ascii="Times New Roman" w:hAnsi="Times New Roman"/>
          <w:b/>
          <w:sz w:val="28"/>
          <w:szCs w:val="28"/>
        </w:rPr>
        <w:t>до  29 грудня 2018</w:t>
      </w:r>
      <w:r w:rsidR="00E81286" w:rsidRPr="00E81286">
        <w:rPr>
          <w:rFonts w:ascii="Times New Roman" w:hAnsi="Times New Roman"/>
          <w:b/>
          <w:sz w:val="28"/>
          <w:szCs w:val="28"/>
        </w:rPr>
        <w:t xml:space="preserve"> року</w:t>
      </w:r>
      <w:r w:rsidR="00E81286" w:rsidRPr="00E81286">
        <w:rPr>
          <w:rFonts w:ascii="Times New Roman" w:hAnsi="Times New Roman"/>
          <w:sz w:val="28"/>
          <w:szCs w:val="28"/>
        </w:rPr>
        <w:t xml:space="preserve"> повернути</w:t>
      </w:r>
      <w:r w:rsidR="00E5050A">
        <w:rPr>
          <w:rFonts w:ascii="Times New Roman" w:hAnsi="Times New Roman"/>
          <w:sz w:val="28"/>
          <w:szCs w:val="28"/>
        </w:rPr>
        <w:t xml:space="preserve">  до управління освіти (каб.93, Починок А.І.)</w:t>
      </w:r>
    </w:p>
    <w:p w:rsidR="00E81286" w:rsidRDefault="00E81286" w:rsidP="00E81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286" w:rsidRDefault="00E81286" w:rsidP="00E812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на 2 арк. у  1 </w:t>
      </w:r>
      <w:proofErr w:type="spellStart"/>
      <w:r>
        <w:rPr>
          <w:rFonts w:ascii="Times New Roman" w:hAnsi="Times New Roman"/>
          <w:sz w:val="28"/>
          <w:szCs w:val="28"/>
        </w:rPr>
        <w:t>екз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1286" w:rsidRDefault="00E81286" w:rsidP="00E812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1286" w:rsidRDefault="00E81286" w:rsidP="00E812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освіти </w:t>
      </w:r>
    </w:p>
    <w:p w:rsidR="00E81286" w:rsidRDefault="00E81286" w:rsidP="00E81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                                                    С.В.Мартинюк</w:t>
      </w:r>
    </w:p>
    <w:p w:rsidR="00E81286" w:rsidRDefault="00E81286" w:rsidP="00E812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1286" w:rsidRDefault="00E81286" w:rsidP="00E8128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E81286" w:rsidRDefault="00E81286" w:rsidP="00E81286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E81286" w:rsidRDefault="00E81286" w:rsidP="00E81286"/>
    <w:p w:rsidR="00E81286" w:rsidRDefault="00E81286" w:rsidP="00E81286">
      <w:pPr>
        <w:rPr>
          <w:sz w:val="24"/>
          <w:szCs w:val="24"/>
        </w:rPr>
      </w:pPr>
    </w:p>
    <w:p w:rsidR="00E81286" w:rsidRDefault="00E81286" w:rsidP="00E81286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7"/>
    <w:rsid w:val="000D4923"/>
    <w:rsid w:val="00126D6C"/>
    <w:rsid w:val="001A33BB"/>
    <w:rsid w:val="00240016"/>
    <w:rsid w:val="003121DA"/>
    <w:rsid w:val="003866BA"/>
    <w:rsid w:val="006E7057"/>
    <w:rsid w:val="00717784"/>
    <w:rsid w:val="00755412"/>
    <w:rsid w:val="007A69E2"/>
    <w:rsid w:val="0081627D"/>
    <w:rsid w:val="00866CC6"/>
    <w:rsid w:val="00997E4B"/>
    <w:rsid w:val="00BE0A83"/>
    <w:rsid w:val="00D87A98"/>
    <w:rsid w:val="00E5050A"/>
    <w:rsid w:val="00E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E8128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128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8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8128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E8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8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6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E8128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128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8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8128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E812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8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2018-12-12T12:00:00Z</dcterms:created>
  <dcterms:modified xsi:type="dcterms:W3CDTF">2018-12-18T07:32:00Z</dcterms:modified>
</cp:coreProperties>
</file>