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D15A" w14:textId="199CAE6C" w:rsidR="00861CCB" w:rsidRDefault="00B82169">
      <w:pPr>
        <w:rPr>
          <w:rFonts w:ascii="Verdana" w:hAnsi="Verdana"/>
          <w:sz w:val="22"/>
          <w:lang w:val="uk-UA"/>
        </w:rPr>
      </w:pPr>
      <w:r w:rsidRPr="00CD13A7">
        <w:rPr>
          <w:rFonts w:ascii="Verdana" w:hAnsi="Verdana"/>
          <w:sz w:val="22"/>
          <w:lang w:val="uk-UA"/>
        </w:rPr>
        <w:t>Анонс Тринадцятої міжнародної виставки «Сучасні заклади освіти</w:t>
      </w:r>
      <w:r w:rsidR="003F6FB4">
        <w:rPr>
          <w:rFonts w:ascii="Verdana" w:hAnsi="Verdana"/>
          <w:sz w:val="22"/>
          <w:lang w:val="uk-UA"/>
        </w:rPr>
        <w:t>- 2022</w:t>
      </w:r>
      <w:r w:rsidRPr="00CD13A7">
        <w:rPr>
          <w:rFonts w:ascii="Verdana" w:hAnsi="Verdana"/>
          <w:sz w:val="22"/>
          <w:lang w:val="uk-UA"/>
        </w:rPr>
        <w:t>» й виставк</w:t>
      </w:r>
      <w:r w:rsidR="002D35FB">
        <w:rPr>
          <w:rFonts w:ascii="Verdana" w:hAnsi="Verdana"/>
          <w:sz w:val="22"/>
          <w:lang w:val="uk-UA"/>
        </w:rPr>
        <w:t>и</w:t>
      </w:r>
      <w:r w:rsidRPr="00CD13A7">
        <w:rPr>
          <w:rFonts w:ascii="Verdana" w:hAnsi="Verdana"/>
          <w:sz w:val="22"/>
          <w:lang w:val="uk-UA"/>
        </w:rPr>
        <w:t xml:space="preserve"> освіти за кордоном «World Edu</w:t>
      </w:r>
      <w:r w:rsidR="003F6FB4">
        <w:rPr>
          <w:rFonts w:ascii="Verdana" w:hAnsi="Verdana"/>
          <w:sz w:val="22"/>
          <w:lang w:val="uk-UA"/>
        </w:rPr>
        <w:t>», 22-24 березня, м. Київ</w:t>
      </w:r>
    </w:p>
    <w:p w14:paraId="0EB96A63" w14:textId="7A330764" w:rsidR="007F0CDB" w:rsidRDefault="007F0CDB">
      <w:pPr>
        <w:rPr>
          <w:rFonts w:ascii="Verdana" w:hAnsi="Verdana"/>
          <w:sz w:val="22"/>
          <w:lang w:val="uk-UA"/>
        </w:rPr>
      </w:pPr>
    </w:p>
    <w:p w14:paraId="12AF86B6" w14:textId="05296DB3" w:rsidR="007F0CDB" w:rsidRDefault="00DB1440" w:rsidP="006A504B">
      <w:pPr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>22-24</w:t>
      </w:r>
      <w:r w:rsidR="007F0CDB" w:rsidRPr="002D35FB">
        <w:rPr>
          <w:rFonts w:ascii="Verdana" w:hAnsi="Verdana"/>
          <w:sz w:val="22"/>
          <w:lang w:val="uk-UA"/>
        </w:rPr>
        <w:t xml:space="preserve"> березня 2022 року </w:t>
      </w:r>
      <w:r w:rsidR="005F40A0" w:rsidRPr="005F40A0">
        <w:rPr>
          <w:rFonts w:ascii="Verdana" w:hAnsi="Verdana"/>
          <w:sz w:val="22"/>
          <w:lang w:val="uk-UA"/>
        </w:rPr>
        <w:t>відбудеться головна подія освітньої сфери України – Тринадцята міжнародна виставка «Сучасні заклади освіти - 2022» й виставка освіти за кордоном «World Edu» в Київському Палаці Спорту (Спортивна площа, 1, м. Київ).</w:t>
      </w:r>
      <w:r w:rsidR="005F40A0">
        <w:rPr>
          <w:rFonts w:ascii="Verdana" w:hAnsi="Verdana"/>
          <w:sz w:val="22"/>
          <w:lang w:val="uk-UA"/>
        </w:rPr>
        <w:t xml:space="preserve"> </w:t>
      </w:r>
    </w:p>
    <w:p w14:paraId="6DE918B5" w14:textId="77777777" w:rsidR="00C624F6" w:rsidRDefault="00C624F6" w:rsidP="006A504B">
      <w:pPr>
        <w:jc w:val="both"/>
        <w:rPr>
          <w:rFonts w:ascii="Verdana" w:hAnsi="Verdana"/>
          <w:sz w:val="22"/>
          <w:lang w:val="uk-UA"/>
        </w:rPr>
      </w:pPr>
    </w:p>
    <w:p w14:paraId="6FFD61EC" w14:textId="3BCACB61" w:rsidR="009304CD" w:rsidRDefault="00A60A34" w:rsidP="006A504B">
      <w:pPr>
        <w:jc w:val="both"/>
        <w:rPr>
          <w:rFonts w:ascii="Verdana" w:hAnsi="Verdana"/>
          <w:sz w:val="22"/>
          <w:lang w:val="uk-UA"/>
        </w:rPr>
      </w:pPr>
      <w:r w:rsidRPr="00A60A34">
        <w:rPr>
          <w:rFonts w:ascii="Verdana" w:hAnsi="Verdana"/>
          <w:sz w:val="22"/>
          <w:lang w:val="uk-UA"/>
        </w:rPr>
        <w:t>Організовує та проводить виставку Компанія «Виставковий Світ» за інформаційної та методично-організаційної підтримки Міністерства освіти і науки України, Національної академії педагогічних наук України, Державної наукової установи «Інститут модернізації змісту освіти».</w:t>
      </w:r>
    </w:p>
    <w:p w14:paraId="38935E52" w14:textId="77777777" w:rsidR="00C624F6" w:rsidRDefault="00C624F6" w:rsidP="006A504B">
      <w:pPr>
        <w:jc w:val="both"/>
        <w:rPr>
          <w:rFonts w:ascii="Verdana" w:hAnsi="Verdana"/>
          <w:sz w:val="22"/>
          <w:lang w:val="uk-UA"/>
        </w:rPr>
      </w:pPr>
    </w:p>
    <w:p w14:paraId="59058D4C" w14:textId="2265DB1B" w:rsidR="003F4061" w:rsidRDefault="006A504B" w:rsidP="006A504B">
      <w:pPr>
        <w:jc w:val="both"/>
        <w:rPr>
          <w:rFonts w:ascii="Verdana" w:hAnsi="Verdana"/>
          <w:sz w:val="22"/>
          <w:lang w:val="uk-UA"/>
        </w:rPr>
      </w:pPr>
      <w:r w:rsidRPr="006A504B">
        <w:rPr>
          <w:rFonts w:ascii="Verdana" w:hAnsi="Verdana"/>
          <w:sz w:val="22"/>
          <w:lang w:val="uk-UA"/>
        </w:rPr>
        <w:t xml:space="preserve">Мета виставок - об’єднати учасників освітнього процесу в пошуку ефективних шляхів підвищення якості освіти, розвитку національних і міжнародних освітніх проєктів і програм, сприяти встановленню ділових контактів, збагаченню досвідом, надати можливість презентувати інноваційні досягнення, напрацювання закладів освіти і наукових установ, продемонструвати педагогам і фахівцям сучасні засоби навчання, обладнання для предметних кабінетів, проєкти, програми й рішення для вдосконалення освітнього процесу. </w:t>
      </w:r>
    </w:p>
    <w:p w14:paraId="069C6DCC" w14:textId="77777777" w:rsidR="00C624F6" w:rsidRPr="002D35FB" w:rsidRDefault="00C624F6" w:rsidP="006A504B">
      <w:pPr>
        <w:jc w:val="both"/>
        <w:rPr>
          <w:rFonts w:ascii="Verdana" w:hAnsi="Verdana"/>
          <w:sz w:val="22"/>
          <w:lang w:val="uk-UA"/>
        </w:rPr>
      </w:pPr>
    </w:p>
    <w:p w14:paraId="62AE0C1E" w14:textId="08963C85" w:rsidR="003F4061" w:rsidRPr="003F4061" w:rsidRDefault="003F4061" w:rsidP="006A504B">
      <w:pPr>
        <w:jc w:val="both"/>
        <w:rPr>
          <w:rFonts w:ascii="Verdana" w:hAnsi="Verdana"/>
          <w:sz w:val="22"/>
        </w:rPr>
      </w:pPr>
      <w:r w:rsidRPr="003F4061">
        <w:rPr>
          <w:rFonts w:ascii="Verdana" w:hAnsi="Verdana"/>
          <w:sz w:val="22"/>
        </w:rPr>
        <w:t>У програмі виставки:</w:t>
      </w:r>
    </w:p>
    <w:p w14:paraId="4A13BA0F" w14:textId="5B8F83B2" w:rsidR="003F4061" w:rsidRPr="003F4061" w:rsidRDefault="003F4061" w:rsidP="006A504B">
      <w:pPr>
        <w:jc w:val="both"/>
        <w:rPr>
          <w:rFonts w:ascii="Verdana" w:hAnsi="Verdana"/>
          <w:sz w:val="22"/>
        </w:rPr>
      </w:pPr>
      <w:r w:rsidRPr="003F4061">
        <w:rPr>
          <w:rFonts w:ascii="Verdana" w:hAnsi="Verdana"/>
          <w:sz w:val="22"/>
        </w:rPr>
        <w:t>•</w:t>
      </w:r>
      <w:r w:rsidR="002D35FB">
        <w:rPr>
          <w:rFonts w:ascii="Verdana" w:hAnsi="Verdana"/>
          <w:sz w:val="22"/>
          <w:lang w:val="uk-UA"/>
        </w:rPr>
        <w:t xml:space="preserve"> </w:t>
      </w:r>
      <w:r w:rsidRPr="003F4061">
        <w:rPr>
          <w:rFonts w:ascii="Verdana" w:hAnsi="Verdana"/>
          <w:sz w:val="22"/>
        </w:rPr>
        <w:t>Презентація сучасних освітніх технологій і ресурсів національних і закордонних закладів освіти, міжнародних представництв.</w:t>
      </w:r>
    </w:p>
    <w:p w14:paraId="71D59F26" w14:textId="6B1DCB86" w:rsidR="003F4061" w:rsidRPr="003F4061" w:rsidRDefault="003F4061" w:rsidP="006A504B">
      <w:pPr>
        <w:jc w:val="both"/>
        <w:rPr>
          <w:rFonts w:ascii="Verdana" w:hAnsi="Verdana"/>
          <w:sz w:val="22"/>
        </w:rPr>
      </w:pPr>
      <w:r w:rsidRPr="003F4061">
        <w:rPr>
          <w:rFonts w:ascii="Verdana" w:hAnsi="Verdana"/>
          <w:sz w:val="22"/>
        </w:rPr>
        <w:t>•</w:t>
      </w:r>
      <w:r w:rsidR="002D35FB">
        <w:rPr>
          <w:rFonts w:ascii="Verdana" w:hAnsi="Verdana"/>
          <w:sz w:val="22"/>
          <w:lang w:val="uk-UA"/>
        </w:rPr>
        <w:t xml:space="preserve"> </w:t>
      </w:r>
      <w:r w:rsidRPr="003F4061">
        <w:rPr>
          <w:rFonts w:ascii="Verdana" w:hAnsi="Verdana"/>
          <w:sz w:val="22"/>
        </w:rPr>
        <w:t>Презентація досвіду міжнародної співпраці й реалізації спільних освітніх і науково-технічних проєктів.</w:t>
      </w:r>
    </w:p>
    <w:p w14:paraId="2B475C82" w14:textId="6B774D67" w:rsidR="003F4061" w:rsidRPr="003F4061" w:rsidRDefault="003F4061" w:rsidP="006A504B">
      <w:pPr>
        <w:jc w:val="both"/>
        <w:rPr>
          <w:rFonts w:ascii="Verdana" w:hAnsi="Verdana"/>
          <w:sz w:val="22"/>
        </w:rPr>
      </w:pPr>
      <w:r w:rsidRPr="003F4061">
        <w:rPr>
          <w:rFonts w:ascii="Verdana" w:hAnsi="Verdana"/>
          <w:sz w:val="22"/>
        </w:rPr>
        <w:t>•</w:t>
      </w:r>
      <w:r w:rsidR="002D35FB">
        <w:rPr>
          <w:rFonts w:ascii="Verdana" w:hAnsi="Verdana"/>
          <w:sz w:val="22"/>
          <w:lang w:val="uk-UA"/>
        </w:rPr>
        <w:t xml:space="preserve"> </w:t>
      </w:r>
      <w:r w:rsidRPr="003F4061">
        <w:rPr>
          <w:rFonts w:ascii="Verdana" w:hAnsi="Verdana"/>
          <w:sz w:val="22"/>
        </w:rPr>
        <w:t>Презентація наукової, науково-технічної та інноваційної діяльності закладів освіти і наукових установ.</w:t>
      </w:r>
    </w:p>
    <w:p w14:paraId="6BB4A9B0" w14:textId="1340FB7B" w:rsidR="003F4061" w:rsidRPr="003F4061" w:rsidRDefault="003F4061" w:rsidP="006A504B">
      <w:pPr>
        <w:jc w:val="both"/>
        <w:rPr>
          <w:rFonts w:ascii="Verdana" w:hAnsi="Verdana"/>
          <w:sz w:val="22"/>
        </w:rPr>
      </w:pPr>
      <w:r w:rsidRPr="003F4061">
        <w:rPr>
          <w:rFonts w:ascii="Verdana" w:hAnsi="Verdana"/>
          <w:sz w:val="22"/>
        </w:rPr>
        <w:t>•</w:t>
      </w:r>
      <w:r w:rsidR="002D35FB">
        <w:rPr>
          <w:rFonts w:ascii="Verdana" w:hAnsi="Verdana"/>
          <w:sz w:val="22"/>
          <w:lang w:val="uk-UA"/>
        </w:rPr>
        <w:t xml:space="preserve"> </w:t>
      </w:r>
      <w:r w:rsidRPr="003F4061">
        <w:rPr>
          <w:rFonts w:ascii="Verdana" w:hAnsi="Verdana"/>
          <w:sz w:val="22"/>
        </w:rPr>
        <w:t>Демонстрація інтерактивного обладнання, навчальних програм, дидактичних матеріалів для НУШ, інструментів для використання в STEM-освіті, меблів, обладнання, програмного забезпечення, продуктів і рішень для освітнього процесу.</w:t>
      </w:r>
    </w:p>
    <w:p w14:paraId="0CDEA333" w14:textId="6F7212B2" w:rsidR="003F4061" w:rsidRPr="003F4061" w:rsidRDefault="003F4061" w:rsidP="006A504B">
      <w:pPr>
        <w:jc w:val="both"/>
        <w:rPr>
          <w:rFonts w:ascii="Verdana" w:hAnsi="Verdana"/>
          <w:sz w:val="22"/>
        </w:rPr>
      </w:pPr>
      <w:r w:rsidRPr="003F4061">
        <w:rPr>
          <w:rFonts w:ascii="Verdana" w:hAnsi="Verdana"/>
          <w:sz w:val="22"/>
        </w:rPr>
        <w:t>•</w:t>
      </w:r>
      <w:r w:rsidR="002D35FB">
        <w:rPr>
          <w:rFonts w:ascii="Verdana" w:hAnsi="Verdana"/>
          <w:sz w:val="22"/>
          <w:lang w:val="uk-UA"/>
        </w:rPr>
        <w:t xml:space="preserve"> </w:t>
      </w:r>
      <w:r w:rsidRPr="003F4061">
        <w:rPr>
          <w:rFonts w:ascii="Verdana" w:hAnsi="Verdana"/>
          <w:sz w:val="22"/>
        </w:rPr>
        <w:t>Науково-практичні конференції, презентації, семінари, круглі столи, педагогічні коучинги, майстер-класи.</w:t>
      </w:r>
    </w:p>
    <w:p w14:paraId="5427A27C" w14:textId="74B99BE5" w:rsidR="003F4061" w:rsidRPr="00E2344C" w:rsidRDefault="003F4061" w:rsidP="006A504B">
      <w:pPr>
        <w:jc w:val="both"/>
        <w:rPr>
          <w:rFonts w:ascii="Verdana" w:hAnsi="Verdana"/>
          <w:sz w:val="22"/>
          <w:lang w:val="uk-UA"/>
        </w:rPr>
      </w:pPr>
      <w:r w:rsidRPr="003F4061">
        <w:rPr>
          <w:rFonts w:ascii="Verdana" w:hAnsi="Verdana"/>
          <w:sz w:val="22"/>
        </w:rPr>
        <w:t>•</w:t>
      </w:r>
      <w:r w:rsidR="002D35FB">
        <w:rPr>
          <w:rFonts w:ascii="Verdana" w:hAnsi="Verdana"/>
          <w:sz w:val="22"/>
          <w:lang w:val="uk-UA"/>
        </w:rPr>
        <w:t xml:space="preserve"> </w:t>
      </w:r>
      <w:r w:rsidR="00E2344C" w:rsidRPr="00E2344C">
        <w:rPr>
          <w:rFonts w:ascii="Verdana" w:hAnsi="Verdana"/>
          <w:sz w:val="22"/>
        </w:rPr>
        <w:t>Конкурси для закладів освіти, компаній, фондів, асоціацій.</w:t>
      </w:r>
    </w:p>
    <w:p w14:paraId="3CBCB378" w14:textId="74AEA00E" w:rsidR="003F4061" w:rsidRDefault="003F4061" w:rsidP="006A504B">
      <w:pPr>
        <w:jc w:val="both"/>
        <w:rPr>
          <w:rFonts w:ascii="Verdana" w:hAnsi="Verdana"/>
          <w:sz w:val="22"/>
        </w:rPr>
      </w:pPr>
      <w:r w:rsidRPr="003F4061">
        <w:rPr>
          <w:rFonts w:ascii="Verdana" w:hAnsi="Verdana"/>
          <w:sz w:val="22"/>
        </w:rPr>
        <w:t>•</w:t>
      </w:r>
      <w:r w:rsidR="002D35FB">
        <w:rPr>
          <w:rFonts w:ascii="Verdana" w:hAnsi="Verdana"/>
          <w:sz w:val="22"/>
          <w:lang w:val="uk-UA"/>
        </w:rPr>
        <w:t xml:space="preserve"> </w:t>
      </w:r>
      <w:r w:rsidRPr="003F4061">
        <w:rPr>
          <w:rFonts w:ascii="Verdana" w:hAnsi="Verdana"/>
          <w:sz w:val="22"/>
        </w:rPr>
        <w:t>Вступна кампанія 2022 року в Україні й за кордоном.</w:t>
      </w:r>
    </w:p>
    <w:p w14:paraId="067C72B0" w14:textId="77777777" w:rsidR="00A60A34" w:rsidRDefault="00A60A34" w:rsidP="006A504B">
      <w:pPr>
        <w:jc w:val="both"/>
        <w:rPr>
          <w:rFonts w:ascii="Verdana" w:hAnsi="Verdana"/>
          <w:sz w:val="22"/>
        </w:rPr>
      </w:pPr>
    </w:p>
    <w:p w14:paraId="083AD385" w14:textId="77777777" w:rsidR="00DB1440" w:rsidRDefault="003F4061" w:rsidP="006A504B">
      <w:pPr>
        <w:jc w:val="both"/>
        <w:rPr>
          <w:rFonts w:ascii="Verdana" w:hAnsi="Verdana"/>
          <w:sz w:val="22"/>
          <w:lang w:val="uk-UA"/>
        </w:rPr>
      </w:pPr>
      <w:r w:rsidRPr="003F4061">
        <w:rPr>
          <w:rFonts w:ascii="Verdana" w:hAnsi="Verdana"/>
          <w:sz w:val="22"/>
          <w:lang w:val="uk-UA"/>
        </w:rPr>
        <w:t xml:space="preserve">Виставки працюватимуть </w:t>
      </w:r>
      <w:r w:rsidR="00DB1440" w:rsidRPr="00DB1440">
        <w:rPr>
          <w:rFonts w:ascii="Verdana" w:hAnsi="Verdana"/>
          <w:sz w:val="22"/>
          <w:lang w:val="uk-UA"/>
        </w:rPr>
        <w:t xml:space="preserve">22-23 березня 2022 р. – 10:00 – 18:00; 24 березня 2022 р. – 10:00 – 14:00. </w:t>
      </w:r>
    </w:p>
    <w:p w14:paraId="1D9AB42A" w14:textId="1A6AC003" w:rsidR="00DB1440" w:rsidRDefault="00244D72" w:rsidP="006A504B">
      <w:pPr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>Відвідати</w:t>
      </w:r>
      <w:r w:rsidR="00DB1440">
        <w:rPr>
          <w:rFonts w:ascii="Verdana" w:hAnsi="Verdana"/>
          <w:sz w:val="22"/>
          <w:lang w:val="uk-UA"/>
        </w:rPr>
        <w:t xml:space="preserve"> виставк</w:t>
      </w:r>
      <w:r w:rsidR="00C75DE9">
        <w:rPr>
          <w:rFonts w:ascii="Verdana" w:hAnsi="Verdana"/>
          <w:sz w:val="22"/>
          <w:lang w:val="uk-UA"/>
        </w:rPr>
        <w:t>у</w:t>
      </w:r>
      <w:r w:rsidR="00DB1440" w:rsidRPr="003F4061">
        <w:rPr>
          <w:rFonts w:ascii="Verdana" w:hAnsi="Verdana"/>
          <w:sz w:val="22"/>
          <w:lang w:val="uk-UA"/>
        </w:rPr>
        <w:t xml:space="preserve"> http://www.vsosvita.com.ua/index.php/uk/to-visitors/invitation-to-the-exhibition</w:t>
      </w:r>
    </w:p>
    <w:p w14:paraId="55BA815D" w14:textId="6E0DF671" w:rsidR="00DB1440" w:rsidRDefault="00244D72" w:rsidP="006A504B">
      <w:pPr>
        <w:jc w:val="both"/>
        <w:rPr>
          <w:rFonts w:ascii="Verdana" w:hAnsi="Verdana"/>
          <w:sz w:val="22"/>
          <w:lang w:val="uk-UA"/>
        </w:rPr>
      </w:pPr>
      <w:r>
        <w:rPr>
          <w:rFonts w:ascii="Verdana" w:hAnsi="Verdana"/>
          <w:sz w:val="22"/>
          <w:lang w:val="uk-UA"/>
        </w:rPr>
        <w:t>Взяти участь у</w:t>
      </w:r>
      <w:r w:rsidR="00DB1440">
        <w:rPr>
          <w:rFonts w:ascii="Verdana" w:hAnsi="Verdana"/>
          <w:sz w:val="22"/>
          <w:lang w:val="uk-UA"/>
        </w:rPr>
        <w:t xml:space="preserve"> виста</w:t>
      </w:r>
      <w:r>
        <w:rPr>
          <w:rFonts w:ascii="Verdana" w:hAnsi="Verdana"/>
          <w:sz w:val="22"/>
          <w:lang w:val="uk-UA"/>
        </w:rPr>
        <w:t>вці</w:t>
      </w:r>
      <w:r w:rsidR="00DB1440" w:rsidRPr="003F4061">
        <w:rPr>
          <w:rFonts w:ascii="Verdana" w:hAnsi="Verdana"/>
          <w:sz w:val="22"/>
          <w:lang w:val="uk-UA"/>
        </w:rPr>
        <w:t xml:space="preserve"> http://www.vsosvita.com.ua/index.php/uk/to-participants/book</w:t>
      </w:r>
    </w:p>
    <w:p w14:paraId="20A8CF50" w14:textId="77777777" w:rsidR="003F4061" w:rsidRPr="003F4061" w:rsidRDefault="003F4061" w:rsidP="006A504B">
      <w:pPr>
        <w:jc w:val="both"/>
        <w:rPr>
          <w:rFonts w:ascii="Verdana" w:hAnsi="Verdana"/>
          <w:sz w:val="22"/>
          <w:lang w:val="uk-UA"/>
        </w:rPr>
      </w:pPr>
    </w:p>
    <w:p w14:paraId="0725EA23" w14:textId="77777777" w:rsidR="003F4061" w:rsidRPr="003F4061" w:rsidRDefault="003F4061" w:rsidP="006A504B">
      <w:pPr>
        <w:jc w:val="both"/>
        <w:rPr>
          <w:rFonts w:ascii="Verdana" w:hAnsi="Verdana"/>
          <w:sz w:val="22"/>
          <w:lang w:val="uk-UA"/>
        </w:rPr>
      </w:pPr>
      <w:r w:rsidRPr="003F4061">
        <w:rPr>
          <w:rFonts w:ascii="Verdana" w:hAnsi="Verdana"/>
          <w:sz w:val="22"/>
          <w:lang w:val="uk-UA"/>
        </w:rPr>
        <w:t>З питань участі, відвідування та партнерства звертайтесь в Оргкомітет:</w:t>
      </w:r>
    </w:p>
    <w:p w14:paraId="5493EB6C" w14:textId="77777777" w:rsidR="003F4061" w:rsidRPr="003F4061" w:rsidRDefault="003F4061" w:rsidP="006A504B">
      <w:pPr>
        <w:jc w:val="both"/>
        <w:rPr>
          <w:rFonts w:ascii="Verdana" w:hAnsi="Verdana"/>
          <w:sz w:val="22"/>
          <w:lang w:val="uk-UA"/>
        </w:rPr>
      </w:pPr>
      <w:r w:rsidRPr="003F4061">
        <w:rPr>
          <w:rFonts w:ascii="Verdana" w:hAnsi="Verdana"/>
          <w:sz w:val="22"/>
          <w:lang w:val="uk-UA"/>
        </w:rPr>
        <w:t>Компанія «Виставковий Світ»</w:t>
      </w:r>
    </w:p>
    <w:p w14:paraId="49BB7C9A" w14:textId="1C967609" w:rsidR="003F4061" w:rsidRPr="003F4061" w:rsidRDefault="003F4061" w:rsidP="006A504B">
      <w:pPr>
        <w:jc w:val="both"/>
        <w:rPr>
          <w:rFonts w:ascii="Verdana" w:hAnsi="Verdana"/>
          <w:sz w:val="22"/>
          <w:lang w:val="uk-UA"/>
        </w:rPr>
      </w:pPr>
      <w:r w:rsidRPr="003F4061">
        <w:rPr>
          <w:rFonts w:ascii="Verdana" w:hAnsi="Verdana"/>
          <w:sz w:val="22"/>
          <w:lang w:val="uk-UA"/>
        </w:rPr>
        <w:t>Тел.: +38 044 498-42-04, 498-42-05, +38 067 656-51-89</w:t>
      </w:r>
    </w:p>
    <w:p w14:paraId="38A80F24" w14:textId="77777777" w:rsidR="003F4061" w:rsidRPr="003F4061" w:rsidRDefault="003F4061" w:rsidP="006A504B">
      <w:pPr>
        <w:jc w:val="both"/>
        <w:rPr>
          <w:rFonts w:ascii="Verdana" w:hAnsi="Verdana"/>
          <w:sz w:val="22"/>
          <w:lang w:val="uk-UA"/>
        </w:rPr>
      </w:pPr>
      <w:r w:rsidRPr="003F4061">
        <w:rPr>
          <w:rFonts w:ascii="Verdana" w:hAnsi="Verdana"/>
          <w:sz w:val="22"/>
          <w:lang w:val="uk-UA"/>
        </w:rPr>
        <w:t>E-mail: expo@vsvit.com.ua, 4984204@ukr.net</w:t>
      </w:r>
    </w:p>
    <w:p w14:paraId="2259A0D6" w14:textId="77777777" w:rsidR="003F4061" w:rsidRPr="003F4061" w:rsidRDefault="003F4061" w:rsidP="006A504B">
      <w:pPr>
        <w:jc w:val="both"/>
        <w:rPr>
          <w:rFonts w:ascii="Verdana" w:hAnsi="Verdana"/>
          <w:sz w:val="22"/>
          <w:lang w:val="uk-UA"/>
        </w:rPr>
      </w:pPr>
      <w:r w:rsidRPr="003F4061">
        <w:rPr>
          <w:rFonts w:ascii="Verdana" w:hAnsi="Verdana"/>
          <w:sz w:val="22"/>
          <w:lang w:val="uk-UA"/>
        </w:rPr>
        <w:t>https://www.facebook.com/worldedu.exhibitions/</w:t>
      </w:r>
    </w:p>
    <w:p w14:paraId="54627B26" w14:textId="4B75C93F" w:rsidR="00B82169" w:rsidRDefault="00B82169" w:rsidP="006A504B">
      <w:pPr>
        <w:jc w:val="both"/>
        <w:rPr>
          <w:rFonts w:ascii="Verdana" w:hAnsi="Verdana"/>
          <w:sz w:val="20"/>
          <w:szCs w:val="20"/>
          <w:lang w:val="uk-UA"/>
        </w:rPr>
      </w:pPr>
    </w:p>
    <w:p w14:paraId="00B65C8B" w14:textId="6F08EE20" w:rsidR="003F4061" w:rsidRDefault="003F4061" w:rsidP="006A504B">
      <w:pPr>
        <w:jc w:val="both"/>
        <w:rPr>
          <w:rFonts w:ascii="Verdana" w:hAnsi="Verdana"/>
          <w:sz w:val="20"/>
          <w:szCs w:val="20"/>
          <w:lang w:val="uk-UA"/>
        </w:rPr>
      </w:pPr>
    </w:p>
    <w:p w14:paraId="44A43338" w14:textId="6A4DB871" w:rsidR="003F4061" w:rsidRDefault="003F4061" w:rsidP="006A504B">
      <w:pPr>
        <w:jc w:val="both"/>
        <w:rPr>
          <w:rFonts w:ascii="Verdana" w:hAnsi="Verdana"/>
          <w:sz w:val="20"/>
          <w:szCs w:val="20"/>
          <w:lang w:val="uk-UA"/>
        </w:rPr>
      </w:pPr>
    </w:p>
    <w:p w14:paraId="42A9C3BB" w14:textId="77777777" w:rsidR="003F4061" w:rsidRPr="00CD13A7" w:rsidRDefault="003F4061">
      <w:pPr>
        <w:rPr>
          <w:rFonts w:ascii="Verdana" w:hAnsi="Verdana"/>
          <w:sz w:val="20"/>
          <w:szCs w:val="20"/>
          <w:lang w:val="uk-UA"/>
        </w:rPr>
      </w:pPr>
    </w:p>
    <w:p w14:paraId="6CB11D18" w14:textId="77777777" w:rsidR="00B82169" w:rsidRPr="00CD13A7" w:rsidRDefault="00B82169">
      <w:pPr>
        <w:rPr>
          <w:rFonts w:ascii="Verdana" w:hAnsi="Verdana"/>
          <w:sz w:val="20"/>
          <w:szCs w:val="20"/>
          <w:lang w:val="uk-UA"/>
        </w:rPr>
      </w:pPr>
    </w:p>
    <w:sectPr w:rsidR="00B82169" w:rsidRPr="00CD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25801"/>
    <w:multiLevelType w:val="hybridMultilevel"/>
    <w:tmpl w:val="D9DA0F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69"/>
    <w:rsid w:val="00071F3B"/>
    <w:rsid w:val="001107CD"/>
    <w:rsid w:val="00160FC5"/>
    <w:rsid w:val="001A01BB"/>
    <w:rsid w:val="00244D72"/>
    <w:rsid w:val="00291CAD"/>
    <w:rsid w:val="002D35FB"/>
    <w:rsid w:val="003F4061"/>
    <w:rsid w:val="003F6FB4"/>
    <w:rsid w:val="005F40A0"/>
    <w:rsid w:val="006A504B"/>
    <w:rsid w:val="006A5D6F"/>
    <w:rsid w:val="006B5EF5"/>
    <w:rsid w:val="007F0CDB"/>
    <w:rsid w:val="0084339C"/>
    <w:rsid w:val="00861CCB"/>
    <w:rsid w:val="009304CD"/>
    <w:rsid w:val="00A60A34"/>
    <w:rsid w:val="00A6172F"/>
    <w:rsid w:val="00AD6746"/>
    <w:rsid w:val="00B82169"/>
    <w:rsid w:val="00C624F6"/>
    <w:rsid w:val="00C75DE9"/>
    <w:rsid w:val="00CD13A7"/>
    <w:rsid w:val="00DA6C91"/>
    <w:rsid w:val="00DB1440"/>
    <w:rsid w:val="00E2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0141"/>
  <w15:chartTrackingRefBased/>
  <w15:docId w15:val="{F339A10A-40F0-44B4-8987-41A55F28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F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18</cp:revision>
  <dcterms:created xsi:type="dcterms:W3CDTF">2021-12-06T09:52:00Z</dcterms:created>
  <dcterms:modified xsi:type="dcterms:W3CDTF">2021-12-17T08:19:00Z</dcterms:modified>
</cp:coreProperties>
</file>