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7F" w:rsidRPr="00CA2F8A" w:rsidRDefault="007D357F" w:rsidP="007D357F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CA2F8A"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00975256" r:id="rId5">
            <o:FieldCodes>\s \* MERGEFORMAT</o:FieldCodes>
          </o:OLEObject>
        </w:object>
      </w:r>
    </w:p>
    <w:p w:rsidR="007D357F" w:rsidRPr="00703E9E" w:rsidRDefault="007D357F" w:rsidP="007D357F">
      <w:pPr>
        <w:jc w:val="center"/>
        <w:rPr>
          <w:b/>
          <w:sz w:val="36"/>
          <w:szCs w:val="36"/>
        </w:rPr>
      </w:pPr>
      <w:r w:rsidRPr="00703E9E">
        <w:rPr>
          <w:b/>
          <w:sz w:val="36"/>
          <w:szCs w:val="36"/>
        </w:rPr>
        <w:t>У К Р А Ї Н А</w:t>
      </w:r>
    </w:p>
    <w:p w:rsidR="007D357F" w:rsidRPr="00703E9E" w:rsidRDefault="007D357F" w:rsidP="007D357F">
      <w:pPr>
        <w:keepNext/>
        <w:jc w:val="center"/>
        <w:outlineLvl w:val="4"/>
        <w:rPr>
          <w:b/>
          <w:sz w:val="36"/>
          <w:szCs w:val="36"/>
        </w:rPr>
      </w:pPr>
      <w:r w:rsidRPr="00703E9E">
        <w:rPr>
          <w:b/>
          <w:sz w:val="36"/>
          <w:szCs w:val="36"/>
        </w:rPr>
        <w:t>Чернівецька міська рада</w:t>
      </w:r>
    </w:p>
    <w:p w:rsidR="007D357F" w:rsidRPr="00703E9E" w:rsidRDefault="00941186" w:rsidP="007D357F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pict>
          <v:line id="Прямая соединительная линия 1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A3TwIAAFkEAAAOAAAAZHJzL2Uyb0RvYy54bWysVM2O0zAQviPxDlbubZqSbrvRpivUtFwW&#10;WGmXB3Btp7FwbMt2m1YICfaMtI/AK3AAaaUFniF9I8buDyxcECIHZ+yZ+fLNN+Ocna9rgVbMWK5k&#10;HiXdXoSYJIpyucijV9ezzihC1mFJsVCS5dGG2eh8/PjRWaMz1leVEpQZBCDSZo3Oo8o5ncWxJRWr&#10;se0qzSQ4S2Vq7GBrFjE1uAH0WsT9Xu8k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GA5HKTSZHHwxzg6J2lj3jKkaeSOPBJdeWJzh1YV1QB1CDyH+WKoZFyIM&#10;h5CoyaP+aDAchAyrBKfe6+OsWcwnwqAV9vMVHi8EoD0IM2opaUCrGKbTve0wFzsb4oX0eFAL8Nlb&#10;uwF6c9o7nY6mo7ST9k+mnbRXFJ2ns0naOZklw0HxpJhMiuStp5akWcUpZdKzOwxzkv7dsOyv1W4M&#10;j+N81CF+iB5KBLKHdyAdmun7t5uEuaKbS+PV8H2F+Q3B+7vmL8iv+xD1848w/g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IQTYDdPAgAAWQQAAA4AAAAAAAAAAAAAAAAALgIAAGRycy9lMm9Eb2MueG1sUEsBAi0AFAAGAAgA&#10;AAAhAM5UBVrdAAAACAEAAA8AAAAAAAAAAAAAAAAAqQQAAGRycy9kb3ducmV2LnhtbFBLBQYAAAAA&#10;BAAEAPMAAACzBQAAAAA=&#10;" o:allowincell="f" strokeweight="2.25pt"/>
        </w:pict>
      </w:r>
      <w:r w:rsidR="007D357F" w:rsidRPr="00703E9E">
        <w:rPr>
          <w:b/>
          <w:sz w:val="36"/>
          <w:szCs w:val="36"/>
        </w:rPr>
        <w:t xml:space="preserve">У П Р А В Л I Н </w:t>
      </w:r>
      <w:proofErr w:type="spellStart"/>
      <w:r w:rsidR="007D357F" w:rsidRPr="00703E9E">
        <w:rPr>
          <w:b/>
          <w:sz w:val="36"/>
          <w:szCs w:val="36"/>
        </w:rPr>
        <w:t>Н</w:t>
      </w:r>
      <w:proofErr w:type="spellEnd"/>
      <w:r w:rsidR="007D357F" w:rsidRPr="00703E9E">
        <w:rPr>
          <w:b/>
          <w:sz w:val="36"/>
          <w:szCs w:val="36"/>
        </w:rPr>
        <w:t xml:space="preserve"> Я   О С В I Т И</w:t>
      </w:r>
    </w:p>
    <w:p w:rsidR="007D357F" w:rsidRPr="00703E9E" w:rsidRDefault="007D357F" w:rsidP="007D357F">
      <w:r w:rsidRPr="00703E9E">
        <w:t xml:space="preserve">вул. Героїв Майдану, 176, м. Чернівці, 58029 тел./факс (0372) 53-30-87  </w:t>
      </w:r>
      <w:bookmarkStart w:id="0" w:name="_GoBack"/>
      <w:bookmarkEnd w:id="0"/>
    </w:p>
    <w:p w:rsidR="007D357F" w:rsidRPr="00703E9E" w:rsidRDefault="007D357F" w:rsidP="007D357F">
      <w:pPr>
        <w:jc w:val="center"/>
        <w:rPr>
          <w:sz w:val="24"/>
          <w:szCs w:val="24"/>
        </w:rPr>
      </w:pPr>
      <w:r w:rsidRPr="00703E9E">
        <w:rPr>
          <w:sz w:val="24"/>
          <w:szCs w:val="24"/>
          <w:lang w:val="en-US"/>
        </w:rPr>
        <w:t>E</w:t>
      </w:r>
      <w:r w:rsidRPr="00703E9E">
        <w:rPr>
          <w:sz w:val="24"/>
          <w:szCs w:val="24"/>
        </w:rPr>
        <w:t>-</w:t>
      </w:r>
      <w:r w:rsidRPr="00703E9E">
        <w:rPr>
          <w:sz w:val="24"/>
          <w:szCs w:val="24"/>
          <w:lang w:val="en-US"/>
        </w:rPr>
        <w:t>mail</w:t>
      </w:r>
      <w:r w:rsidRPr="00703E9E">
        <w:rPr>
          <w:sz w:val="24"/>
          <w:szCs w:val="24"/>
        </w:rPr>
        <w:t>:</w:t>
      </w:r>
      <w:r w:rsidRPr="00703E9E">
        <w:rPr>
          <w:szCs w:val="24"/>
        </w:rPr>
        <w:t xml:space="preserve"> </w:t>
      </w:r>
      <w:hyperlink r:id="rId6" w:history="1">
        <w:r w:rsidRPr="00703E9E">
          <w:rPr>
            <w:color w:val="0000FF"/>
            <w:sz w:val="24"/>
            <w:u w:val="single"/>
          </w:rPr>
          <w:t>osvita</w:t>
        </w:r>
        <w:r w:rsidRPr="00703E9E">
          <w:rPr>
            <w:color w:val="0000FF"/>
            <w:sz w:val="24"/>
            <w:u w:val="single"/>
            <w:lang w:val="en-US"/>
          </w:rPr>
          <w:t>cv</w:t>
        </w:r>
        <w:r w:rsidRPr="00703E9E">
          <w:rPr>
            <w:color w:val="0000FF"/>
            <w:sz w:val="24"/>
            <w:u w:val="single"/>
          </w:rPr>
          <w:t>@</w:t>
        </w:r>
        <w:r w:rsidRPr="00703E9E">
          <w:rPr>
            <w:color w:val="0000FF"/>
            <w:sz w:val="24"/>
            <w:u w:val="single"/>
            <w:lang w:val="en-US"/>
          </w:rPr>
          <w:t>gmail</w:t>
        </w:r>
        <w:r w:rsidRPr="00703E9E">
          <w:rPr>
            <w:color w:val="0000FF"/>
            <w:sz w:val="24"/>
            <w:u w:val="single"/>
          </w:rPr>
          <w:t>.com</w:t>
        </w:r>
      </w:hyperlink>
      <w:r w:rsidRPr="00703E9E">
        <w:rPr>
          <w:sz w:val="24"/>
          <w:szCs w:val="24"/>
        </w:rPr>
        <w:t xml:space="preserve"> </w:t>
      </w:r>
      <w:r w:rsidRPr="00703E9E">
        <w:rPr>
          <w:szCs w:val="24"/>
        </w:rPr>
        <w:t xml:space="preserve"> Код ЄДРПОУ №02147345</w:t>
      </w:r>
    </w:p>
    <w:p w:rsidR="007D357F" w:rsidRPr="00703E9E" w:rsidRDefault="007D357F" w:rsidP="007D357F"/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656"/>
      </w:tblGrid>
      <w:tr w:rsidR="007D357F" w:rsidRPr="003A1657" w:rsidTr="00A46A96">
        <w:trPr>
          <w:trHeight w:val="389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7F" w:rsidRPr="003A1657" w:rsidRDefault="007D357F" w:rsidP="00A46A9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10.12.2021р.  № 01-31/</w:t>
            </w:r>
            <w:r w:rsidR="00941186">
              <w:rPr>
                <w:rFonts w:eastAsia="Calibri"/>
                <w:b/>
              </w:rPr>
              <w:t>3125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7F" w:rsidRPr="0033535A" w:rsidRDefault="007D357F" w:rsidP="00AA7D19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Директорам закладів загальної середньої освіти          </w:t>
            </w:r>
          </w:p>
        </w:tc>
      </w:tr>
    </w:tbl>
    <w:p w:rsidR="007D357F" w:rsidRPr="00E36DE6" w:rsidRDefault="007D357F" w:rsidP="007D357F">
      <w:pPr>
        <w:ind w:right="-284"/>
        <w:jc w:val="both"/>
        <w:rPr>
          <w:b/>
          <w:bCs/>
          <w:iCs/>
        </w:rPr>
      </w:pPr>
      <w:r w:rsidRPr="00E36DE6">
        <w:rPr>
          <w:b/>
        </w:rPr>
        <w:t xml:space="preserve">Про </w:t>
      </w:r>
      <w:r w:rsidRPr="00E36DE6">
        <w:rPr>
          <w:b/>
          <w:bCs/>
          <w:iCs/>
        </w:rPr>
        <w:t>дотримання організаційних вимог</w:t>
      </w:r>
    </w:p>
    <w:p w:rsidR="007D357F" w:rsidRPr="00E36DE6" w:rsidRDefault="007D357F" w:rsidP="007D357F">
      <w:pPr>
        <w:ind w:right="-284"/>
        <w:jc w:val="both"/>
        <w:rPr>
          <w:b/>
          <w:bCs/>
          <w:iCs/>
        </w:rPr>
      </w:pPr>
      <w:r w:rsidRPr="00E36DE6">
        <w:rPr>
          <w:b/>
          <w:bCs/>
          <w:iCs/>
        </w:rPr>
        <w:t xml:space="preserve">щодо започаткування та провадження  </w:t>
      </w:r>
    </w:p>
    <w:p w:rsidR="007D357F" w:rsidRPr="00E36DE6" w:rsidRDefault="007D357F" w:rsidP="007D357F">
      <w:pPr>
        <w:jc w:val="both"/>
        <w:rPr>
          <w:b/>
        </w:rPr>
      </w:pPr>
      <w:r w:rsidRPr="00E36DE6">
        <w:rPr>
          <w:b/>
        </w:rPr>
        <w:t>ліцензування освітньої діяльності</w:t>
      </w:r>
    </w:p>
    <w:p w:rsidR="007D357F" w:rsidRPr="00CF49F1" w:rsidRDefault="007D357F" w:rsidP="007D357F">
      <w:pPr>
        <w:ind w:firstLine="709"/>
        <w:jc w:val="both"/>
      </w:pPr>
    </w:p>
    <w:p w:rsidR="007D357F" w:rsidRPr="00CF49F1" w:rsidRDefault="007D357F" w:rsidP="007D357F">
      <w:pPr>
        <w:pStyle w:val="Default"/>
        <w:jc w:val="both"/>
        <w:rPr>
          <w:sz w:val="28"/>
          <w:szCs w:val="28"/>
          <w:lang w:val="uk-UA"/>
        </w:rPr>
      </w:pPr>
      <w:r w:rsidRPr="00CF49F1">
        <w:rPr>
          <w:sz w:val="28"/>
          <w:szCs w:val="28"/>
          <w:lang w:val="uk-UA"/>
        </w:rPr>
        <w:t xml:space="preserve">        Відповідно до Законів України «Про освіту» </w:t>
      </w:r>
      <w:r w:rsidRPr="00CF49F1">
        <w:rPr>
          <w:rFonts w:eastAsia="Times New Roman"/>
          <w:sz w:val="28"/>
          <w:szCs w:val="28"/>
          <w:lang w:val="uk-UA"/>
        </w:rPr>
        <w:t>від</w:t>
      </w:r>
      <w:r w:rsidRPr="00CF49F1">
        <w:rPr>
          <w:rFonts w:eastAsia="Times New Roman"/>
          <w:sz w:val="28"/>
          <w:szCs w:val="28"/>
        </w:rPr>
        <w:t> </w:t>
      </w:r>
      <w:r w:rsidRPr="00CF49F1">
        <w:rPr>
          <w:rFonts w:eastAsia="Times New Roman"/>
          <w:sz w:val="28"/>
          <w:szCs w:val="28"/>
          <w:lang w:val="uk-UA"/>
        </w:rPr>
        <w:t>05.09.2017</w:t>
      </w:r>
      <w:r w:rsidRPr="00CF49F1">
        <w:rPr>
          <w:rFonts w:eastAsia="Times New Roman"/>
          <w:sz w:val="28"/>
          <w:szCs w:val="28"/>
        </w:rPr>
        <w:t> </w:t>
      </w:r>
      <w:r w:rsidRPr="00CF49F1">
        <w:rPr>
          <w:rFonts w:eastAsia="Times New Roman"/>
          <w:sz w:val="28"/>
          <w:szCs w:val="28"/>
          <w:lang w:val="uk-UA"/>
        </w:rPr>
        <w:t>ст.43</w:t>
      </w:r>
      <w:r w:rsidRPr="00CF49F1">
        <w:rPr>
          <w:sz w:val="28"/>
          <w:szCs w:val="28"/>
          <w:lang w:val="uk-UA"/>
        </w:rPr>
        <w:t xml:space="preserve"> ,</w:t>
      </w:r>
      <w:r w:rsidRPr="008C5BF4">
        <w:rPr>
          <w:sz w:val="28"/>
          <w:szCs w:val="28"/>
          <w:lang w:val="uk-UA"/>
        </w:rPr>
        <w:t xml:space="preserve"> «Про повну загальну середню освіту»</w:t>
      </w:r>
      <w:r>
        <w:rPr>
          <w:sz w:val="28"/>
          <w:szCs w:val="28"/>
          <w:lang w:val="uk-UA"/>
        </w:rPr>
        <w:t xml:space="preserve"> </w:t>
      </w:r>
      <w:r w:rsidRPr="00CF49F1">
        <w:rPr>
          <w:sz w:val="28"/>
          <w:szCs w:val="28"/>
          <w:lang w:val="uk-UA"/>
        </w:rPr>
        <w:t>від</w:t>
      </w:r>
      <w:r w:rsidRPr="00CF49F1">
        <w:rPr>
          <w:sz w:val="28"/>
          <w:szCs w:val="28"/>
        </w:rPr>
        <w:t> </w:t>
      </w:r>
      <w:r w:rsidRPr="00CF49F1">
        <w:rPr>
          <w:sz w:val="28"/>
          <w:szCs w:val="28"/>
          <w:lang w:val="uk-UA"/>
        </w:rPr>
        <w:t>16.01.2020</w:t>
      </w:r>
      <w:r w:rsidRPr="00CF49F1">
        <w:rPr>
          <w:sz w:val="28"/>
          <w:szCs w:val="28"/>
        </w:rPr>
        <w:t> </w:t>
      </w:r>
      <w:r w:rsidRPr="00CF49F1">
        <w:rPr>
          <w:sz w:val="28"/>
          <w:szCs w:val="28"/>
          <w:lang w:val="uk-UA"/>
        </w:rPr>
        <w:t xml:space="preserve"> ст.45</w:t>
      </w:r>
      <w:r>
        <w:rPr>
          <w:rFonts w:ascii="Arial" w:hAnsi="Arial" w:cs="Arial"/>
          <w:sz w:val="26"/>
          <w:szCs w:val="26"/>
          <w:shd w:val="clear" w:color="auto" w:fill="F5F5F5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8C5BF4">
        <w:rPr>
          <w:sz w:val="28"/>
          <w:szCs w:val="28"/>
          <w:lang w:val="uk-UA"/>
        </w:rPr>
        <w:t xml:space="preserve"> з метою дотримання «Ліцензійних умов</w:t>
      </w:r>
      <w:r w:rsidRPr="008C5BF4">
        <w:rPr>
          <w:bCs/>
          <w:sz w:val="28"/>
          <w:szCs w:val="28"/>
          <w:lang w:val="uk-UA"/>
        </w:rPr>
        <w:t xml:space="preserve"> провадження освітньої діяльності», затверджених</w:t>
      </w:r>
      <w:r w:rsidRPr="008C5BF4">
        <w:rPr>
          <w:sz w:val="28"/>
          <w:szCs w:val="28"/>
          <w:lang w:val="uk-UA"/>
        </w:rPr>
        <w:t xml:space="preserve"> постановою Кабінету Міністрів України від 30 грудня 2015 р. № 1187 (в редакції постанови Кабінету Міністрів України від 24 березня 2021 р. № 365)</w:t>
      </w:r>
      <w:r>
        <w:rPr>
          <w:sz w:val="28"/>
          <w:szCs w:val="28"/>
          <w:lang w:val="uk-UA"/>
        </w:rPr>
        <w:t xml:space="preserve"> управління освіти Чернівецької міської ради наголошує про необхідність дотримання о</w:t>
      </w:r>
      <w:r>
        <w:rPr>
          <w:bCs/>
          <w:iCs/>
          <w:sz w:val="28"/>
          <w:szCs w:val="28"/>
          <w:lang w:val="uk-UA"/>
        </w:rPr>
        <w:t>рганізаційних</w:t>
      </w:r>
      <w:r w:rsidRPr="00CF49F1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вимог</w:t>
      </w:r>
      <w:r w:rsidRPr="00CF49F1">
        <w:rPr>
          <w:bCs/>
          <w:iCs/>
          <w:sz w:val="28"/>
          <w:szCs w:val="28"/>
          <w:lang w:val="uk-UA"/>
        </w:rPr>
        <w:t xml:space="preserve"> щодо започаткування та провадження освітньої діяльності</w:t>
      </w:r>
      <w:r>
        <w:rPr>
          <w:bCs/>
          <w:iCs/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частині 2 пункту 18 </w:t>
      </w:r>
      <w:r>
        <w:rPr>
          <w:bCs/>
          <w:sz w:val="28"/>
          <w:szCs w:val="28"/>
          <w:lang w:val="uk-UA"/>
        </w:rPr>
        <w:t>«Л</w:t>
      </w:r>
      <w:r w:rsidRPr="00CF49F1">
        <w:rPr>
          <w:bCs/>
          <w:sz w:val="28"/>
          <w:szCs w:val="28"/>
          <w:lang w:val="uk-UA"/>
        </w:rPr>
        <w:t>іцензійних умов провадження освітньої діяльності</w:t>
      </w:r>
      <w:r w:rsidR="00465633">
        <w:rPr>
          <w:bCs/>
          <w:sz w:val="28"/>
          <w:szCs w:val="28"/>
          <w:lang w:val="uk-UA"/>
        </w:rPr>
        <w:t>», а саме:</w:t>
      </w:r>
      <w:r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Л</w:t>
      </w:r>
      <w:r w:rsidRPr="00CF49F1">
        <w:rPr>
          <w:sz w:val="28"/>
          <w:szCs w:val="28"/>
          <w:lang w:val="uk-UA"/>
        </w:rPr>
        <w:t>іцензіат забезпечує повідомлення органу ліцензування про зміну даних, зазначених у документах, що додавалися до заяви, протягом тридцяти календарних днів з дня настання таких змін</w:t>
      </w:r>
      <w:r>
        <w:rPr>
          <w:sz w:val="28"/>
          <w:szCs w:val="28"/>
          <w:lang w:val="uk-UA"/>
        </w:rPr>
        <w:t>»</w:t>
      </w:r>
      <w:r w:rsidRPr="00CF49F1">
        <w:rPr>
          <w:sz w:val="28"/>
          <w:szCs w:val="28"/>
          <w:lang w:val="uk-UA"/>
        </w:rPr>
        <w:t xml:space="preserve">. </w:t>
      </w:r>
    </w:p>
    <w:p w:rsidR="007D357F" w:rsidRDefault="007D357F" w:rsidP="007D357F">
      <w:pPr>
        <w:pStyle w:val="Default"/>
        <w:jc w:val="both"/>
        <w:rPr>
          <w:sz w:val="28"/>
          <w:szCs w:val="28"/>
          <w:lang w:val="uk-UA"/>
        </w:rPr>
      </w:pPr>
      <w:r w:rsidRPr="00697D4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Звертаємо увагу ліцензіатів (здобувачів ліцензії),  директорів</w:t>
      </w:r>
      <w:r w:rsidRPr="00697D44">
        <w:rPr>
          <w:sz w:val="28"/>
          <w:szCs w:val="28"/>
          <w:lang w:val="uk-UA"/>
        </w:rPr>
        <w:t xml:space="preserve"> закладів освіти, зазначених у п.1 Рішення 8 сесії VІІІ скликання Чернівецької міської ради від 29.07.2021 №345, 10 сесії VІІІ скликання Чернівецької міської ради від 07.10.2021 №483, 11 сесії VІІІ скликання Чернівецької міської ради від 28.10.2021 №543, </w:t>
      </w:r>
      <w:r>
        <w:rPr>
          <w:sz w:val="28"/>
          <w:szCs w:val="28"/>
          <w:lang w:val="uk-UA"/>
        </w:rPr>
        <w:t xml:space="preserve">про </w:t>
      </w:r>
      <w:r w:rsidR="00FD423C">
        <w:rPr>
          <w:sz w:val="28"/>
          <w:szCs w:val="28"/>
          <w:lang w:val="uk-UA"/>
        </w:rPr>
        <w:t xml:space="preserve">термінову </w:t>
      </w:r>
      <w:r>
        <w:rPr>
          <w:sz w:val="28"/>
          <w:szCs w:val="28"/>
          <w:lang w:val="uk-UA"/>
        </w:rPr>
        <w:t xml:space="preserve">необхідність </w:t>
      </w:r>
      <w:r w:rsidRPr="00697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здійснення</w:t>
      </w:r>
      <w:r w:rsidRPr="00697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</w:t>
      </w:r>
      <w:r w:rsidRPr="00697D44">
        <w:rPr>
          <w:sz w:val="28"/>
          <w:szCs w:val="28"/>
          <w:lang w:val="uk-UA"/>
        </w:rPr>
        <w:t xml:space="preserve"> щодо державної реєстрації змін до установчих документів, пов’язаних зі зміною найменування юридичної особи у порядку та строки, визначені чинним законодавством, зокрема</w:t>
      </w:r>
      <w:r>
        <w:rPr>
          <w:sz w:val="28"/>
          <w:szCs w:val="28"/>
          <w:lang w:val="uk-UA"/>
        </w:rPr>
        <w:t>,</w:t>
      </w:r>
      <w:r w:rsidRPr="00697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необхідність </w:t>
      </w:r>
      <w:r w:rsidRPr="00697D44">
        <w:rPr>
          <w:sz w:val="28"/>
          <w:szCs w:val="28"/>
          <w:lang w:val="uk-UA"/>
        </w:rPr>
        <w:t>інформаційним листом повідомити відділ професійної освіти та ліцензування Департаменту освіти і науки Чернівецької обласної державної адміністрації (начальник відділу</w:t>
      </w:r>
      <w:r w:rsidRPr="00697D44">
        <w:rPr>
          <w:bCs/>
          <w:color w:val="3D3D3D"/>
          <w:sz w:val="28"/>
          <w:szCs w:val="28"/>
          <w:lang w:val="uk-UA" w:eastAsia="ru-RU"/>
        </w:rPr>
        <w:t xml:space="preserve"> </w:t>
      </w:r>
      <w:proofErr w:type="spellStart"/>
      <w:r w:rsidRPr="00697D44">
        <w:rPr>
          <w:bCs/>
          <w:color w:val="3D3D3D"/>
          <w:sz w:val="28"/>
          <w:szCs w:val="28"/>
          <w:lang w:val="uk-UA" w:eastAsia="ru-RU"/>
        </w:rPr>
        <w:t>Бурченко</w:t>
      </w:r>
      <w:proofErr w:type="spellEnd"/>
      <w:r w:rsidRPr="00697D44">
        <w:rPr>
          <w:bCs/>
          <w:color w:val="3D3D3D"/>
          <w:lang w:val="uk-UA" w:eastAsia="ru-RU"/>
        </w:rPr>
        <w:t xml:space="preserve"> </w:t>
      </w:r>
      <w:r w:rsidRPr="00697D44">
        <w:rPr>
          <w:bCs/>
          <w:color w:val="3D3D3D"/>
          <w:sz w:val="28"/>
          <w:szCs w:val="28"/>
          <w:lang w:val="uk-UA" w:eastAsia="ru-RU"/>
        </w:rPr>
        <w:t>Лілія Іванівна)</w:t>
      </w:r>
      <w:r w:rsidRPr="00697D44">
        <w:rPr>
          <w:sz w:val="28"/>
          <w:szCs w:val="28"/>
          <w:lang w:val="uk-UA"/>
        </w:rPr>
        <w:t xml:space="preserve"> про зміну типу, найменування та реорганізацію шляхом приєднання закладів освіти Чернівецької міської територіальної громади.</w:t>
      </w:r>
    </w:p>
    <w:p w:rsidR="00FD423C" w:rsidRPr="00465633" w:rsidRDefault="00FD423C" w:rsidP="007D357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Копію листа просимо надіслати в управління освіти Чернівецької міської ради</w:t>
      </w:r>
      <w:r w:rsidR="00465633">
        <w:rPr>
          <w:sz w:val="28"/>
          <w:szCs w:val="28"/>
          <w:lang w:val="uk-UA"/>
        </w:rPr>
        <w:t xml:space="preserve">: електронний варіант на е-скриньку </w:t>
      </w:r>
      <w:hyperlink r:id="rId7" w:history="1">
        <w:r w:rsidR="00465633" w:rsidRPr="00596225">
          <w:rPr>
            <w:rStyle w:val="a7"/>
            <w:rFonts w:ascii="Roboto" w:hAnsi="Roboto"/>
            <w:sz w:val="28"/>
            <w:szCs w:val="28"/>
            <w:shd w:val="clear" w:color="auto" w:fill="FFFFFF"/>
          </w:rPr>
          <w:t>kosovan.ok.gs@gmail.com</w:t>
        </w:r>
      </w:hyperlink>
      <w:r w:rsidR="00465633" w:rsidRPr="00596225">
        <w:rPr>
          <w:rFonts w:ascii="Roboto" w:hAnsi="Roboto"/>
          <w:color w:val="5F6368"/>
          <w:sz w:val="28"/>
          <w:szCs w:val="28"/>
          <w:shd w:val="clear" w:color="auto" w:fill="FFFFFF"/>
          <w:lang w:val="uk-UA"/>
        </w:rPr>
        <w:t>.</w:t>
      </w:r>
    </w:p>
    <w:p w:rsidR="007D357F" w:rsidRPr="000D6FFD" w:rsidRDefault="00F76A3B" w:rsidP="005962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43047F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> </w:t>
      </w:r>
      <w:bookmarkStart w:id="1" w:name="n2200"/>
      <w:bookmarkStart w:id="2" w:name="n2195"/>
      <w:bookmarkStart w:id="3" w:name="n175"/>
      <w:bookmarkStart w:id="4" w:name="n176"/>
      <w:bookmarkStart w:id="5" w:name="n185"/>
      <w:bookmarkStart w:id="6" w:name="n186"/>
      <w:bookmarkStart w:id="7" w:name="n206"/>
      <w:bookmarkStart w:id="8" w:name="n207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D357F" w:rsidRPr="00615237" w:rsidRDefault="007D357F" w:rsidP="007D357F">
      <w:pPr>
        <w:jc w:val="both"/>
        <w:rPr>
          <w:b/>
        </w:rPr>
      </w:pPr>
      <w:r>
        <w:rPr>
          <w:b/>
        </w:rPr>
        <w:t>Начальник у</w:t>
      </w:r>
      <w:r w:rsidRPr="00615237">
        <w:rPr>
          <w:b/>
        </w:rPr>
        <w:t>правління освіти</w:t>
      </w:r>
    </w:p>
    <w:p w:rsidR="007D357F" w:rsidRPr="00541BE0" w:rsidRDefault="007D357F" w:rsidP="00AA7D19">
      <w:pPr>
        <w:tabs>
          <w:tab w:val="left" w:pos="7380"/>
        </w:tabs>
        <w:rPr>
          <w:b/>
        </w:rPr>
      </w:pPr>
      <w:r w:rsidRPr="00615237">
        <w:rPr>
          <w:b/>
        </w:rPr>
        <w:t>Чернівецької міської ради</w:t>
      </w:r>
      <w:r>
        <w:rPr>
          <w:b/>
        </w:rPr>
        <w:t xml:space="preserve">                                                    Ірина ТКАЧУК</w:t>
      </w:r>
    </w:p>
    <w:p w:rsidR="00596225" w:rsidRDefault="00596225" w:rsidP="00596225">
      <w:pPr>
        <w:ind w:right="-284"/>
        <w:rPr>
          <w:sz w:val="24"/>
          <w:szCs w:val="24"/>
        </w:rPr>
      </w:pPr>
      <w:r>
        <w:rPr>
          <w:sz w:val="24"/>
          <w:szCs w:val="24"/>
        </w:rPr>
        <w:t>Кузьміна</w:t>
      </w:r>
      <w:r w:rsidR="00E34496">
        <w:rPr>
          <w:sz w:val="24"/>
          <w:szCs w:val="24"/>
        </w:rPr>
        <w:t>,</w:t>
      </w:r>
      <w:r>
        <w:rPr>
          <w:sz w:val="24"/>
          <w:szCs w:val="24"/>
        </w:rPr>
        <w:t xml:space="preserve">   53-23-81</w:t>
      </w:r>
    </w:p>
    <w:p w:rsidR="007D357F" w:rsidRDefault="007D357F" w:rsidP="00596225">
      <w:pPr>
        <w:ind w:right="-284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Косован</w:t>
      </w:r>
      <w:proofErr w:type="spellEnd"/>
      <w:r>
        <w:rPr>
          <w:sz w:val="24"/>
          <w:szCs w:val="24"/>
        </w:rPr>
        <w:t xml:space="preserve">, </w:t>
      </w:r>
      <w:r w:rsidR="00B303D6">
        <w:rPr>
          <w:sz w:val="24"/>
          <w:szCs w:val="24"/>
        </w:rPr>
        <w:t xml:space="preserve">   </w:t>
      </w:r>
      <w:r>
        <w:rPr>
          <w:sz w:val="24"/>
          <w:szCs w:val="24"/>
        </w:rPr>
        <w:t>53-61-59</w:t>
      </w:r>
      <w:r w:rsidRPr="008153E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</w:p>
    <w:sectPr w:rsidR="007D357F" w:rsidSect="008576BB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57F"/>
    <w:rsid w:val="002266F5"/>
    <w:rsid w:val="00465633"/>
    <w:rsid w:val="004E28A9"/>
    <w:rsid w:val="005831C6"/>
    <w:rsid w:val="00596225"/>
    <w:rsid w:val="007D357F"/>
    <w:rsid w:val="008576BB"/>
    <w:rsid w:val="00941186"/>
    <w:rsid w:val="00AA7D19"/>
    <w:rsid w:val="00B303D6"/>
    <w:rsid w:val="00E34496"/>
    <w:rsid w:val="00F76A3B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986753"/>
  <w15:docId w15:val="{9EBB7870-001D-4F61-A829-39BE0866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57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D357F"/>
    <w:rPr>
      <w:b/>
      <w:bCs/>
    </w:rPr>
  </w:style>
  <w:style w:type="paragraph" w:customStyle="1" w:styleId="Default">
    <w:name w:val="Default"/>
    <w:rsid w:val="007D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42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23C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7">
    <w:name w:val="Hyperlink"/>
    <w:basedOn w:val="a0"/>
    <w:uiPriority w:val="99"/>
    <w:unhideWhenUsed/>
    <w:rsid w:val="00465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ovan.ok.g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12</cp:revision>
  <cp:lastPrinted>2021-12-10T08:38:00Z</cp:lastPrinted>
  <dcterms:created xsi:type="dcterms:W3CDTF">2021-12-10T02:17:00Z</dcterms:created>
  <dcterms:modified xsi:type="dcterms:W3CDTF">2021-12-14T06:21:00Z</dcterms:modified>
</cp:coreProperties>
</file>