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01618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18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01618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016185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16185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016185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6185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01618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01618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01618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01618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01618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01618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01618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01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01618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016185" w:rsidTr="00E92D9C">
        <w:trPr>
          <w:trHeight w:val="707"/>
        </w:trPr>
        <w:tc>
          <w:tcPr>
            <w:tcW w:w="2599" w:type="pct"/>
          </w:tcPr>
          <w:p w:rsidR="00E92D9C" w:rsidRPr="00016185" w:rsidRDefault="006B7AAD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11C28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F2B6A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84B9A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284B9A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E1F96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12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  <w:bookmarkStart w:id="0" w:name="_GoBack"/>
            <w:bookmarkEnd w:id="0"/>
          </w:p>
          <w:p w:rsidR="00E92D9C" w:rsidRPr="00016185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016185" w:rsidRDefault="000D7D63" w:rsidP="00AE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016185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 w:rsidR="000177A2" w:rsidRPr="0001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016185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Pr="00016185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185" w:rsidRPr="00016185" w:rsidRDefault="00016185" w:rsidP="00016185">
      <w:pPr>
        <w:pStyle w:val="af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sz w:val="28"/>
          <w:szCs w:val="28"/>
          <w:lang w:val="uk-UA"/>
        </w:rPr>
        <w:t xml:space="preserve">Про участь у проведенні  </w:t>
      </w:r>
      <w:r w:rsidRPr="00016185">
        <w:rPr>
          <w:rFonts w:ascii="Times New Roman" w:hAnsi="Times New Roman"/>
          <w:b/>
          <w:bCs/>
          <w:sz w:val="28"/>
          <w:szCs w:val="28"/>
          <w:lang w:val="uk-UA"/>
        </w:rPr>
        <w:t>обласного</w:t>
      </w:r>
    </w:p>
    <w:p w:rsidR="00016185" w:rsidRPr="00016185" w:rsidRDefault="00016185" w:rsidP="00016185">
      <w:pPr>
        <w:pStyle w:val="af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bCs/>
          <w:sz w:val="28"/>
          <w:szCs w:val="28"/>
          <w:lang w:val="uk-UA"/>
        </w:rPr>
        <w:t xml:space="preserve">фестивалю колядок, щедрівок </w:t>
      </w:r>
    </w:p>
    <w:p w:rsidR="00016185" w:rsidRPr="00016185" w:rsidRDefault="00016185" w:rsidP="00016185">
      <w:pPr>
        <w:pStyle w:val="af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bCs/>
          <w:sz w:val="28"/>
          <w:szCs w:val="28"/>
          <w:lang w:val="uk-UA"/>
        </w:rPr>
        <w:t xml:space="preserve">та сучасних </w:t>
      </w:r>
      <w:proofErr w:type="spellStart"/>
      <w:r w:rsidRPr="00016185">
        <w:rPr>
          <w:rFonts w:ascii="Times New Roman" w:hAnsi="Times New Roman"/>
          <w:b/>
          <w:bCs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b/>
          <w:bCs/>
          <w:sz w:val="28"/>
          <w:szCs w:val="28"/>
          <w:lang w:val="uk-UA"/>
        </w:rPr>
        <w:t>-різдвяних пісень</w:t>
      </w:r>
    </w:p>
    <w:p w:rsidR="00016185" w:rsidRPr="00016185" w:rsidRDefault="00016185" w:rsidP="00016185">
      <w:pPr>
        <w:pStyle w:val="af7"/>
        <w:rPr>
          <w:rFonts w:ascii="Times New Roman" w:hAnsi="Times New Roman"/>
          <w:b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sz w:val="28"/>
          <w:szCs w:val="28"/>
          <w:lang w:val="uk-UA"/>
        </w:rPr>
        <w:t>«Колядує  зима»</w:t>
      </w:r>
    </w:p>
    <w:p w:rsidR="00016185" w:rsidRPr="00016185" w:rsidRDefault="00016185" w:rsidP="00016185">
      <w:pPr>
        <w:pStyle w:val="af7"/>
        <w:rPr>
          <w:rFonts w:ascii="Times New Roman" w:hAnsi="Times New Roman"/>
          <w:b/>
          <w:sz w:val="28"/>
          <w:szCs w:val="28"/>
          <w:lang w:val="uk-UA"/>
        </w:rPr>
      </w:pP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Відповідно до наказу Департаменту освіти і науки Чернівецької обласної державної адміністрації від 14.12.2021 №402 «Про проведення  </w:t>
      </w:r>
      <w:r w:rsidRPr="00016185">
        <w:rPr>
          <w:rFonts w:ascii="Times New Roman" w:hAnsi="Times New Roman"/>
          <w:bCs/>
          <w:sz w:val="28"/>
          <w:szCs w:val="28"/>
          <w:lang w:val="uk-UA"/>
        </w:rPr>
        <w:t xml:space="preserve">обласного фестивалю колядок, щедрівок та сучасних </w:t>
      </w:r>
      <w:proofErr w:type="spellStart"/>
      <w:r w:rsidRPr="00016185">
        <w:rPr>
          <w:rFonts w:ascii="Times New Roman" w:hAnsi="Times New Roman"/>
          <w:bCs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bCs/>
          <w:sz w:val="28"/>
          <w:szCs w:val="28"/>
          <w:lang w:val="uk-UA"/>
        </w:rPr>
        <w:t xml:space="preserve">-різдвяних пісень </w:t>
      </w:r>
      <w:r w:rsidRPr="00016185">
        <w:rPr>
          <w:rFonts w:ascii="Times New Roman" w:hAnsi="Times New Roman"/>
          <w:sz w:val="28"/>
          <w:szCs w:val="28"/>
          <w:lang w:val="uk-UA"/>
        </w:rPr>
        <w:t>«Колядує  зима», з метою відродження, збереження і розвитку національної культури, народних  етнічних традицій національних спільнот,</w:t>
      </w:r>
      <w:r w:rsidRPr="00016185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16185">
        <w:rPr>
          <w:rFonts w:ascii="Times New Roman" w:hAnsi="Times New Roman"/>
          <w:sz w:val="28"/>
          <w:szCs w:val="28"/>
          <w:lang w:val="uk-UA"/>
        </w:rPr>
        <w:t>які  проживають  у Чернівецькій області, посилення впливу традиційної народної культури на формування світогляду і духовності молодого покоління українців</w:t>
      </w:r>
      <w:r w:rsidRPr="00016185">
        <w:rPr>
          <w:rFonts w:ascii="Times New Roman" w:hAnsi="Times New Roman"/>
          <w:color w:val="333333"/>
          <w:sz w:val="28"/>
          <w:szCs w:val="28"/>
          <w:lang w:val="uk-UA"/>
        </w:rPr>
        <w:t>,</w:t>
      </w:r>
      <w:r w:rsidRPr="00016185">
        <w:rPr>
          <w:rFonts w:ascii="Times New Roman" w:hAnsi="Times New Roman"/>
          <w:sz w:val="28"/>
          <w:szCs w:val="28"/>
          <w:lang w:val="uk-UA"/>
        </w:rPr>
        <w:t xml:space="preserve"> популяризації зимової пісенно-обрядової творчості 14 січня 2022 року в КЗ «Чернівецький обласний центр естетичного виховання «Юність Буковини» відбудеться обласний фестиваль колядок, щедрівок та сучасних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 xml:space="preserve">-різдвяних пісень  «Колядує зима» (очна форма), (далі-Фестиваль). </w:t>
      </w:r>
    </w:p>
    <w:p w:rsidR="00016185" w:rsidRPr="00016185" w:rsidRDefault="00016185" w:rsidP="00016185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До участі запрошуються </w:t>
      </w:r>
      <w:r w:rsidRPr="00016185">
        <w:rPr>
          <w:rFonts w:ascii="Times New Roman" w:hAnsi="Times New Roman"/>
          <w:sz w:val="28"/>
          <w:szCs w:val="28"/>
          <w:lang w:val="uk-UA" w:eastAsia="uk-UA"/>
        </w:rPr>
        <w:t xml:space="preserve">учні/вихованці закладів загальної середньої, професійної (професійно-технічної), позашкільної освіти, студенти закладів фахової </w:t>
      </w:r>
      <w:proofErr w:type="spellStart"/>
      <w:r w:rsidRPr="00016185">
        <w:rPr>
          <w:rFonts w:ascii="Times New Roman" w:hAnsi="Times New Roman"/>
          <w:sz w:val="28"/>
          <w:szCs w:val="28"/>
          <w:lang w:val="uk-UA" w:eastAsia="uk-UA"/>
        </w:rPr>
        <w:t>передвищої</w:t>
      </w:r>
      <w:proofErr w:type="spellEnd"/>
      <w:r w:rsidRPr="00016185">
        <w:rPr>
          <w:rFonts w:ascii="Times New Roman" w:hAnsi="Times New Roman"/>
          <w:sz w:val="28"/>
          <w:szCs w:val="28"/>
          <w:lang w:val="uk-UA" w:eastAsia="uk-UA"/>
        </w:rPr>
        <w:t xml:space="preserve"> та вищої освіти Чернівецької області, </w:t>
      </w:r>
      <w:r w:rsidRPr="00016185">
        <w:rPr>
          <w:rFonts w:ascii="Times New Roman" w:hAnsi="Times New Roman"/>
          <w:sz w:val="28"/>
          <w:szCs w:val="28"/>
          <w:lang w:val="uk-UA"/>
        </w:rPr>
        <w:t xml:space="preserve"> віком від 7 до 24 років.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Фестиваль проводиться у двох  номінаціях:</w:t>
      </w:r>
    </w:p>
    <w:p w:rsidR="00016185" w:rsidRPr="00016185" w:rsidRDefault="00016185" w:rsidP="0001618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-  «Автентичні колядки  і щедрівки»;</w:t>
      </w:r>
    </w:p>
    <w:p w:rsidR="00016185" w:rsidRPr="00016185" w:rsidRDefault="00016185" w:rsidP="0001618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- «Сучасні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-різдвяні пісні».</w:t>
      </w:r>
    </w:p>
    <w:p w:rsidR="00016185" w:rsidRPr="00016185" w:rsidRDefault="00016185" w:rsidP="00016185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Фестиваль проходитиме у трьох вікових категоріях:</w:t>
      </w:r>
    </w:p>
    <w:p w:rsidR="00016185" w:rsidRPr="00016185" w:rsidRDefault="00016185" w:rsidP="00016185">
      <w:pPr>
        <w:pStyle w:val="af7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- І вікова категорія –  7-13 років;</w:t>
      </w:r>
    </w:p>
    <w:p w:rsidR="00016185" w:rsidRPr="00016185" w:rsidRDefault="00016185" w:rsidP="00016185">
      <w:pPr>
        <w:pStyle w:val="af7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- ІІ вікова категорія – 14-18 років;</w:t>
      </w:r>
    </w:p>
    <w:p w:rsidR="00016185" w:rsidRPr="00016185" w:rsidRDefault="00016185" w:rsidP="00016185">
      <w:pPr>
        <w:pStyle w:val="af7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- ІІІ вікова категорія –19-24 роки.</w:t>
      </w:r>
    </w:p>
    <w:p w:rsidR="00016185" w:rsidRPr="00016185" w:rsidRDefault="00016185" w:rsidP="00016185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sz w:val="28"/>
          <w:szCs w:val="28"/>
          <w:lang w:val="uk-UA"/>
        </w:rPr>
        <w:t xml:space="preserve">   Вимоги до номінації «Автентичні колядки і щедрівки»</w:t>
      </w:r>
    </w:p>
    <w:p w:rsidR="00016185" w:rsidRPr="00016185" w:rsidRDefault="00016185" w:rsidP="0001618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 Номінацію можуть представляти</w:t>
      </w:r>
      <w:r w:rsidRPr="00016185">
        <w:rPr>
          <w:sz w:val="28"/>
          <w:szCs w:val="28"/>
          <w:lang w:val="uk-UA"/>
        </w:rPr>
        <w:t xml:space="preserve"> </w:t>
      </w:r>
      <w:r w:rsidRPr="00016185">
        <w:rPr>
          <w:rFonts w:ascii="Times New Roman" w:eastAsia="Times New Roman" w:hAnsi="Times New Roman" w:cs="Times New Roman"/>
          <w:sz w:val="28"/>
          <w:szCs w:val="28"/>
          <w:lang w:val="uk-UA"/>
        </w:rPr>
        <w:t>фольклорні колективи, гурти, малі вокальні форми (дуети, тріо, квартети)</w:t>
      </w:r>
      <w:r w:rsidRPr="00016185">
        <w:rPr>
          <w:rFonts w:ascii="Times New Roman" w:hAnsi="Times New Roman" w:cs="Times New Roman"/>
          <w:sz w:val="28"/>
          <w:szCs w:val="28"/>
          <w:lang w:val="uk-UA"/>
        </w:rPr>
        <w:t xml:space="preserve"> та окремі виконавці.</w:t>
      </w:r>
    </w:p>
    <w:p w:rsidR="00016185" w:rsidRPr="00016185" w:rsidRDefault="00016185" w:rsidP="0001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Учасники представляють на Фестиваль колядки чи щедрівки свого регіону, які повинні відповідати регіональним та загальнонаціональним художнім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-різдвяним традиціям.</w:t>
      </w:r>
    </w:p>
    <w:p w:rsidR="00016185" w:rsidRPr="00016185" w:rsidRDefault="00016185" w:rsidP="0001618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Колядки та щедрівки можуть виконуватися мовами національних спільнот,</w:t>
      </w:r>
      <w:r w:rsidRPr="000161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6185">
        <w:rPr>
          <w:rFonts w:ascii="Times New Roman" w:hAnsi="Times New Roman"/>
          <w:sz w:val="28"/>
          <w:szCs w:val="28"/>
          <w:lang w:val="uk-UA"/>
        </w:rPr>
        <w:t xml:space="preserve"> які проживають у Чернівецькій області.</w:t>
      </w:r>
    </w:p>
    <w:p w:rsidR="00016185" w:rsidRPr="00016185" w:rsidRDefault="00016185" w:rsidP="0001618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Виступ учасника або колективу включає в себе одну чи декілька колядок і щедрівок  та може  супроводжуватися віншуванням  і  відповідною різдвяною атрибутикою.  </w:t>
      </w:r>
    </w:p>
    <w:p w:rsidR="00016185" w:rsidRPr="00016185" w:rsidRDefault="00016185" w:rsidP="0001618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Твори можуть виконуватися: a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capella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, у власному  інструментальному супроводі, супроводі ансамблю народних інструментів.</w:t>
      </w:r>
    </w:p>
    <w:p w:rsidR="00016185" w:rsidRPr="00016185" w:rsidRDefault="00016185" w:rsidP="0001618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 Загальна тривалість виступу - до 4 хвилин.</w:t>
      </w:r>
    </w:p>
    <w:p w:rsidR="00016185" w:rsidRPr="00016185" w:rsidRDefault="00016185" w:rsidP="0001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016185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Вимоги</w:t>
      </w:r>
      <w:r w:rsidRPr="00016185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16185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до номінації «Сучасні </w:t>
      </w:r>
      <w:proofErr w:type="spellStart"/>
      <w:r w:rsidRPr="00016185">
        <w:rPr>
          <w:rFonts w:ascii="Times New Roman" w:hAnsi="Times New Roman"/>
          <w:b/>
          <w:color w:val="333333"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b/>
          <w:color w:val="333333"/>
          <w:sz w:val="28"/>
          <w:szCs w:val="28"/>
          <w:lang w:val="uk-UA"/>
        </w:rPr>
        <w:t>-різдвяні пісні»</w:t>
      </w:r>
    </w:p>
    <w:p w:rsidR="00016185" w:rsidRPr="00016185" w:rsidRDefault="00016185" w:rsidP="0001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 Номінацію можуть представляти солісти, вокальні ансамблі, малі вокальні форми (дуети, тріо, квартети) з різною манерою виконання (академічний, народний, естрадний спів).</w:t>
      </w:r>
    </w:p>
    <w:p w:rsidR="00016185" w:rsidRPr="00016185" w:rsidRDefault="00016185" w:rsidP="0001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Учасники представляють на Фестиваль  один  твір 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-різдвяної тематики. Загальна тривалість виступу - до 3,5  хвилин.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Твори можуть виконуватися: a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capella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, у власному  інструментальному супроводі, супроводі ансамблю народних інструментів та з фонограмою (-). На Фестивалі не дозволяється виконувати твори під фонограму (+).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 xml:space="preserve">Заявку на участь  подати до 09 січня 2022 року в організаційний комітет Фестивалю на електронну адресу </w:t>
      </w:r>
      <w:hyperlink r:id="rId6" w:history="1">
        <w:r w:rsidRPr="00016185">
          <w:rPr>
            <w:rStyle w:val="a6"/>
            <w:rFonts w:eastAsiaTheme="minorEastAsia"/>
            <w:sz w:val="28"/>
            <w:szCs w:val="28"/>
            <w:lang w:val="uk-UA"/>
          </w:rPr>
          <w:t>junist_metod@ukr.net</w:t>
        </w:r>
      </w:hyperlink>
      <w:r w:rsidRPr="0001618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16185" w:rsidRPr="00016185" w:rsidRDefault="00016185" w:rsidP="00016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rFonts w:ascii="Times New Roman" w:hAnsi="Times New Roman"/>
          <w:sz w:val="28"/>
          <w:szCs w:val="28"/>
          <w:lang w:val="uk-UA"/>
        </w:rPr>
        <w:t>Журі Фестивалю оцінюватиме виступи учасників за критеріями:  відповідність тематики твору заявленій номінації (автентичність, самобутність;</w:t>
      </w:r>
      <w:r w:rsidRPr="00016185">
        <w:rPr>
          <w:rFonts w:ascii="Times New Roman" w:hAnsi="Times New Roman"/>
          <w:sz w:val="28"/>
          <w:lang w:val="uk-UA"/>
        </w:rPr>
        <w:t xml:space="preserve"> новизна); манера виконання (академічний, народний, естрадний спів); культура виконавської майстерності</w:t>
      </w:r>
      <w:r w:rsidRPr="00016185">
        <w:rPr>
          <w:rFonts w:ascii="Times New Roman" w:hAnsi="Times New Roman"/>
          <w:sz w:val="28"/>
          <w:szCs w:val="28"/>
          <w:lang w:val="uk-UA"/>
        </w:rPr>
        <w:t xml:space="preserve"> (відповідний рівень володіння голосом, творча індивідуальність, інтонаційна точність  виконання);</w:t>
      </w:r>
      <w:r w:rsidRPr="00016185">
        <w:rPr>
          <w:rFonts w:ascii="Times New Roman" w:hAnsi="Times New Roman"/>
          <w:sz w:val="28"/>
          <w:lang w:val="uk-UA"/>
        </w:rPr>
        <w:t xml:space="preserve"> оригінальність режисерського задуму; відповідність репертуару віковим та вокально-технічним можливостям; </w:t>
      </w:r>
      <w:r w:rsidRPr="00016185">
        <w:rPr>
          <w:rFonts w:ascii="Times New Roman" w:hAnsi="Times New Roman"/>
          <w:sz w:val="28"/>
          <w:szCs w:val="28"/>
          <w:lang w:val="uk-UA"/>
        </w:rPr>
        <w:t>гармонія образу (гармонія між зовнішньою формою виконання, манерою поводження виконавця на сцені, сценічним одягом).</w:t>
      </w:r>
    </w:p>
    <w:p w:rsidR="00016185" w:rsidRPr="00016185" w:rsidRDefault="00016185" w:rsidP="00016185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185"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отримують звання  лауреата Фестивалю  та нагороджуються  дипломами </w:t>
      </w:r>
      <w:r w:rsidRPr="00016185">
        <w:rPr>
          <w:rFonts w:ascii="Times New Roman" w:hAnsi="Times New Roman" w:cs="Times New Roman"/>
          <w:bCs/>
          <w:sz w:val="28"/>
          <w:lang w:val="uk-UA"/>
        </w:rPr>
        <w:t xml:space="preserve">Департаменту освіти і науки обласної державної адміністрації. </w:t>
      </w:r>
      <w:r w:rsidRPr="00016185">
        <w:rPr>
          <w:rFonts w:ascii="Times New Roman" w:hAnsi="Times New Roman" w:cs="Times New Roman"/>
          <w:sz w:val="28"/>
          <w:szCs w:val="28"/>
          <w:lang w:val="uk-UA"/>
        </w:rPr>
        <w:t>За результатами  оцінювання журі Фестивалю визначає спеціальні відзнаки  у кожній із номінацій.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85">
        <w:rPr>
          <w:sz w:val="28"/>
          <w:szCs w:val="28"/>
          <w:lang w:val="uk-UA"/>
        </w:rPr>
        <w:t xml:space="preserve"> </w:t>
      </w:r>
      <w:r w:rsidRPr="00016185">
        <w:rPr>
          <w:rFonts w:ascii="Times New Roman" w:hAnsi="Times New Roman"/>
          <w:sz w:val="28"/>
          <w:szCs w:val="28"/>
          <w:lang w:val="uk-UA"/>
        </w:rPr>
        <w:t xml:space="preserve">За додатковою інформацією звертатись до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координаторки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 xml:space="preserve">  Фестивалю – Вовк Надії Миколаївни, </w:t>
      </w:r>
      <w:proofErr w:type="spellStart"/>
      <w:r w:rsidRPr="00016185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016185">
        <w:rPr>
          <w:rFonts w:ascii="Times New Roman" w:hAnsi="Times New Roman"/>
          <w:sz w:val="28"/>
          <w:szCs w:val="28"/>
          <w:lang w:val="uk-UA"/>
        </w:rPr>
        <w:t>. 050 82 55 892.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01618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Просимо сприяти участі педагогічних, учнівських, колективів  у вказаному заході.</w:t>
      </w:r>
    </w:p>
    <w:p w:rsidR="00016185" w:rsidRPr="00016185" w:rsidRDefault="00016185" w:rsidP="00016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34634" w:rsidRPr="00016185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Pr="00016185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016185" w:rsidRDefault="00332211" w:rsidP="007C3CA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AE1FDC" w:rsidRPr="0001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ТКАЧУК</w:t>
      </w:r>
    </w:p>
    <w:p w:rsidR="007C3CAD" w:rsidRPr="00016185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C3CAD" w:rsidRPr="00016185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2846B4" w:rsidRPr="0001618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01618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01618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016185">
        <w:rPr>
          <w:rFonts w:ascii="Times New Roman" w:hAnsi="Times New Roman"/>
          <w:sz w:val="24"/>
          <w:szCs w:val="28"/>
          <w:lang w:val="uk-UA"/>
        </w:rPr>
        <w:t>, 53-30-87</w:t>
      </w:r>
    </w:p>
    <w:p w:rsidR="00AE1FDC" w:rsidRPr="00016185" w:rsidRDefault="00AE1FDC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sectPr w:rsidR="00AE1FDC" w:rsidRPr="0001618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0425B7"/>
    <w:multiLevelType w:val="hybridMultilevel"/>
    <w:tmpl w:val="1E1A37D6"/>
    <w:lvl w:ilvl="0" w:tplc="6B645544">
      <w:start w:val="1"/>
      <w:numFmt w:val="decimal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81C78AC">
      <w:numFmt w:val="bullet"/>
      <w:lvlText w:val="•"/>
      <w:lvlJc w:val="left"/>
      <w:pPr>
        <w:ind w:left="1122" w:hanging="300"/>
      </w:pPr>
      <w:rPr>
        <w:rFonts w:hint="default"/>
        <w:lang w:val="uk-UA" w:eastAsia="en-US" w:bidi="ar-SA"/>
      </w:rPr>
    </w:lvl>
    <w:lvl w:ilvl="2" w:tplc="E0CCAC86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3" w:tplc="2AAC5460">
      <w:numFmt w:val="bullet"/>
      <w:lvlText w:val="•"/>
      <w:lvlJc w:val="left"/>
      <w:pPr>
        <w:ind w:left="3127" w:hanging="300"/>
      </w:pPr>
      <w:rPr>
        <w:rFonts w:hint="default"/>
        <w:lang w:val="uk-UA" w:eastAsia="en-US" w:bidi="ar-SA"/>
      </w:rPr>
    </w:lvl>
    <w:lvl w:ilvl="4" w:tplc="6D4209D6">
      <w:numFmt w:val="bullet"/>
      <w:lvlText w:val="•"/>
      <w:lvlJc w:val="left"/>
      <w:pPr>
        <w:ind w:left="4130" w:hanging="300"/>
      </w:pPr>
      <w:rPr>
        <w:rFonts w:hint="default"/>
        <w:lang w:val="uk-UA" w:eastAsia="en-US" w:bidi="ar-SA"/>
      </w:rPr>
    </w:lvl>
    <w:lvl w:ilvl="5" w:tplc="B9964994">
      <w:numFmt w:val="bullet"/>
      <w:lvlText w:val="•"/>
      <w:lvlJc w:val="left"/>
      <w:pPr>
        <w:ind w:left="5133" w:hanging="300"/>
      </w:pPr>
      <w:rPr>
        <w:rFonts w:hint="default"/>
        <w:lang w:val="uk-UA" w:eastAsia="en-US" w:bidi="ar-SA"/>
      </w:rPr>
    </w:lvl>
    <w:lvl w:ilvl="6" w:tplc="1602C880">
      <w:numFmt w:val="bullet"/>
      <w:lvlText w:val="•"/>
      <w:lvlJc w:val="left"/>
      <w:pPr>
        <w:ind w:left="6135" w:hanging="300"/>
      </w:pPr>
      <w:rPr>
        <w:rFonts w:hint="default"/>
        <w:lang w:val="uk-UA" w:eastAsia="en-US" w:bidi="ar-SA"/>
      </w:rPr>
    </w:lvl>
    <w:lvl w:ilvl="7" w:tplc="55727E74">
      <w:numFmt w:val="bullet"/>
      <w:lvlText w:val="•"/>
      <w:lvlJc w:val="left"/>
      <w:pPr>
        <w:ind w:left="7138" w:hanging="300"/>
      </w:pPr>
      <w:rPr>
        <w:rFonts w:hint="default"/>
        <w:lang w:val="uk-UA" w:eastAsia="en-US" w:bidi="ar-SA"/>
      </w:rPr>
    </w:lvl>
    <w:lvl w:ilvl="8" w:tplc="B1CC916E">
      <w:numFmt w:val="bullet"/>
      <w:lvlText w:val="•"/>
      <w:lvlJc w:val="left"/>
      <w:pPr>
        <w:ind w:left="8140" w:hanging="300"/>
      </w:pPr>
      <w:rPr>
        <w:rFonts w:hint="default"/>
        <w:lang w:val="uk-UA" w:eastAsia="en-US" w:bidi="ar-SA"/>
      </w:rPr>
    </w:lvl>
  </w:abstractNum>
  <w:abstractNum w:abstractNumId="6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4" w15:restartNumberingAfterBreak="0">
    <w:nsid w:val="526D5765"/>
    <w:multiLevelType w:val="multilevel"/>
    <w:tmpl w:val="13AE4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9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"/>
  </w:num>
  <w:num w:numId="18">
    <w:abstractNumId w:val="19"/>
  </w:num>
  <w:num w:numId="19">
    <w:abstractNumId w:val="10"/>
  </w:num>
  <w:num w:numId="20">
    <w:abstractNumId w:val="0"/>
  </w:num>
  <w:num w:numId="21">
    <w:abstractNumId w:val="5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6185"/>
    <w:rsid w:val="000177A2"/>
    <w:rsid w:val="000312BB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15611"/>
    <w:rsid w:val="00222A70"/>
    <w:rsid w:val="00241B60"/>
    <w:rsid w:val="00276E30"/>
    <w:rsid w:val="00281395"/>
    <w:rsid w:val="002846B4"/>
    <w:rsid w:val="00284975"/>
    <w:rsid w:val="00284B9A"/>
    <w:rsid w:val="002A63A2"/>
    <w:rsid w:val="002C3618"/>
    <w:rsid w:val="002D1D51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4E7E59"/>
    <w:rsid w:val="00513CE7"/>
    <w:rsid w:val="00534634"/>
    <w:rsid w:val="00540447"/>
    <w:rsid w:val="005A1D0A"/>
    <w:rsid w:val="005B3D4F"/>
    <w:rsid w:val="005E4F37"/>
    <w:rsid w:val="005F64E4"/>
    <w:rsid w:val="00631716"/>
    <w:rsid w:val="0063196B"/>
    <w:rsid w:val="00644147"/>
    <w:rsid w:val="00655E18"/>
    <w:rsid w:val="00667B80"/>
    <w:rsid w:val="00695EA4"/>
    <w:rsid w:val="006B262D"/>
    <w:rsid w:val="006B7AAD"/>
    <w:rsid w:val="006D5FE8"/>
    <w:rsid w:val="00712F0F"/>
    <w:rsid w:val="00754C1D"/>
    <w:rsid w:val="00773580"/>
    <w:rsid w:val="00783F55"/>
    <w:rsid w:val="00784C7C"/>
    <w:rsid w:val="00790E39"/>
    <w:rsid w:val="007A5F82"/>
    <w:rsid w:val="007C06E8"/>
    <w:rsid w:val="007C3CAD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E1F96"/>
    <w:rsid w:val="009F23A0"/>
    <w:rsid w:val="00A37ABB"/>
    <w:rsid w:val="00A62550"/>
    <w:rsid w:val="00A71054"/>
    <w:rsid w:val="00A74CCD"/>
    <w:rsid w:val="00AB28A0"/>
    <w:rsid w:val="00AC111D"/>
    <w:rsid w:val="00AC148D"/>
    <w:rsid w:val="00AE0845"/>
    <w:rsid w:val="00AE0874"/>
    <w:rsid w:val="00AE1FDC"/>
    <w:rsid w:val="00AF2B6A"/>
    <w:rsid w:val="00AF2E32"/>
    <w:rsid w:val="00B00652"/>
    <w:rsid w:val="00B32085"/>
    <w:rsid w:val="00B442A4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E5529"/>
    <w:rsid w:val="00CF2336"/>
    <w:rsid w:val="00CF3007"/>
    <w:rsid w:val="00D117D1"/>
    <w:rsid w:val="00D11C28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E58E8"/>
    <w:rsid w:val="00DF6700"/>
    <w:rsid w:val="00DF7EA3"/>
    <w:rsid w:val="00E003B7"/>
    <w:rsid w:val="00E037B1"/>
    <w:rsid w:val="00E073E8"/>
    <w:rsid w:val="00E27F05"/>
    <w:rsid w:val="00E47D47"/>
    <w:rsid w:val="00E92D9C"/>
    <w:rsid w:val="00ED19C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  <w:style w:type="character" w:customStyle="1" w:styleId="13">
    <w:name w:val="Заголовок №1_"/>
    <w:basedOn w:val="a0"/>
    <w:link w:val="14"/>
    <w:locked/>
    <w:rsid w:val="00AE1FDC"/>
    <w:rPr>
      <w:rFonts w:ascii="Times New Roman" w:eastAsia="Times New Roman" w:hAnsi="Times New Roman" w:cs="Times New Roman"/>
      <w:b/>
      <w:bCs/>
      <w:color w:val="0070C0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AE1FDC"/>
    <w:pPr>
      <w:widowControl w:val="0"/>
      <w:shd w:val="clear" w:color="auto" w:fill="FFFFFF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36"/>
      <w:szCs w:val="36"/>
    </w:rPr>
  </w:style>
  <w:style w:type="character" w:customStyle="1" w:styleId="af3">
    <w:name w:val="Другое_"/>
    <w:basedOn w:val="a0"/>
    <w:link w:val="af4"/>
    <w:locked/>
    <w:rsid w:val="00AE1FDC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af4">
    <w:name w:val="Другое"/>
    <w:basedOn w:val="a"/>
    <w:link w:val="af3"/>
    <w:rsid w:val="00AE1F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f5">
    <w:name w:val="Колонтитул_"/>
    <w:basedOn w:val="a0"/>
    <w:link w:val="af6"/>
    <w:locked/>
    <w:rsid w:val="00AE1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Колонтитул"/>
    <w:basedOn w:val="a"/>
    <w:link w:val="af5"/>
    <w:rsid w:val="00AE1F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 Spacing"/>
    <w:qFormat/>
    <w:rsid w:val="000161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st_met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2021-12-18T21:00:00Z</cp:lastPrinted>
  <dcterms:created xsi:type="dcterms:W3CDTF">2021-12-19T22:50:00Z</dcterms:created>
  <dcterms:modified xsi:type="dcterms:W3CDTF">2021-12-19T22:51:00Z</dcterms:modified>
</cp:coreProperties>
</file>