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7E91E" w14:textId="3476E966" w:rsidR="00DE064C" w:rsidRDefault="00DE064C" w:rsidP="00DE064C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Шановні колеги! Запрошуємо психологів і педагогів Вашого міста на чотиритижневе підвищення кваліфікації – онлайн-курс «Емоційне благополуччя – основа здоров’я дітей та молоді (арт-терапевтичний підхід), який проходитиме з 11 січня по 1 лютого 2022 року (семінари-практикуми, щовівторка о 19.00) на базі Білоцерківського інституту економіки та управління Університету «Україна».  Детальну програму курсу додаємо в прикріпленому файлі. За результатами навчання слухачі отримають сертифікат 30 год. (1 кредит ЄКТС). Щиро вдячна за Вашу підтримку й співпрацю! З повагою та найкращими передноворічними побажаннями, доцент Вікторія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Гальченко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 096 486 40 87</w:t>
      </w:r>
    </w:p>
    <w:p w14:paraId="50E4B550" w14:textId="3E9A587D" w:rsidR="000B570B" w:rsidRDefault="000B570B" w:rsidP="00DE064C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570B">
        <w:rPr>
          <w:color w:val="000000"/>
          <w:sz w:val="28"/>
          <w:szCs w:val="28"/>
          <w:shd w:val="clear" w:color="auto" w:fill="FFFFFF"/>
          <w:lang w:val="ru-RU"/>
        </w:rPr>
        <w:t>Посилання на ФБ: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fldChar w:fldCharType="begin"/>
      </w:r>
      <w:r w:rsidRPr="000B570B">
        <w:rPr>
          <w:lang w:val="ru-RU"/>
        </w:rPr>
        <w:instrText xml:space="preserve"> </w:instrText>
      </w:r>
      <w:r>
        <w:instrText>HYPERLINK</w:instrText>
      </w:r>
      <w:r w:rsidRPr="000B570B">
        <w:rPr>
          <w:lang w:val="ru-RU"/>
        </w:rPr>
        <w:instrText xml:space="preserve"> "</w:instrText>
      </w:r>
      <w:r>
        <w:instrText>https</w:instrText>
      </w:r>
      <w:r w:rsidRPr="000B570B">
        <w:rPr>
          <w:lang w:val="ru-RU"/>
        </w:rPr>
        <w:instrText>://</w:instrText>
      </w:r>
      <w:r>
        <w:instrText>www</w:instrText>
      </w:r>
      <w:r w:rsidRPr="000B570B">
        <w:rPr>
          <w:lang w:val="ru-RU"/>
        </w:rPr>
        <w:instrText>.</w:instrText>
      </w:r>
      <w:r>
        <w:instrText>facebook</w:instrText>
      </w:r>
      <w:r w:rsidRPr="000B570B">
        <w:rPr>
          <w:lang w:val="ru-RU"/>
        </w:rPr>
        <w:instrText>.</w:instrText>
      </w:r>
      <w:r>
        <w:instrText>com</w:instrText>
      </w:r>
      <w:r w:rsidRPr="000B570B">
        <w:rPr>
          <w:lang w:val="ru-RU"/>
        </w:rPr>
        <w:instrText>/</w:instrText>
      </w:r>
      <w:r>
        <w:instrText>events</w:instrText>
      </w:r>
      <w:r w:rsidRPr="000B570B">
        <w:rPr>
          <w:lang w:val="ru-RU"/>
        </w:rPr>
        <w:instrText>/1388754601585212/" \</w:instrText>
      </w:r>
      <w:r>
        <w:instrText>t</w:instrText>
      </w:r>
      <w:r w:rsidRPr="000B570B">
        <w:rPr>
          <w:lang w:val="ru-RU"/>
        </w:rPr>
        <w:instrText xml:space="preserve"> "_</w:instrText>
      </w:r>
      <w:r>
        <w:instrText>blank</w:instrText>
      </w:r>
      <w:r w:rsidRPr="000B570B">
        <w:rPr>
          <w:lang w:val="ru-RU"/>
        </w:rPr>
        <w:instrText xml:space="preserve">" </w:instrText>
      </w:r>
      <w:r>
        <w:fldChar w:fldCharType="separate"/>
      </w:r>
      <w:r>
        <w:rPr>
          <w:rStyle w:val="ab"/>
          <w:sz w:val="28"/>
          <w:szCs w:val="28"/>
          <w:shd w:val="clear" w:color="auto" w:fill="FFFFFF"/>
        </w:rPr>
        <w:t>https</w:t>
      </w:r>
      <w:r w:rsidRPr="000B570B">
        <w:rPr>
          <w:rStyle w:val="ab"/>
          <w:sz w:val="28"/>
          <w:szCs w:val="28"/>
          <w:shd w:val="clear" w:color="auto" w:fill="FFFFFF"/>
          <w:lang w:val="ru-RU"/>
        </w:rPr>
        <w:t>://</w:t>
      </w:r>
      <w:r>
        <w:rPr>
          <w:rStyle w:val="ab"/>
          <w:sz w:val="28"/>
          <w:szCs w:val="28"/>
          <w:shd w:val="clear" w:color="auto" w:fill="FFFFFF"/>
        </w:rPr>
        <w:t>www</w:t>
      </w:r>
      <w:r w:rsidRPr="000B570B">
        <w:rPr>
          <w:rStyle w:val="ab"/>
          <w:sz w:val="28"/>
          <w:szCs w:val="28"/>
          <w:shd w:val="clear" w:color="auto" w:fill="FFFFFF"/>
          <w:lang w:val="ru-RU"/>
        </w:rPr>
        <w:t>.</w:t>
      </w:r>
      <w:r>
        <w:rPr>
          <w:rStyle w:val="ab"/>
          <w:sz w:val="28"/>
          <w:szCs w:val="28"/>
          <w:shd w:val="clear" w:color="auto" w:fill="FFFFFF"/>
        </w:rPr>
        <w:t>facebook</w:t>
      </w:r>
      <w:r w:rsidRPr="000B570B">
        <w:rPr>
          <w:rStyle w:val="ab"/>
          <w:sz w:val="28"/>
          <w:szCs w:val="28"/>
          <w:shd w:val="clear" w:color="auto" w:fill="FFFFFF"/>
          <w:lang w:val="ru-RU"/>
        </w:rPr>
        <w:t>.</w:t>
      </w:r>
      <w:r>
        <w:rPr>
          <w:rStyle w:val="ab"/>
          <w:sz w:val="28"/>
          <w:szCs w:val="28"/>
          <w:shd w:val="clear" w:color="auto" w:fill="FFFFFF"/>
        </w:rPr>
        <w:t>com</w:t>
      </w:r>
      <w:r w:rsidRPr="000B570B">
        <w:rPr>
          <w:rStyle w:val="ab"/>
          <w:sz w:val="28"/>
          <w:szCs w:val="28"/>
          <w:shd w:val="clear" w:color="auto" w:fill="FFFFFF"/>
          <w:lang w:val="ru-RU"/>
        </w:rPr>
        <w:t>/</w:t>
      </w:r>
      <w:r>
        <w:rPr>
          <w:rStyle w:val="ab"/>
          <w:sz w:val="28"/>
          <w:szCs w:val="28"/>
          <w:shd w:val="clear" w:color="auto" w:fill="FFFFFF"/>
        </w:rPr>
        <w:t>events</w:t>
      </w:r>
      <w:r w:rsidRPr="000B570B">
        <w:rPr>
          <w:rStyle w:val="ab"/>
          <w:sz w:val="28"/>
          <w:szCs w:val="28"/>
          <w:shd w:val="clear" w:color="auto" w:fill="FFFFFF"/>
          <w:lang w:val="ru-RU"/>
        </w:rPr>
        <w:t>/1388754601585212/</w:t>
      </w:r>
      <w:r>
        <w:fldChar w:fldCharType="end"/>
      </w:r>
      <w:r w:rsidRPr="000B570B">
        <w:rPr>
          <w:color w:val="000000"/>
          <w:sz w:val="28"/>
          <w:szCs w:val="28"/>
          <w:lang w:val="ru-RU"/>
        </w:rPr>
        <w:br/>
      </w:r>
      <w:r w:rsidRPr="000B570B">
        <w:rPr>
          <w:color w:val="000000"/>
          <w:sz w:val="28"/>
          <w:szCs w:val="28"/>
          <w:shd w:val="clear" w:color="auto" w:fill="FFFFFF"/>
          <w:lang w:val="ru-RU"/>
        </w:rPr>
        <w:t>Посилання на ГУГЛ-ФОРМУ: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fldChar w:fldCharType="begin"/>
      </w:r>
      <w:r w:rsidRPr="000B570B">
        <w:rPr>
          <w:lang w:val="ru-RU"/>
        </w:rPr>
        <w:instrText xml:space="preserve"> </w:instrText>
      </w:r>
      <w:r>
        <w:instrText>HYPERLINK</w:instrText>
      </w:r>
      <w:r w:rsidRPr="000B570B">
        <w:rPr>
          <w:lang w:val="ru-RU"/>
        </w:rPr>
        <w:instrText xml:space="preserve"> "</w:instrText>
      </w:r>
      <w:r>
        <w:instrText>https</w:instrText>
      </w:r>
      <w:r w:rsidRPr="000B570B">
        <w:rPr>
          <w:lang w:val="ru-RU"/>
        </w:rPr>
        <w:instrText>://</w:instrText>
      </w:r>
      <w:r>
        <w:instrText>forms</w:instrText>
      </w:r>
      <w:r w:rsidRPr="000B570B">
        <w:rPr>
          <w:lang w:val="ru-RU"/>
        </w:rPr>
        <w:instrText>.</w:instrText>
      </w:r>
      <w:r>
        <w:instrText>gle</w:instrText>
      </w:r>
      <w:r w:rsidRPr="000B570B">
        <w:rPr>
          <w:lang w:val="ru-RU"/>
        </w:rPr>
        <w:instrText>/</w:instrText>
      </w:r>
      <w:r>
        <w:instrText>pxCGQgAR</w:instrText>
      </w:r>
      <w:r w:rsidRPr="000B570B">
        <w:rPr>
          <w:lang w:val="ru-RU"/>
        </w:rPr>
        <w:instrText>3</w:instrText>
      </w:r>
      <w:r>
        <w:instrText>KRKAkPk</w:instrText>
      </w:r>
      <w:r w:rsidRPr="000B570B">
        <w:rPr>
          <w:lang w:val="ru-RU"/>
        </w:rPr>
        <w:instrText>9" \</w:instrText>
      </w:r>
      <w:r>
        <w:instrText>t</w:instrText>
      </w:r>
      <w:r w:rsidRPr="000B570B">
        <w:rPr>
          <w:lang w:val="ru-RU"/>
        </w:rPr>
        <w:instrText xml:space="preserve"> "_</w:instrText>
      </w:r>
      <w:r>
        <w:instrText>blank</w:instrText>
      </w:r>
      <w:r w:rsidRPr="000B570B">
        <w:rPr>
          <w:lang w:val="ru-RU"/>
        </w:rPr>
        <w:instrText xml:space="preserve">" </w:instrText>
      </w:r>
      <w:r>
        <w:fldChar w:fldCharType="separate"/>
      </w:r>
      <w:r>
        <w:rPr>
          <w:rStyle w:val="ab"/>
          <w:sz w:val="28"/>
          <w:szCs w:val="28"/>
          <w:shd w:val="clear" w:color="auto" w:fill="FFFFFF"/>
        </w:rPr>
        <w:t>https</w:t>
      </w:r>
      <w:r w:rsidRPr="000B570B">
        <w:rPr>
          <w:rStyle w:val="ab"/>
          <w:sz w:val="28"/>
          <w:szCs w:val="28"/>
          <w:shd w:val="clear" w:color="auto" w:fill="FFFFFF"/>
          <w:lang w:val="ru-RU"/>
        </w:rPr>
        <w:t>://</w:t>
      </w:r>
      <w:r>
        <w:rPr>
          <w:rStyle w:val="ab"/>
          <w:sz w:val="28"/>
          <w:szCs w:val="28"/>
          <w:shd w:val="clear" w:color="auto" w:fill="FFFFFF"/>
        </w:rPr>
        <w:t>forms</w:t>
      </w:r>
      <w:r w:rsidRPr="000B570B">
        <w:rPr>
          <w:rStyle w:val="ab"/>
          <w:sz w:val="28"/>
          <w:szCs w:val="28"/>
          <w:shd w:val="clear" w:color="auto" w:fill="FFFFFF"/>
          <w:lang w:val="ru-RU"/>
        </w:rPr>
        <w:t>.</w:t>
      </w:r>
      <w:r>
        <w:rPr>
          <w:rStyle w:val="ab"/>
          <w:sz w:val="28"/>
          <w:szCs w:val="28"/>
          <w:shd w:val="clear" w:color="auto" w:fill="FFFFFF"/>
        </w:rPr>
        <w:t>gle</w:t>
      </w:r>
      <w:r w:rsidRPr="000B570B">
        <w:rPr>
          <w:rStyle w:val="ab"/>
          <w:sz w:val="28"/>
          <w:szCs w:val="28"/>
          <w:shd w:val="clear" w:color="auto" w:fill="FFFFFF"/>
          <w:lang w:val="ru-RU"/>
        </w:rPr>
        <w:t>/</w:t>
      </w:r>
      <w:r>
        <w:rPr>
          <w:rStyle w:val="ab"/>
          <w:sz w:val="28"/>
          <w:szCs w:val="28"/>
          <w:shd w:val="clear" w:color="auto" w:fill="FFFFFF"/>
        </w:rPr>
        <w:t>pxCGQgAR</w:t>
      </w:r>
      <w:r w:rsidRPr="000B570B">
        <w:rPr>
          <w:rStyle w:val="ab"/>
          <w:sz w:val="28"/>
          <w:szCs w:val="28"/>
          <w:shd w:val="clear" w:color="auto" w:fill="FFFFFF"/>
          <w:lang w:val="ru-RU"/>
        </w:rPr>
        <w:t>3</w:t>
      </w:r>
      <w:r>
        <w:rPr>
          <w:rStyle w:val="ab"/>
          <w:sz w:val="28"/>
          <w:szCs w:val="28"/>
          <w:shd w:val="clear" w:color="auto" w:fill="FFFFFF"/>
        </w:rPr>
        <w:t>KRKAkPk</w:t>
      </w:r>
      <w:r w:rsidRPr="000B570B">
        <w:rPr>
          <w:rStyle w:val="ab"/>
          <w:sz w:val="28"/>
          <w:szCs w:val="28"/>
          <w:shd w:val="clear" w:color="auto" w:fill="FFFFFF"/>
          <w:lang w:val="ru-RU"/>
        </w:rPr>
        <w:t>9</w:t>
      </w:r>
      <w:r>
        <w:fldChar w:fldCharType="end"/>
      </w:r>
      <w:bookmarkStart w:id="0" w:name="_GoBack"/>
      <w:bookmarkEnd w:id="0"/>
    </w:p>
    <w:p w14:paraId="34406625" w14:textId="77777777" w:rsidR="00DE064C" w:rsidRDefault="00DE064C" w:rsidP="003F5C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FB52B5" w14:textId="0A1D4D48" w:rsidR="003F5C50" w:rsidRPr="003F5C50" w:rsidRDefault="00DE064C" w:rsidP="003F5C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</w:t>
      </w:r>
      <w:r w:rsidR="004E6C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9634B">
        <w:rPr>
          <w:rFonts w:ascii="Times New Roman" w:hAnsi="Times New Roman"/>
          <w:b/>
          <w:sz w:val="28"/>
          <w:szCs w:val="28"/>
          <w:lang w:val="uk-UA"/>
        </w:rPr>
        <w:t>онлайн-</w:t>
      </w:r>
      <w:r w:rsidR="002168FE">
        <w:rPr>
          <w:rFonts w:ascii="Times New Roman" w:hAnsi="Times New Roman"/>
          <w:b/>
          <w:sz w:val="28"/>
          <w:szCs w:val="28"/>
          <w:lang w:val="uk-UA"/>
        </w:rPr>
        <w:t>курсу</w:t>
      </w:r>
      <w:r w:rsidR="003F5C50" w:rsidRPr="003F5C50">
        <w:rPr>
          <w:rFonts w:ascii="Times New Roman" w:hAnsi="Times New Roman"/>
          <w:b/>
          <w:sz w:val="28"/>
          <w:szCs w:val="28"/>
          <w:lang w:val="uk-UA"/>
        </w:rPr>
        <w:t xml:space="preserve"> підвищення кваліфікації</w:t>
      </w:r>
    </w:p>
    <w:p w14:paraId="00960CCC" w14:textId="77777777" w:rsidR="009C5395" w:rsidRPr="00A30EBB" w:rsidRDefault="003F5C50" w:rsidP="003F5C50">
      <w:pPr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lang w:val="uk-UA"/>
        </w:rPr>
      </w:pPr>
      <w:r w:rsidRPr="00A30EBB">
        <w:rPr>
          <w:rFonts w:ascii="Times New Roman" w:hAnsi="Times New Roman"/>
          <w:b/>
          <w:color w:val="2E74B5" w:themeColor="accent1" w:themeShade="BF"/>
          <w:sz w:val="28"/>
          <w:szCs w:val="28"/>
          <w:lang w:val="uk-UA"/>
        </w:rPr>
        <w:t xml:space="preserve">«Емоційне благополуччя – основа здоров’я дітей та дорослих </w:t>
      </w:r>
    </w:p>
    <w:p w14:paraId="51A0DBCB" w14:textId="348C2C8E" w:rsidR="003F5C50" w:rsidRPr="00A30EBB" w:rsidRDefault="003F5C50" w:rsidP="003F5C50">
      <w:pPr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lang w:val="uk-UA"/>
        </w:rPr>
      </w:pPr>
      <w:r w:rsidRPr="00A30EBB">
        <w:rPr>
          <w:rFonts w:ascii="Times New Roman" w:hAnsi="Times New Roman"/>
          <w:b/>
          <w:color w:val="2E74B5" w:themeColor="accent1" w:themeShade="BF"/>
          <w:sz w:val="28"/>
          <w:szCs w:val="28"/>
          <w:lang w:val="uk-UA"/>
        </w:rPr>
        <w:t>(арт-терапевтичний підхід)»</w:t>
      </w:r>
    </w:p>
    <w:p w14:paraId="26BAB1A5" w14:textId="42F2F4D6" w:rsidR="003F5C50" w:rsidRDefault="003F5C50" w:rsidP="003F5C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11 січня по 01 лютого 2022 року</w:t>
      </w:r>
      <w:r w:rsidR="00081BE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щовівторка</w:t>
      </w:r>
      <w:r w:rsidR="00081BE6">
        <w:rPr>
          <w:rFonts w:ascii="Times New Roman" w:hAnsi="Times New Roman"/>
          <w:b/>
          <w:sz w:val="28"/>
          <w:szCs w:val="28"/>
          <w:lang w:val="uk-UA"/>
        </w:rPr>
        <w:t xml:space="preserve"> о</w:t>
      </w:r>
      <w:r w:rsidR="0002684E">
        <w:rPr>
          <w:rFonts w:ascii="Times New Roman" w:hAnsi="Times New Roman"/>
          <w:b/>
          <w:sz w:val="28"/>
          <w:szCs w:val="28"/>
          <w:lang w:val="uk-UA"/>
        </w:rPr>
        <w:t xml:space="preserve"> 19.00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1F3736D4" w14:textId="01F27030" w:rsidR="000C7525" w:rsidRDefault="000C7525" w:rsidP="003F5C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52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2EA66CD" wp14:editId="72EC50AF">
            <wp:extent cx="1028700" cy="771525"/>
            <wp:effectExtent l="0" t="0" r="0" b="9525"/>
            <wp:docPr id="1" name="Рисунок 1" descr="D:\Білоцерківський інститут економіки та управління\Курси для психологів\Інтенсив Емоційний благополуччя\deof_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ілоцерківський інститут економіки та управління\Курси для психологів\Інтенсив Емоційний благополуччя\deof_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E8262" w14:textId="77777777" w:rsidR="00B82F2F" w:rsidRDefault="00B82F2F" w:rsidP="003D6613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11.01.2022 р. Семінар-практикум «Пренатальна культура сім’ї як умова психічного здоров’я матері й дитини»</w:t>
      </w:r>
    </w:p>
    <w:p w14:paraId="6E6CC23D" w14:textId="44FDB8B0" w:rsidR="00E33ADA" w:rsidRPr="006B0CD3" w:rsidRDefault="00E33ADA" w:rsidP="002745E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>Поняття «пренатальна/</w:t>
      </w:r>
      <w:proofErr w:type="spellStart"/>
      <w:r w:rsidRPr="006B0CD3">
        <w:rPr>
          <w:rFonts w:ascii="Times New Roman" w:hAnsi="Times New Roman"/>
          <w:sz w:val="28"/>
          <w:szCs w:val="28"/>
          <w:lang w:val="uk-UA"/>
        </w:rPr>
        <w:t>перинатальна</w:t>
      </w:r>
      <w:proofErr w:type="spellEnd"/>
      <w:r w:rsidRPr="006B0CD3">
        <w:rPr>
          <w:rFonts w:ascii="Times New Roman" w:hAnsi="Times New Roman"/>
          <w:sz w:val="28"/>
          <w:szCs w:val="28"/>
          <w:lang w:val="uk-UA"/>
        </w:rPr>
        <w:t xml:space="preserve"> культура</w:t>
      </w:r>
      <w:r w:rsidR="002745E9"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2745E9" w:rsidRPr="002745E9">
        <w:rPr>
          <w:rFonts w:ascii="Times New Roman" w:hAnsi="Times New Roman"/>
          <w:sz w:val="28"/>
          <w:szCs w:val="28"/>
          <w:lang w:val="ru-RU"/>
        </w:rPr>
        <w:t>’</w:t>
      </w:r>
      <w:r w:rsidR="002745E9">
        <w:rPr>
          <w:rFonts w:ascii="Times New Roman" w:hAnsi="Times New Roman"/>
          <w:sz w:val="28"/>
          <w:szCs w:val="28"/>
          <w:lang w:val="uk-UA"/>
        </w:rPr>
        <w:t>ї</w:t>
      </w:r>
      <w:r w:rsidRPr="006B0CD3">
        <w:rPr>
          <w:rFonts w:ascii="Times New Roman" w:hAnsi="Times New Roman"/>
          <w:sz w:val="28"/>
          <w:szCs w:val="28"/>
          <w:lang w:val="uk-UA"/>
        </w:rPr>
        <w:t>».</w:t>
      </w:r>
    </w:p>
    <w:p w14:paraId="5D6499CA" w14:textId="0FE505D9" w:rsidR="00E33ADA" w:rsidRPr="006B0CD3" w:rsidRDefault="00E33ADA" w:rsidP="002745E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Вплив емоційного стану вагітної жінки на психічне здоров’я </w:t>
      </w:r>
      <w:r w:rsidR="00512572">
        <w:rPr>
          <w:rFonts w:ascii="Times New Roman" w:hAnsi="Times New Roman"/>
          <w:sz w:val="28"/>
          <w:szCs w:val="28"/>
          <w:lang w:val="uk-UA"/>
        </w:rPr>
        <w:t xml:space="preserve">ще </w:t>
      </w:r>
      <w:r w:rsidR="002745E9">
        <w:rPr>
          <w:rFonts w:ascii="Times New Roman" w:hAnsi="Times New Roman"/>
          <w:sz w:val="28"/>
          <w:szCs w:val="28"/>
          <w:lang w:val="uk-UA"/>
        </w:rPr>
        <w:t>не</w:t>
      </w:r>
      <w:r w:rsidR="00D53D7B" w:rsidRPr="006B0CD3">
        <w:rPr>
          <w:rFonts w:ascii="Times New Roman" w:hAnsi="Times New Roman"/>
          <w:sz w:val="28"/>
          <w:szCs w:val="28"/>
          <w:lang w:val="uk-UA"/>
        </w:rPr>
        <w:t>народженої дитини.</w:t>
      </w:r>
    </w:p>
    <w:p w14:paraId="776CCF7E" w14:textId="77777777" w:rsidR="00E33ADA" w:rsidRPr="006B0CD3" w:rsidRDefault="00E33ADA" w:rsidP="002745E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Наслідки </w:t>
      </w:r>
      <w:proofErr w:type="spellStart"/>
      <w:r w:rsidRPr="006B0CD3">
        <w:rPr>
          <w:rFonts w:ascii="Times New Roman" w:hAnsi="Times New Roman"/>
          <w:sz w:val="28"/>
          <w:szCs w:val="28"/>
          <w:lang w:val="uk-UA"/>
        </w:rPr>
        <w:t>дистресу</w:t>
      </w:r>
      <w:proofErr w:type="spellEnd"/>
      <w:r w:rsidRPr="006B0CD3">
        <w:rPr>
          <w:rFonts w:ascii="Times New Roman" w:hAnsi="Times New Roman"/>
          <w:sz w:val="28"/>
          <w:szCs w:val="28"/>
          <w:lang w:val="uk-UA"/>
        </w:rPr>
        <w:t xml:space="preserve"> жінки у період вагітності.</w:t>
      </w:r>
    </w:p>
    <w:p w14:paraId="2461114E" w14:textId="77777777" w:rsidR="00E33ADA" w:rsidRPr="006B0CD3" w:rsidRDefault="00E33ADA" w:rsidP="002745E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Пренатальні матриці Грофа. </w:t>
      </w:r>
    </w:p>
    <w:p w14:paraId="207ADFF5" w14:textId="77777777" w:rsidR="00D53D7B" w:rsidRPr="006B0CD3" w:rsidRDefault="00E33ADA" w:rsidP="002745E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Роль чоловіка (партнера) у забезпеченні емоційного благополуччі вагітної жінки.  </w:t>
      </w:r>
    </w:p>
    <w:p w14:paraId="09BE9770" w14:textId="4F44E10F" w:rsidR="00D53D7B" w:rsidRPr="006B0CD3" w:rsidRDefault="00E31C75" w:rsidP="002745E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>Арт-терапія у роботі з сім</w:t>
      </w:r>
      <w:r w:rsidRPr="006B0C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D53D7B" w:rsidRPr="006B0CD3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="00D53D7B" w:rsidRPr="006B0C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1756E55" w14:textId="1E71AB1F" w:rsidR="003F5C50" w:rsidRPr="00D53D7B" w:rsidRDefault="00B82F2F" w:rsidP="003D6613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D53D7B">
        <w:rPr>
          <w:rFonts w:ascii="Times New Roman" w:hAnsi="Times New Roman"/>
          <w:b/>
          <w:sz w:val="28"/>
          <w:szCs w:val="28"/>
          <w:lang w:val="uk-UA"/>
        </w:rPr>
        <w:t>18</w:t>
      </w:r>
      <w:r w:rsidR="003F5C50" w:rsidRPr="00D53D7B">
        <w:rPr>
          <w:rFonts w:ascii="Times New Roman" w:hAnsi="Times New Roman"/>
          <w:b/>
          <w:sz w:val="28"/>
          <w:szCs w:val="28"/>
          <w:lang w:val="uk-UA"/>
        </w:rPr>
        <w:t>.01.2022 р. Семінар-практикум «</w:t>
      </w:r>
      <w:proofErr w:type="spellStart"/>
      <w:r w:rsidR="003F5C50" w:rsidRPr="00D53D7B">
        <w:rPr>
          <w:rFonts w:ascii="Times New Roman" w:hAnsi="Times New Roman"/>
          <w:b/>
          <w:sz w:val="28"/>
          <w:szCs w:val="28"/>
          <w:lang w:val="uk-UA"/>
        </w:rPr>
        <w:t>Емоційно</w:t>
      </w:r>
      <w:proofErr w:type="spellEnd"/>
      <w:r w:rsidR="003F5C50" w:rsidRPr="00D53D7B">
        <w:rPr>
          <w:rFonts w:ascii="Times New Roman" w:hAnsi="Times New Roman"/>
          <w:b/>
          <w:sz w:val="28"/>
          <w:szCs w:val="28"/>
          <w:lang w:val="uk-UA"/>
        </w:rPr>
        <w:t>-соціальний розвиток дитини раннього та дошкільного віку»</w:t>
      </w:r>
    </w:p>
    <w:p w14:paraId="31166C33" w14:textId="77777777" w:rsidR="00E33ADA" w:rsidRPr="006B0CD3" w:rsidRDefault="00E33ADA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Значення періоду </w:t>
      </w:r>
      <w:proofErr w:type="spellStart"/>
      <w:r w:rsidRPr="006B0CD3">
        <w:rPr>
          <w:rFonts w:ascii="Times New Roman" w:hAnsi="Times New Roman"/>
          <w:sz w:val="28"/>
          <w:szCs w:val="28"/>
          <w:lang w:val="uk-UA"/>
        </w:rPr>
        <w:t>новонародженості</w:t>
      </w:r>
      <w:proofErr w:type="spellEnd"/>
      <w:r w:rsidRPr="006B0CD3">
        <w:rPr>
          <w:rFonts w:ascii="Times New Roman" w:hAnsi="Times New Roman"/>
          <w:sz w:val="28"/>
          <w:szCs w:val="28"/>
          <w:lang w:val="uk-UA"/>
        </w:rPr>
        <w:t xml:space="preserve"> у розвитку емоційної сфери малюка.</w:t>
      </w:r>
    </w:p>
    <w:p w14:paraId="4441B8A5" w14:textId="0D237072" w:rsidR="00E33ADA" w:rsidRPr="006B0CD3" w:rsidRDefault="00512572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«Комплекс</w:t>
      </w:r>
      <w:r w:rsidR="00E33ADA" w:rsidRPr="006B0CD3">
        <w:rPr>
          <w:rFonts w:ascii="Times New Roman" w:hAnsi="Times New Roman"/>
          <w:sz w:val="28"/>
          <w:szCs w:val="28"/>
          <w:lang w:val="uk-UA"/>
        </w:rPr>
        <w:t xml:space="preserve"> пожвавлення» </w:t>
      </w:r>
      <w:r>
        <w:rPr>
          <w:rFonts w:ascii="Times New Roman" w:hAnsi="Times New Roman"/>
          <w:sz w:val="28"/>
          <w:szCs w:val="28"/>
          <w:lang w:val="uk-UA"/>
        </w:rPr>
        <w:t>як ознака переходу дитини в період</w:t>
      </w:r>
      <w:r w:rsidR="00E33ADA" w:rsidRPr="006B0CD3">
        <w:rPr>
          <w:rFonts w:ascii="Times New Roman" w:hAnsi="Times New Roman"/>
          <w:sz w:val="28"/>
          <w:szCs w:val="28"/>
          <w:lang w:val="uk-UA"/>
        </w:rPr>
        <w:t xml:space="preserve"> немовляти. </w:t>
      </w:r>
    </w:p>
    <w:p w14:paraId="28555CCC" w14:textId="77777777" w:rsidR="00E33ADA" w:rsidRPr="006B0CD3" w:rsidRDefault="00E33ADA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lastRenderedPageBreak/>
        <w:t>Роль мами (тата) у формуванні базової довіри до світу у дитини 1-го року життя.</w:t>
      </w:r>
    </w:p>
    <w:p w14:paraId="6DD5C331" w14:textId="77777777" w:rsidR="00E33ADA" w:rsidRPr="006B0CD3" w:rsidRDefault="00E31C75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Криза 3-х років: симптоми, наслідки, превентивні заходи. </w:t>
      </w:r>
    </w:p>
    <w:p w14:paraId="3CAE1AC6" w14:textId="656A4FD3" w:rsidR="00E31C75" w:rsidRDefault="00E31C75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Темперамент і емоції. </w:t>
      </w:r>
    </w:p>
    <w:p w14:paraId="3A8532FC" w14:textId="7AEA9299" w:rsidR="00247645" w:rsidRPr="006B0CD3" w:rsidRDefault="00247645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Розвиток емоційного інтелекту дошкільника. </w:t>
      </w:r>
    </w:p>
    <w:p w14:paraId="7E45EE06" w14:textId="21E7E3D4" w:rsidR="00E31C75" w:rsidRPr="006B0CD3" w:rsidRDefault="00E31C75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Емоційно-вольова  готовність </w:t>
      </w:r>
      <w:r w:rsidR="00D53D7B" w:rsidRPr="006B0CD3"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Pr="006B0CD3">
        <w:rPr>
          <w:rFonts w:ascii="Times New Roman" w:hAnsi="Times New Roman"/>
          <w:sz w:val="28"/>
          <w:szCs w:val="28"/>
          <w:lang w:val="uk-UA"/>
        </w:rPr>
        <w:t xml:space="preserve">до навчання в школі. </w:t>
      </w:r>
    </w:p>
    <w:p w14:paraId="581BF376" w14:textId="2E5056E0" w:rsidR="00D53D7B" w:rsidRPr="006B0CD3" w:rsidRDefault="00425CE9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>Корекція емоційних порушень</w:t>
      </w:r>
      <w:r w:rsidR="00D53D7B" w:rsidRPr="006B0CD3">
        <w:rPr>
          <w:rFonts w:ascii="Times New Roman" w:hAnsi="Times New Roman"/>
          <w:sz w:val="28"/>
          <w:szCs w:val="28"/>
          <w:lang w:val="uk-UA"/>
        </w:rPr>
        <w:t xml:space="preserve"> дошкільника засобами арт-терапії. </w:t>
      </w:r>
    </w:p>
    <w:p w14:paraId="5BC9630D" w14:textId="29AEF1ED" w:rsidR="003F5C50" w:rsidRDefault="00B82F2F" w:rsidP="003D661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25.01.2022 р. Сем</w:t>
      </w:r>
      <w:r w:rsidR="00425CE9">
        <w:rPr>
          <w:rFonts w:ascii="Times New Roman" w:hAnsi="Times New Roman"/>
          <w:b/>
          <w:sz w:val="28"/>
          <w:szCs w:val="28"/>
          <w:lang w:val="uk-UA"/>
        </w:rPr>
        <w:t>інар-практикум «Емоційні порушення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підлітковому віці:</w:t>
      </w:r>
      <w:r w:rsidR="00425CE9">
        <w:rPr>
          <w:rFonts w:ascii="Times New Roman" w:hAnsi="Times New Roman"/>
          <w:b/>
          <w:sz w:val="28"/>
          <w:szCs w:val="28"/>
          <w:lang w:val="uk-UA"/>
        </w:rPr>
        <w:t xml:space="preserve"> агресія, тривожність, депресія. </w:t>
      </w:r>
      <w:proofErr w:type="spellStart"/>
      <w:r w:rsidR="00425CE9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уїцидальні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тенденції в поведінці </w:t>
      </w:r>
      <w:r w:rsidR="006B0CD3">
        <w:rPr>
          <w:rFonts w:ascii="Times New Roman" w:hAnsi="Times New Roman"/>
          <w:b/>
          <w:sz w:val="28"/>
          <w:szCs w:val="28"/>
          <w:lang w:val="uk-UA"/>
        </w:rPr>
        <w:t xml:space="preserve">підлітків </w:t>
      </w:r>
      <w:r>
        <w:rPr>
          <w:rFonts w:ascii="Times New Roman" w:hAnsi="Times New Roman"/>
          <w:b/>
          <w:sz w:val="28"/>
          <w:szCs w:val="28"/>
          <w:lang w:val="uk-UA"/>
        </w:rPr>
        <w:t>(профілактика та корекція).</w:t>
      </w:r>
    </w:p>
    <w:p w14:paraId="1E2C8037" w14:textId="140308BE" w:rsidR="00D53D7B" w:rsidRPr="006B0CD3" w:rsidRDefault="00D53D7B" w:rsidP="003D6613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>Психологічні особливості підліткового віку.</w:t>
      </w:r>
    </w:p>
    <w:p w14:paraId="5373273B" w14:textId="7B7DC27C" w:rsidR="00D53D7B" w:rsidRPr="006B0CD3" w:rsidRDefault="00D53D7B" w:rsidP="003D6613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Криза 13-14 років, її причини й наслідки. </w:t>
      </w:r>
    </w:p>
    <w:p w14:paraId="229B1146" w14:textId="04685285" w:rsidR="00D53D7B" w:rsidRPr="006B0CD3" w:rsidRDefault="00D53D7B" w:rsidP="003D6613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Депресивні підлітки: як допомогти? </w:t>
      </w:r>
    </w:p>
    <w:p w14:paraId="7401EB0E" w14:textId="44B1CAF8" w:rsidR="0079789E" w:rsidRPr="006B0CD3" w:rsidRDefault="00D53D7B" w:rsidP="003D6613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Профілактика й корекція </w:t>
      </w:r>
      <w:proofErr w:type="spellStart"/>
      <w:r w:rsidRPr="006B0CD3">
        <w:rPr>
          <w:rFonts w:ascii="Times New Roman" w:hAnsi="Times New Roman"/>
          <w:sz w:val="28"/>
          <w:szCs w:val="28"/>
          <w:lang w:val="uk-UA"/>
        </w:rPr>
        <w:t>суїцидальності</w:t>
      </w:r>
      <w:proofErr w:type="spellEnd"/>
      <w:r w:rsidRPr="006B0C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89E" w:rsidRPr="006B0CD3">
        <w:rPr>
          <w:rFonts w:ascii="Times New Roman" w:hAnsi="Times New Roman"/>
          <w:sz w:val="28"/>
          <w:szCs w:val="28"/>
          <w:lang w:val="uk-UA"/>
        </w:rPr>
        <w:t xml:space="preserve">в підлітковому віці. </w:t>
      </w:r>
    </w:p>
    <w:p w14:paraId="73C459CB" w14:textId="4761D013" w:rsidR="0079789E" w:rsidRPr="006B0CD3" w:rsidRDefault="0079789E" w:rsidP="003D6613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Подолання емоційних порушень у підлітків арт-терапевтичними засобами. </w:t>
      </w:r>
    </w:p>
    <w:p w14:paraId="57E9C1C3" w14:textId="5EFB0E81" w:rsidR="00B82F2F" w:rsidRDefault="006001B1" w:rsidP="003D6613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01.02.2022 р. Семінар-</w:t>
      </w:r>
      <w:r w:rsidR="00B82F2F">
        <w:rPr>
          <w:rFonts w:ascii="Times New Roman" w:hAnsi="Times New Roman"/>
          <w:b/>
          <w:sz w:val="28"/>
          <w:szCs w:val="28"/>
          <w:lang w:val="uk-UA"/>
        </w:rPr>
        <w:t>практикум «Кризи дорослості: як пережити, де знайти ресурс?»</w:t>
      </w:r>
    </w:p>
    <w:p w14:paraId="7846AD1C" w14:textId="2C4882D3" w:rsidR="00873713" w:rsidRPr="007A64D1" w:rsidRDefault="007A64D1" w:rsidP="003D6613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A64D1">
        <w:rPr>
          <w:rFonts w:ascii="Times New Roman" w:hAnsi="Times New Roman"/>
          <w:sz w:val="28"/>
          <w:szCs w:val="28"/>
          <w:lang w:val="uk-UA"/>
        </w:rPr>
        <w:t>Вікова періодизація: погляд на кризові періоди з глибини століть.</w:t>
      </w:r>
    </w:p>
    <w:p w14:paraId="0356DB55" w14:textId="353AC381" w:rsidR="00873713" w:rsidRPr="007A64D1" w:rsidRDefault="007A64D1" w:rsidP="003D6613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A64D1">
        <w:rPr>
          <w:rFonts w:ascii="Times New Roman" w:hAnsi="Times New Roman"/>
          <w:sz w:val="28"/>
          <w:szCs w:val="28"/>
          <w:lang w:val="uk-UA"/>
        </w:rPr>
        <w:t>Характеристика першої кризи дорослості (28-34 роки).</w:t>
      </w:r>
      <w:r w:rsidR="00677472">
        <w:rPr>
          <w:rFonts w:ascii="Times New Roman" w:hAnsi="Times New Roman"/>
          <w:sz w:val="28"/>
          <w:szCs w:val="28"/>
          <w:lang w:val="uk-UA"/>
        </w:rPr>
        <w:t xml:space="preserve"> Вік творця. </w:t>
      </w:r>
    </w:p>
    <w:p w14:paraId="60DC0159" w14:textId="78BA4F9D" w:rsidR="007A64D1" w:rsidRPr="007A64D1" w:rsidRDefault="007A64D1" w:rsidP="003D6613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A64D1">
        <w:rPr>
          <w:rFonts w:ascii="Times New Roman" w:hAnsi="Times New Roman"/>
          <w:sz w:val="28"/>
          <w:szCs w:val="28"/>
          <w:lang w:val="uk-UA"/>
        </w:rPr>
        <w:t>Особливості протікання кризи середнього віку (40-45 років)</w:t>
      </w:r>
      <w:r>
        <w:rPr>
          <w:rFonts w:ascii="Times New Roman" w:hAnsi="Times New Roman"/>
          <w:sz w:val="28"/>
          <w:szCs w:val="28"/>
          <w:lang w:val="uk-UA"/>
        </w:rPr>
        <w:t>. «</w:t>
      </w:r>
      <w:r w:rsidR="008B0284">
        <w:rPr>
          <w:rFonts w:ascii="Times New Roman" w:hAnsi="Times New Roman"/>
          <w:sz w:val="28"/>
          <w:szCs w:val="28"/>
          <w:lang w:val="uk-UA"/>
        </w:rPr>
        <w:t>Сивина</w:t>
      </w:r>
      <w:r>
        <w:rPr>
          <w:rFonts w:ascii="Times New Roman" w:hAnsi="Times New Roman"/>
          <w:sz w:val="28"/>
          <w:szCs w:val="28"/>
          <w:lang w:val="uk-UA"/>
        </w:rPr>
        <w:t xml:space="preserve"> – в бороду, біс – в ребро». </w:t>
      </w:r>
    </w:p>
    <w:p w14:paraId="6DB5ED3E" w14:textId="52222FC7" w:rsidR="007A64D1" w:rsidRPr="007A64D1" w:rsidRDefault="007A64D1" w:rsidP="003D6613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A64D1">
        <w:rPr>
          <w:rFonts w:ascii="Times New Roman" w:hAnsi="Times New Roman"/>
          <w:sz w:val="28"/>
          <w:szCs w:val="28"/>
          <w:lang w:val="uk-UA"/>
        </w:rPr>
        <w:t xml:space="preserve">Криза 50-55 років: оцінка очікуваного й досягнутого. </w:t>
      </w:r>
    </w:p>
    <w:p w14:paraId="67CB245B" w14:textId="048FCFD8" w:rsidR="007A64D1" w:rsidRPr="007A64D1" w:rsidRDefault="007A64D1" w:rsidP="003D6613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A64D1">
        <w:rPr>
          <w:rFonts w:ascii="Times New Roman" w:hAnsi="Times New Roman"/>
          <w:sz w:val="28"/>
          <w:szCs w:val="28"/>
          <w:lang w:val="uk-UA"/>
        </w:rPr>
        <w:t xml:space="preserve">Етапи протікання кризи. Перші ознаки та сигнали її настання. </w:t>
      </w:r>
    </w:p>
    <w:p w14:paraId="1C255030" w14:textId="25D048BF" w:rsidR="007A64D1" w:rsidRPr="007A64D1" w:rsidRDefault="007A64D1" w:rsidP="003D6613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A64D1">
        <w:rPr>
          <w:rFonts w:ascii="Times New Roman" w:hAnsi="Times New Roman"/>
          <w:sz w:val="28"/>
          <w:szCs w:val="28"/>
          <w:lang w:val="uk-UA"/>
        </w:rPr>
        <w:t xml:space="preserve">Арт-терапія в роботі з кризами дорослості: де знайти ресурси? </w:t>
      </w:r>
    </w:p>
    <w:p w14:paraId="3DBB4017" w14:textId="77777777" w:rsidR="003F5C50" w:rsidRDefault="003F5C50" w:rsidP="003F5C5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967B8F" w14:textId="77777777" w:rsidR="003F5C50" w:rsidRDefault="003F5C50" w:rsidP="003F5C5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Цільова аудиторія онлайн-зустрічі:</w:t>
      </w:r>
    </w:p>
    <w:p w14:paraId="4F0F088C" w14:textId="77777777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 психологи</w:t>
      </w:r>
    </w:p>
    <w:p w14:paraId="0EC7B668" w14:textId="77777777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 психологи закладів освіти</w:t>
      </w:r>
    </w:p>
    <w:p w14:paraId="1EAD7B91" w14:textId="77777777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керівники закладів освіти</w:t>
      </w:r>
    </w:p>
    <w:p w14:paraId="006A1D9B" w14:textId="77777777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</w:t>
      </w:r>
    </w:p>
    <w:p w14:paraId="01FE7211" w14:textId="77777777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вихователі</w:t>
      </w:r>
    </w:p>
    <w:p w14:paraId="196AB6D8" w14:textId="77777777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помічники вихователів</w:t>
      </w:r>
    </w:p>
    <w:p w14:paraId="2DF53214" w14:textId="4EA4304D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керівники гуртків</w:t>
      </w:r>
    </w:p>
    <w:p w14:paraId="0BDDCCB2" w14:textId="282BB4AC" w:rsidR="0069597A" w:rsidRDefault="0069597A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медпрацівники </w:t>
      </w:r>
    </w:p>
    <w:p w14:paraId="328EFDE6" w14:textId="77777777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</w:t>
      </w:r>
    </w:p>
    <w:p w14:paraId="32AF2D78" w14:textId="1533256A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всі, хто цікавит</w:t>
      </w:r>
      <w:r w:rsidR="00A664A9">
        <w:rPr>
          <w:rFonts w:ascii="Times New Roman" w:hAnsi="Times New Roman" w:cs="Times New Roman"/>
          <w:sz w:val="28"/>
          <w:szCs w:val="28"/>
          <w:lang w:val="uk-UA"/>
        </w:rPr>
        <w:t>ься питаннями емоційного розвитку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5702CAD" w14:textId="77777777" w:rsidR="003F5C50" w:rsidRDefault="003F5C50" w:rsidP="003F5C50">
      <w:pPr>
        <w:rPr>
          <w:lang w:val="uk-UA"/>
        </w:rPr>
      </w:pPr>
    </w:p>
    <w:p w14:paraId="66005EB7" w14:textId="12831A35" w:rsidR="00C25F16" w:rsidRPr="00C25F16" w:rsidRDefault="00C25F16" w:rsidP="003F5C50">
      <w:pPr>
        <w:rPr>
          <w:rFonts w:ascii="Times New Roman" w:hAnsi="Times New Roman"/>
          <w:sz w:val="28"/>
          <w:szCs w:val="28"/>
          <w:lang w:val="uk-UA"/>
        </w:rPr>
      </w:pPr>
      <w:r w:rsidRPr="00C25F16">
        <w:rPr>
          <w:rFonts w:ascii="Times New Roman" w:hAnsi="Times New Roman"/>
          <w:sz w:val="28"/>
          <w:szCs w:val="28"/>
          <w:lang w:val="uk-UA"/>
        </w:rPr>
        <w:lastRenderedPageBreak/>
        <w:t xml:space="preserve">За результатами виконання завдань сертифікації </w:t>
      </w:r>
    </w:p>
    <w:p w14:paraId="3B6E9D09" w14:textId="75234AFA" w:rsidR="003F5C50" w:rsidRPr="00FB2965" w:rsidRDefault="005949D1" w:rsidP="003F5C50">
      <w:pPr>
        <w:rPr>
          <w:rFonts w:ascii="Times New Roman" w:hAnsi="Times New Roman"/>
          <w:b/>
          <w:sz w:val="28"/>
          <w:szCs w:val="28"/>
          <w:lang w:val="uk-UA"/>
        </w:rPr>
      </w:pPr>
      <w:r w:rsidRPr="00FB2965">
        <w:rPr>
          <w:rFonts w:ascii="Times New Roman" w:hAnsi="Times New Roman"/>
          <w:b/>
          <w:sz w:val="28"/>
          <w:szCs w:val="28"/>
          <w:lang w:val="uk-UA"/>
        </w:rPr>
        <w:t>Ви о</w:t>
      </w:r>
      <w:r w:rsidR="003F5C50" w:rsidRPr="00FB2965">
        <w:rPr>
          <w:rFonts w:ascii="Times New Roman" w:hAnsi="Times New Roman"/>
          <w:b/>
          <w:sz w:val="28"/>
          <w:szCs w:val="28"/>
          <w:lang w:val="uk-UA"/>
        </w:rPr>
        <w:t>тримаєте:</w:t>
      </w:r>
    </w:p>
    <w:p w14:paraId="1D8B3C99" w14:textId="3357F4BA" w:rsidR="003F5C50" w:rsidRPr="0078637C" w:rsidRDefault="003F5C50" w:rsidP="003F5C50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78637C">
        <w:rPr>
          <w:rFonts w:ascii="Times New Roman" w:hAnsi="Times New Roman"/>
          <w:b/>
          <w:color w:val="FF0000"/>
          <w:sz w:val="28"/>
          <w:szCs w:val="28"/>
          <w:lang w:val="uk-UA"/>
        </w:rPr>
        <w:t>Серти</w:t>
      </w:r>
      <w:r w:rsidR="005949D1" w:rsidRPr="0078637C">
        <w:rPr>
          <w:rFonts w:ascii="Times New Roman" w:hAnsi="Times New Roman"/>
          <w:b/>
          <w:color w:val="FF0000"/>
          <w:sz w:val="28"/>
          <w:szCs w:val="28"/>
          <w:lang w:val="uk-UA"/>
        </w:rPr>
        <w:t>фікат підвищення кваліфікації (30 год./1 кредит</w:t>
      </w:r>
      <w:r w:rsidRPr="0078637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ЄКТС)</w:t>
      </w:r>
    </w:p>
    <w:p w14:paraId="0533AB37" w14:textId="0D89D55D" w:rsidR="003F5C50" w:rsidRPr="00FB2965" w:rsidRDefault="003F5C50" w:rsidP="003F5C50">
      <w:pPr>
        <w:rPr>
          <w:rFonts w:ascii="Times New Roman" w:hAnsi="Times New Roman"/>
          <w:b/>
          <w:sz w:val="28"/>
          <w:szCs w:val="28"/>
          <w:lang w:val="uk-UA"/>
        </w:rPr>
      </w:pPr>
      <w:r w:rsidRPr="00FB2965">
        <w:rPr>
          <w:rFonts w:ascii="Times New Roman" w:hAnsi="Times New Roman"/>
          <w:b/>
          <w:sz w:val="28"/>
          <w:szCs w:val="28"/>
          <w:lang w:val="uk-UA"/>
        </w:rPr>
        <w:t xml:space="preserve">Вартість </w:t>
      </w:r>
      <w:r w:rsidR="0078637C" w:rsidRPr="00FB2965">
        <w:rPr>
          <w:rFonts w:ascii="Times New Roman" w:hAnsi="Times New Roman"/>
          <w:b/>
          <w:sz w:val="28"/>
          <w:szCs w:val="28"/>
          <w:lang w:val="uk-UA"/>
        </w:rPr>
        <w:t>курсу (</w:t>
      </w:r>
      <w:r w:rsidR="00CC4C02" w:rsidRPr="00FB2965">
        <w:rPr>
          <w:rFonts w:ascii="Times New Roman" w:hAnsi="Times New Roman"/>
          <w:b/>
          <w:sz w:val="28"/>
          <w:szCs w:val="28"/>
          <w:lang w:val="uk-UA"/>
        </w:rPr>
        <w:t xml:space="preserve">4 семінари-практикуми) </w:t>
      </w:r>
      <w:r w:rsidR="0078637C" w:rsidRPr="00FB2965">
        <w:rPr>
          <w:rFonts w:ascii="Times New Roman" w:hAnsi="Times New Roman"/>
          <w:b/>
          <w:sz w:val="28"/>
          <w:szCs w:val="28"/>
          <w:lang w:val="uk-UA"/>
        </w:rPr>
        <w:t>–</w:t>
      </w:r>
      <w:r w:rsidR="00295053">
        <w:rPr>
          <w:rFonts w:ascii="Times New Roman" w:hAnsi="Times New Roman"/>
          <w:b/>
          <w:sz w:val="28"/>
          <w:szCs w:val="28"/>
          <w:lang w:val="uk-UA"/>
        </w:rPr>
        <w:t xml:space="preserve"> 80</w:t>
      </w:r>
      <w:r w:rsidR="0078637C" w:rsidRPr="00FB2965">
        <w:rPr>
          <w:rFonts w:ascii="Times New Roman" w:hAnsi="Times New Roman"/>
          <w:b/>
          <w:sz w:val="28"/>
          <w:szCs w:val="28"/>
          <w:lang w:val="uk-UA"/>
        </w:rPr>
        <w:t>0 грн.</w:t>
      </w:r>
    </w:p>
    <w:p w14:paraId="7982B69B" w14:textId="26A45D75" w:rsidR="00CC4C02" w:rsidRDefault="00CC4C02" w:rsidP="003F5C50">
      <w:pPr>
        <w:rPr>
          <w:rFonts w:ascii="Times New Roman" w:hAnsi="Times New Roman"/>
          <w:sz w:val="28"/>
          <w:szCs w:val="28"/>
          <w:lang w:val="uk-UA"/>
        </w:rPr>
      </w:pPr>
    </w:p>
    <w:p w14:paraId="0AA222CE" w14:textId="13636A0F" w:rsidR="00CC4C02" w:rsidRDefault="00CC4C02" w:rsidP="003F5C50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A16363">
        <w:rPr>
          <w:rFonts w:ascii="Times New Roman" w:hAnsi="Times New Roman"/>
          <w:b/>
          <w:color w:val="FF0000"/>
          <w:sz w:val="28"/>
          <w:szCs w:val="28"/>
          <w:lang w:val="uk-UA"/>
        </w:rPr>
        <w:t>Увага! Для с</w:t>
      </w:r>
      <w:r w:rsidR="00D73948">
        <w:rPr>
          <w:rFonts w:ascii="Times New Roman" w:hAnsi="Times New Roman"/>
          <w:b/>
          <w:color w:val="FF0000"/>
          <w:sz w:val="28"/>
          <w:szCs w:val="28"/>
          <w:lang w:val="uk-UA"/>
        </w:rPr>
        <w:t>лухачів, які придбають курс до 1</w:t>
      </w:r>
      <w:r w:rsidRPr="00A1636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січня 2022 року, </w:t>
      </w:r>
      <w:r w:rsidR="00066E6E" w:rsidRPr="00A1636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діє </w:t>
      </w:r>
      <w:r w:rsidRPr="00A16363">
        <w:rPr>
          <w:rFonts w:ascii="Times New Roman" w:hAnsi="Times New Roman"/>
          <w:b/>
          <w:color w:val="FF0000"/>
          <w:sz w:val="28"/>
          <w:szCs w:val="28"/>
          <w:lang w:val="uk-UA"/>
        </w:rPr>
        <w:t>знижка</w:t>
      </w:r>
      <w:r w:rsidR="002950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12% (700</w:t>
      </w:r>
      <w:r w:rsidR="00066E6E" w:rsidRPr="00A1636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грн. за весь курс).</w:t>
      </w:r>
    </w:p>
    <w:p w14:paraId="67E88D33" w14:textId="5F7DCFDE" w:rsidR="00295053" w:rsidRDefault="00295053" w:rsidP="003F5C50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43708047" w14:textId="512C28D7" w:rsidR="00075A14" w:rsidRPr="00CC4C02" w:rsidRDefault="00295053" w:rsidP="00E63967">
      <w:pPr>
        <w:jc w:val="both"/>
        <w:rPr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Примітка:</w:t>
      </w:r>
      <w:r w:rsidR="003A5C97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295053">
        <w:rPr>
          <w:rFonts w:ascii="Times New Roman" w:hAnsi="Times New Roman"/>
          <w:sz w:val="28"/>
          <w:szCs w:val="28"/>
          <w:lang w:val="uk-UA"/>
        </w:rPr>
        <w:t xml:space="preserve">За потреби можна придати </w:t>
      </w:r>
      <w:r w:rsidRPr="003A5C97">
        <w:rPr>
          <w:rFonts w:ascii="Times New Roman" w:hAnsi="Times New Roman"/>
          <w:b/>
          <w:sz w:val="28"/>
          <w:szCs w:val="28"/>
          <w:lang w:val="uk-UA"/>
        </w:rPr>
        <w:t>кожен семінар-практикум окремо</w:t>
      </w:r>
      <w:r w:rsidRPr="00295053">
        <w:rPr>
          <w:rFonts w:ascii="Times New Roman" w:hAnsi="Times New Roman"/>
          <w:sz w:val="28"/>
          <w:szCs w:val="28"/>
          <w:lang w:val="uk-UA"/>
        </w:rPr>
        <w:t xml:space="preserve">, зазначивши, який саме, в анкеті під час реєстрації. </w:t>
      </w:r>
      <w:r>
        <w:rPr>
          <w:rFonts w:ascii="Times New Roman" w:hAnsi="Times New Roman"/>
          <w:sz w:val="28"/>
          <w:szCs w:val="28"/>
          <w:lang w:val="uk-UA"/>
        </w:rPr>
        <w:t xml:space="preserve">Вартість 1 семінару-практикуму – </w:t>
      </w:r>
      <w:r w:rsidRPr="00E63967">
        <w:rPr>
          <w:rFonts w:ascii="Times New Roman" w:hAnsi="Times New Roman"/>
          <w:b/>
          <w:sz w:val="28"/>
          <w:szCs w:val="28"/>
          <w:lang w:val="uk-UA"/>
        </w:rPr>
        <w:t>200 грн.</w:t>
      </w:r>
      <w:r w:rsidRPr="00295053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075A14" w:rsidRPr="00CC4C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F3F"/>
    <w:multiLevelType w:val="hybridMultilevel"/>
    <w:tmpl w:val="C8A04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839E9"/>
    <w:multiLevelType w:val="hybridMultilevel"/>
    <w:tmpl w:val="B4CC9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91345"/>
    <w:multiLevelType w:val="hybridMultilevel"/>
    <w:tmpl w:val="C8C4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C5451"/>
    <w:multiLevelType w:val="hybridMultilevel"/>
    <w:tmpl w:val="162A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6B2B"/>
    <w:multiLevelType w:val="hybridMultilevel"/>
    <w:tmpl w:val="60DE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18D9"/>
    <w:multiLevelType w:val="hybridMultilevel"/>
    <w:tmpl w:val="CEFC5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E7788F"/>
    <w:multiLevelType w:val="hybridMultilevel"/>
    <w:tmpl w:val="C44405F4"/>
    <w:lvl w:ilvl="0" w:tplc="46020EA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B7098"/>
    <w:multiLevelType w:val="hybridMultilevel"/>
    <w:tmpl w:val="82C2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BF"/>
    <w:rsid w:val="0002684E"/>
    <w:rsid w:val="00066E6E"/>
    <w:rsid w:val="00075A14"/>
    <w:rsid w:val="00081BE6"/>
    <w:rsid w:val="000B570B"/>
    <w:rsid w:val="000C7525"/>
    <w:rsid w:val="002168FE"/>
    <w:rsid w:val="00247645"/>
    <w:rsid w:val="002745E9"/>
    <w:rsid w:val="00295053"/>
    <w:rsid w:val="003A5C97"/>
    <w:rsid w:val="003D6613"/>
    <w:rsid w:val="003F5C50"/>
    <w:rsid w:val="00425CE9"/>
    <w:rsid w:val="004C5861"/>
    <w:rsid w:val="004E6C34"/>
    <w:rsid w:val="00512572"/>
    <w:rsid w:val="005949D1"/>
    <w:rsid w:val="005A7D2D"/>
    <w:rsid w:val="006001B1"/>
    <w:rsid w:val="00624D8B"/>
    <w:rsid w:val="00677472"/>
    <w:rsid w:val="0069597A"/>
    <w:rsid w:val="006B0CD3"/>
    <w:rsid w:val="006F080D"/>
    <w:rsid w:val="006F13E4"/>
    <w:rsid w:val="007041D4"/>
    <w:rsid w:val="0078637C"/>
    <w:rsid w:val="0079789E"/>
    <w:rsid w:val="007A64D1"/>
    <w:rsid w:val="008021A7"/>
    <w:rsid w:val="00873713"/>
    <w:rsid w:val="008B0284"/>
    <w:rsid w:val="009C5395"/>
    <w:rsid w:val="00A16363"/>
    <w:rsid w:val="00A30EBB"/>
    <w:rsid w:val="00A664A9"/>
    <w:rsid w:val="00A9634B"/>
    <w:rsid w:val="00B82F2F"/>
    <w:rsid w:val="00B93D53"/>
    <w:rsid w:val="00C25F16"/>
    <w:rsid w:val="00C53B9F"/>
    <w:rsid w:val="00CC4C02"/>
    <w:rsid w:val="00D53D7B"/>
    <w:rsid w:val="00D73948"/>
    <w:rsid w:val="00DE064C"/>
    <w:rsid w:val="00E31C75"/>
    <w:rsid w:val="00E33ADA"/>
    <w:rsid w:val="00E63967"/>
    <w:rsid w:val="00ED082D"/>
    <w:rsid w:val="00FB2965"/>
    <w:rsid w:val="00FE6DBF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17BA"/>
  <w15:chartTrackingRefBased/>
  <w15:docId w15:val="{63ACF298-8CAC-4E1F-A50A-FFADFC4D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5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31C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1C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1C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1C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1C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C7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B5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44</cp:revision>
  <dcterms:created xsi:type="dcterms:W3CDTF">2021-11-30T13:52:00Z</dcterms:created>
  <dcterms:modified xsi:type="dcterms:W3CDTF">2021-12-15T20:24:00Z</dcterms:modified>
</cp:coreProperties>
</file>