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7889049"/>
    <w:bookmarkStart w:id="1" w:name="_GoBack"/>
    <w:bookmarkEnd w:id="1"/>
    <w:p w:rsidR="00887C93" w:rsidRDefault="00887C93" w:rsidP="00887C93">
      <w:pPr>
        <w:tabs>
          <w:tab w:val="left" w:pos="-142"/>
          <w:tab w:val="left" w:pos="567"/>
          <w:tab w:val="left" w:pos="4536"/>
          <w:tab w:val="left" w:pos="5680"/>
          <w:tab w:val="left" w:pos="6080"/>
        </w:tabs>
        <w:ind w:left="-360" w:right="-7" w:firstLine="180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2496692" r:id="rId6">
            <o:FieldCodes>\s \* MERGEFORMAT</o:FieldCodes>
          </o:OLEObject>
        </w:object>
      </w:r>
    </w:p>
    <w:p w:rsidR="00887C93" w:rsidRDefault="00887C93" w:rsidP="00887C93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>УКРАЇНА</w:t>
      </w:r>
    </w:p>
    <w:p w:rsidR="00887C93" w:rsidRDefault="00887C93" w:rsidP="00887C93">
      <w:pPr>
        <w:spacing w:line="360" w:lineRule="auto"/>
        <w:jc w:val="center"/>
        <w:rPr>
          <w:bCs/>
        </w:rPr>
      </w:pPr>
      <w:r>
        <w:rPr>
          <w:bCs/>
        </w:rPr>
        <w:t>ЧЕРНІВЕЦЬКА ОБЛАСНА ДЕРЖАВНА АДМІНІСТРАЦІЯ</w:t>
      </w:r>
    </w:p>
    <w:p w:rsidR="00887C93" w:rsidRDefault="00887C93" w:rsidP="00887C93">
      <w:pPr>
        <w:spacing w:line="360" w:lineRule="auto"/>
        <w:jc w:val="center"/>
        <w:rPr>
          <w:b/>
        </w:rPr>
      </w:pPr>
      <w:r>
        <w:rPr>
          <w:b/>
        </w:rPr>
        <w:t>ЧЕРНІВЕЦЬКА ОБЛАСНА ВІЙСЬКОВА АДМІНІСТРАЦІЯ</w:t>
      </w:r>
    </w:p>
    <w:p w:rsidR="00887C93" w:rsidRDefault="00887C93" w:rsidP="00887C93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887C93" w:rsidRDefault="00887C93" w:rsidP="00887C93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887C93" w:rsidRDefault="00887C93" w:rsidP="00887C93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87C93" w:rsidTr="00887C93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87C93" w:rsidRDefault="00887C93">
            <w:pPr>
              <w:ind w:firstLine="567"/>
              <w:jc w:val="center"/>
              <w:rPr>
                <w:b/>
                <w:sz w:val="2"/>
              </w:rPr>
            </w:pPr>
          </w:p>
          <w:p w:rsidR="00887C93" w:rsidRDefault="00887C93">
            <w:pPr>
              <w:ind w:firstLine="567"/>
              <w:jc w:val="center"/>
              <w:rPr>
                <w:b/>
                <w:sz w:val="2"/>
              </w:rPr>
            </w:pPr>
          </w:p>
          <w:p w:rsidR="00887C93" w:rsidRDefault="00887C93">
            <w:pPr>
              <w:ind w:firstLine="567"/>
              <w:jc w:val="center"/>
              <w:rPr>
                <w:b/>
                <w:sz w:val="2"/>
              </w:rPr>
            </w:pPr>
          </w:p>
        </w:tc>
      </w:tr>
    </w:tbl>
    <w:p w:rsidR="00887C93" w:rsidRDefault="00887C93" w:rsidP="00887C93">
      <w:pPr>
        <w:tabs>
          <w:tab w:val="left" w:pos="8180"/>
          <w:tab w:val="left" w:pos="9356"/>
        </w:tabs>
        <w:ind w:left="-134"/>
      </w:pPr>
      <w:r>
        <w:t xml:space="preserve">   </w:t>
      </w:r>
      <w:r w:rsidR="00206966">
        <w:rPr>
          <w:u w:val="single"/>
        </w:rPr>
        <w:t>08.04.</w:t>
      </w:r>
      <w:r w:rsidR="00206966" w:rsidRPr="00206966">
        <w:rPr>
          <w:u w:val="single"/>
        </w:rPr>
        <w:t>2022</w:t>
      </w:r>
      <w:r>
        <w:t xml:space="preserve">  № </w:t>
      </w:r>
      <w:r w:rsidR="00206966">
        <w:rPr>
          <w:u w:val="single"/>
        </w:rPr>
        <w:t>01-34/630</w:t>
      </w:r>
      <w:r>
        <w:t xml:space="preserve">                         На № ____________ від ___________</w:t>
      </w:r>
    </w:p>
    <w:bookmarkEnd w:id="0"/>
    <w:p w:rsidR="00887C93" w:rsidRDefault="00887C93" w:rsidP="00887C93">
      <w:pPr>
        <w:tabs>
          <w:tab w:val="left" w:pos="9639"/>
        </w:tabs>
        <w:ind w:left="3686" w:right="140"/>
        <w:jc w:val="both"/>
        <w:rPr>
          <w:b/>
        </w:rPr>
      </w:pPr>
    </w:p>
    <w:p w:rsidR="00887C93" w:rsidRDefault="00887C93" w:rsidP="00887C93">
      <w:pPr>
        <w:tabs>
          <w:tab w:val="left" w:pos="9639"/>
        </w:tabs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Керівникам місцевих органів управління   освітою територіальних громад </w:t>
      </w:r>
    </w:p>
    <w:p w:rsidR="00887C93" w:rsidRDefault="00887C93" w:rsidP="00887C93">
      <w:pPr>
        <w:tabs>
          <w:tab w:val="left" w:pos="9639"/>
        </w:tabs>
        <w:ind w:left="3969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887C93" w:rsidRDefault="00887C93" w:rsidP="00887C93">
      <w:pPr>
        <w:tabs>
          <w:tab w:val="left" w:pos="9639"/>
        </w:tabs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:rsidR="00887C93" w:rsidRDefault="00887C93" w:rsidP="00887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7C93" w:rsidRDefault="00887C93" w:rsidP="00887C93">
      <w:pPr>
        <w:tabs>
          <w:tab w:val="left" w:pos="4253"/>
        </w:tabs>
        <w:ind w:right="51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навчання з мінної безпеки                      на спеціальній онлайн платформі </w:t>
      </w:r>
    </w:p>
    <w:p w:rsidR="00887C93" w:rsidRPr="00887C93" w:rsidRDefault="00887C93" w:rsidP="00887C93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:rsidR="00887C93" w:rsidRDefault="00887C93" w:rsidP="00887C93">
      <w:pPr>
        <w:ind w:right="4960"/>
        <w:jc w:val="both"/>
        <w:rPr>
          <w:sz w:val="16"/>
          <w:szCs w:val="16"/>
        </w:rPr>
      </w:pPr>
    </w:p>
    <w:p w:rsidR="00887C93" w:rsidRDefault="00887C93" w:rsidP="00887C9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Відповідно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листа Міністерства освіти і науки  України від 01.04.2022 № 1/3798-22 «Про навчання з мінної небезпеки на спеціальній онлайн платформі» Департамент освіти і науки обласної військової адміністрації інформує, що 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громадською організацією </w:t>
      </w:r>
      <w:r w:rsidRPr="00887C93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Асоціація саперів України</w:t>
      </w:r>
      <w:r w:rsidRPr="00887C93">
        <w:rPr>
          <w:rFonts w:eastAsiaTheme="minorHAnsi"/>
          <w:color w:val="000000"/>
          <w:sz w:val="28"/>
          <w:szCs w:val="28"/>
          <w:lang w:eastAsia="en-US"/>
        </w:rPr>
        <w:t>» (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далі </w:t>
      </w:r>
      <w:r w:rsidRPr="00887C93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Асоціація) за підтримки МОН у 2020 та 2021 роках було реалізовано пілотний проєкт з навчання педагогів Дніпропетровської, Донецької, Луганської областей та міста Києва на спеціальній онлайн платформі з питань мінної небезпеки (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 w:eastAsia="en-US"/>
        </w:rPr>
        <w:t>Explosive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 w:eastAsia="en-US"/>
        </w:rPr>
        <w:t>Ordnance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 w:eastAsia="en-US"/>
        </w:rPr>
        <w:t>Risk</w:t>
      </w:r>
      <w:r w:rsidRPr="00887C9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 w:eastAsia="en-US"/>
        </w:rPr>
        <w:t>Education</w:t>
      </w:r>
      <w:r w:rsidRPr="00887C93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val="ru-RU" w:eastAsia="en-US"/>
        </w:rPr>
        <w:t>EORE</w:t>
      </w:r>
      <w:r w:rsidRPr="00887C93">
        <w:rPr>
          <w:rFonts w:eastAsiaTheme="minorHAnsi"/>
          <w:color w:val="000000"/>
          <w:sz w:val="28"/>
          <w:szCs w:val="28"/>
          <w:lang w:eastAsia="en-US"/>
        </w:rPr>
        <w:t>).</w:t>
      </w:r>
      <w:r>
        <w:rPr>
          <w:color w:val="FF0000"/>
          <w:sz w:val="28"/>
          <w:szCs w:val="28"/>
        </w:rPr>
        <w:t xml:space="preserve"> </w:t>
      </w:r>
    </w:p>
    <w:p w:rsidR="00887C93" w:rsidRPr="00887C93" w:rsidRDefault="00887C93" w:rsidP="00887C93">
      <w:pPr>
        <w:ind w:firstLine="567"/>
        <w:jc w:val="both"/>
        <w:rPr>
          <w:color w:val="FF0000"/>
          <w:sz w:val="28"/>
          <w:szCs w:val="28"/>
        </w:rPr>
      </w:pP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Враховуючи широкомасштабну війну російських окупаційних військ на всій території України, вбачаємо за доцільне проходження зазначеного навчання педагогами з усіх </w:t>
      </w:r>
      <w:r w:rsid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закладів освіти області</w:t>
      </w:r>
      <w:r w:rsidRPr="00887C9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В подальшому набуті знання і навички педагогів з мінної небезпеки дозволять їм проводити інформаційні заняття з безпекових питань для аудиторії різних вікових категорій, насамперед для учнів закладів загальної середньої освіти.</w:t>
      </w:r>
    </w:p>
    <w:p w:rsidR="00950AB3" w:rsidRDefault="00950AB3" w:rsidP="00887C93">
      <w:pPr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 w:eastAsia="en-US"/>
        </w:rPr>
        <w:t xml:space="preserve">Курс розрахований на 30 годин онлайн </w:t>
      </w:r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навчання. Слухачеві потрібно зареєструватись за посиланням: </w:t>
      </w:r>
      <w:r w:rsidRPr="00950AB3">
        <w:rPr>
          <w:rFonts w:eastAsiaTheme="minorHAnsi"/>
          <w:color w:val="0000FF"/>
          <w:sz w:val="28"/>
          <w:szCs w:val="28"/>
          <w:lang w:eastAsia="en-US"/>
        </w:rPr>
        <w:t>https://eoreplatform.web.app/</w:t>
      </w:r>
      <w:r w:rsidRPr="00950A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та у зручний для себе час пройти онлайн курс навчання. Підтвердження аккаунтів відбувається протягом доби. Усі педагоги, які успішно пройдуть зазначений курс навчання, отримають відповідний сертифікат (генерується автоматично) </w:t>
      </w:r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та зможуть завантажити в особистому кабінеті необхідну навчально-методичну літературу (в електронному вигляді).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</w:r>
    </w:p>
    <w:p w:rsidR="00887C93" w:rsidRPr="00950AB3" w:rsidRDefault="00950AB3" w:rsidP="00887C93">
      <w:pPr>
        <w:ind w:firstLine="567"/>
        <w:jc w:val="both"/>
        <w:rPr>
          <w:color w:val="FF0000"/>
          <w:sz w:val="28"/>
          <w:szCs w:val="28"/>
        </w:rPr>
      </w:pPr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Загальна кількість учасників онлайн навчання не обмежена. </w:t>
      </w:r>
    </w:p>
    <w:p w:rsidR="00887C93" w:rsidRPr="00950AB3" w:rsidRDefault="00950AB3" w:rsidP="00887C93">
      <w:pPr>
        <w:ind w:firstLine="567"/>
        <w:jc w:val="both"/>
        <w:rPr>
          <w:color w:val="FF0000"/>
          <w:sz w:val="28"/>
          <w:szCs w:val="28"/>
        </w:rPr>
      </w:pPr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Контактна особа від Асоціації 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Чуткий</w:t>
      </w:r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Сергій Іванович, член правління організації, e-mail: </w:t>
      </w:r>
      <w:hyperlink r:id="rId8" w:history="1">
        <w:r w:rsidRPr="00950AB3">
          <w:rPr>
            <w:rStyle w:val="a3"/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ua.deminers@gmail.com</w:t>
        </w:r>
      </w:hyperlink>
      <w:r w:rsidRPr="00950A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</w:p>
    <w:p w:rsidR="00887C93" w:rsidRPr="00950AB3" w:rsidRDefault="00950AB3" w:rsidP="00950AB3">
      <w:pPr>
        <w:ind w:firstLine="567"/>
        <w:jc w:val="both"/>
        <w:rPr>
          <w:sz w:val="28"/>
          <w:szCs w:val="28"/>
        </w:rPr>
      </w:pPr>
      <w:r w:rsidRPr="00950AB3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освіти і науки обласної військової адміністрації рекомендує керівникам місцевих органів управління освітою територіальних громад, директорам  закладів фахової передвищої, професійної (професійно-технічної) освіти та закладів освіти комунальної власності Чернівецької</w:t>
      </w:r>
      <w:r w:rsidR="000B2149">
        <w:rPr>
          <w:sz w:val="28"/>
          <w:szCs w:val="28"/>
        </w:rPr>
        <w:t xml:space="preserve"> обласної ради організувати з керівниками закладів освіти та відповідальними особами з цивільного захисту онлайн навчання з мінної небезпеки за вказаним посиланням.</w:t>
      </w:r>
    </w:p>
    <w:p w:rsidR="00887C93" w:rsidRPr="00950AB3" w:rsidRDefault="00887C93" w:rsidP="00887C93">
      <w:pPr>
        <w:ind w:firstLine="567"/>
        <w:jc w:val="both"/>
        <w:rPr>
          <w:sz w:val="28"/>
          <w:szCs w:val="28"/>
        </w:rPr>
      </w:pPr>
    </w:p>
    <w:p w:rsidR="00887C93" w:rsidRDefault="00887C93" w:rsidP="00887C93">
      <w:pPr>
        <w:ind w:firstLine="567"/>
        <w:jc w:val="both"/>
        <w:rPr>
          <w:color w:val="FF0000"/>
          <w:sz w:val="28"/>
          <w:szCs w:val="28"/>
        </w:rPr>
      </w:pPr>
    </w:p>
    <w:p w:rsidR="00887C93" w:rsidRDefault="00887C93" w:rsidP="00887C93">
      <w:pPr>
        <w:ind w:firstLine="567"/>
        <w:jc w:val="both"/>
        <w:rPr>
          <w:color w:val="FF0000"/>
          <w:sz w:val="28"/>
          <w:szCs w:val="28"/>
        </w:rPr>
      </w:pPr>
    </w:p>
    <w:p w:rsidR="00887C93" w:rsidRDefault="00887C93" w:rsidP="000B2149">
      <w:pPr>
        <w:jc w:val="both"/>
        <w:rPr>
          <w:sz w:val="28"/>
          <w:szCs w:val="28"/>
        </w:rPr>
      </w:pPr>
    </w:p>
    <w:p w:rsidR="00887C93" w:rsidRDefault="00887C93" w:rsidP="00887C93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Директор Департаменту</w:t>
      </w:r>
      <w:r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ab/>
        <w:t>Оксана САКРІЄР</w:t>
      </w:r>
    </w:p>
    <w:p w:rsidR="000B2149" w:rsidRDefault="000B2149" w:rsidP="00887C93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0B2149" w:rsidRDefault="000B2149" w:rsidP="00887C93">
      <w:pPr>
        <w:pStyle w:val="rvps2"/>
        <w:shd w:val="clear" w:color="auto" w:fill="FFFFFF"/>
        <w:spacing w:before="0" w:beforeAutospacing="0" w:after="0" w:afterAutospacing="0"/>
        <w:rPr>
          <w:rStyle w:val="FontStyle25"/>
          <w:sz w:val="28"/>
          <w:szCs w:val="28"/>
        </w:rPr>
      </w:pPr>
    </w:p>
    <w:p w:rsidR="00887C93" w:rsidRDefault="00887C93" w:rsidP="00887C9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887C93" w:rsidRDefault="00887C93" w:rsidP="00887C9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887C93" w:rsidRPr="000B2149" w:rsidRDefault="00887C93" w:rsidP="00887C9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0B2149">
        <w:rPr>
          <w:rStyle w:val="FontStyle25"/>
          <w:sz w:val="20"/>
          <w:szCs w:val="20"/>
        </w:rPr>
        <w:t xml:space="preserve">Світлана ПРІНЬКО </w:t>
      </w:r>
    </w:p>
    <w:p w:rsidR="00887C93" w:rsidRPr="000B2149" w:rsidRDefault="00887C93" w:rsidP="00887C93">
      <w:pPr>
        <w:rPr>
          <w:sz w:val="20"/>
          <w:szCs w:val="20"/>
        </w:rPr>
      </w:pPr>
      <w:r w:rsidRPr="000B2149">
        <w:rPr>
          <w:sz w:val="20"/>
          <w:szCs w:val="20"/>
        </w:rPr>
        <w:t>Степан ЩЕРБАНОВИЧ</w:t>
      </w:r>
    </w:p>
    <w:p w:rsidR="00887C93" w:rsidRPr="000B2149" w:rsidRDefault="00887C93" w:rsidP="00887C93">
      <w:pPr>
        <w:rPr>
          <w:sz w:val="20"/>
          <w:szCs w:val="20"/>
        </w:rPr>
      </w:pPr>
      <w:r w:rsidRPr="000B2149">
        <w:rPr>
          <w:sz w:val="20"/>
          <w:szCs w:val="20"/>
        </w:rPr>
        <w:t>0503740637</w:t>
      </w:r>
    </w:p>
    <w:p w:rsidR="00887C93" w:rsidRDefault="00887C93" w:rsidP="00887C93"/>
    <w:p w:rsidR="00B651E3" w:rsidRDefault="00B651E3"/>
    <w:sectPr w:rsidR="00B6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3"/>
    <w:rsid w:val="000B2149"/>
    <w:rsid w:val="00206966"/>
    <w:rsid w:val="00385A1A"/>
    <w:rsid w:val="00887C93"/>
    <w:rsid w:val="00950AB3"/>
    <w:rsid w:val="00B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93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C93"/>
    <w:pPr>
      <w:ind w:left="720"/>
      <w:contextualSpacing/>
    </w:pPr>
  </w:style>
  <w:style w:type="paragraph" w:customStyle="1" w:styleId="rvps2">
    <w:name w:val="rvps2"/>
    <w:basedOn w:val="a"/>
    <w:rsid w:val="00887C93"/>
    <w:pPr>
      <w:spacing w:before="100" w:beforeAutospacing="1" w:after="100" w:afterAutospacing="1"/>
    </w:pPr>
  </w:style>
  <w:style w:type="character" w:customStyle="1" w:styleId="FontStyle25">
    <w:name w:val="Font Style25"/>
    <w:rsid w:val="00887C93"/>
    <w:rPr>
      <w:rFonts w:ascii="Times New Roman" w:hAnsi="Times New Roman" w:cs="Times New Roman" w:hint="default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0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93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C93"/>
    <w:pPr>
      <w:ind w:left="720"/>
      <w:contextualSpacing/>
    </w:pPr>
  </w:style>
  <w:style w:type="paragraph" w:customStyle="1" w:styleId="rvps2">
    <w:name w:val="rvps2"/>
    <w:basedOn w:val="a"/>
    <w:rsid w:val="00887C93"/>
    <w:pPr>
      <w:spacing w:before="100" w:beforeAutospacing="1" w:after="100" w:afterAutospacing="1"/>
    </w:pPr>
  </w:style>
  <w:style w:type="character" w:customStyle="1" w:styleId="FontStyle25">
    <w:name w:val="Font Style25"/>
    <w:rsid w:val="00887C93"/>
    <w:rPr>
      <w:rFonts w:ascii="Times New Roman" w:hAnsi="Times New Roman" w:cs="Times New Roman" w:hint="default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.demin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User</cp:lastModifiedBy>
  <cp:revision>2</cp:revision>
  <dcterms:created xsi:type="dcterms:W3CDTF">2022-04-26T13:45:00Z</dcterms:created>
  <dcterms:modified xsi:type="dcterms:W3CDTF">2022-04-26T13:45:00Z</dcterms:modified>
</cp:coreProperties>
</file>