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7B" w:rsidRPr="00D620C7" w:rsidRDefault="0072697B" w:rsidP="0072697B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97B" w:rsidRPr="006B76FB" w:rsidRDefault="0072697B" w:rsidP="0072697B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72697B" w:rsidRPr="006B76FB" w:rsidRDefault="0072697B" w:rsidP="0072697B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72697B" w:rsidRPr="00D620C7" w:rsidRDefault="0072697B" w:rsidP="0072697B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72697B" w:rsidRDefault="0072697B" w:rsidP="0072697B">
      <w:pPr>
        <w:jc w:val="center"/>
        <w:rPr>
          <w:sz w:val="24"/>
          <w:szCs w:val="24"/>
        </w:rPr>
      </w:pPr>
    </w:p>
    <w:p w:rsidR="0072697B" w:rsidRPr="00D77A3E" w:rsidRDefault="0072697B" w:rsidP="0072697B">
      <w:pPr>
        <w:jc w:val="center"/>
      </w:pPr>
      <w:r w:rsidRPr="00D77A3E">
        <w:t xml:space="preserve">вул. Героїв Майдану, 176, м. Чернівці, 58029 </w:t>
      </w:r>
      <w:proofErr w:type="spellStart"/>
      <w:r w:rsidRPr="00D77A3E">
        <w:t>тел</w:t>
      </w:r>
      <w:proofErr w:type="spellEnd"/>
      <w:r w:rsidRPr="00D77A3E">
        <w:t xml:space="preserve">./факс (0372) 53-30-87  </w:t>
      </w:r>
    </w:p>
    <w:p w:rsidR="0072697B" w:rsidRPr="00D620C7" w:rsidRDefault="0072697B" w:rsidP="0072697B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7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72697B" w:rsidRPr="00D620C7" w:rsidRDefault="0072697B" w:rsidP="0072697B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64"/>
        <w:gridCol w:w="4767"/>
      </w:tblGrid>
      <w:tr w:rsidR="0072697B" w:rsidRPr="00BA4926" w:rsidTr="007F72DB">
        <w:tc>
          <w:tcPr>
            <w:tcW w:w="4764" w:type="dxa"/>
            <w:shd w:val="clear" w:color="auto" w:fill="auto"/>
          </w:tcPr>
          <w:p w:rsidR="0072697B" w:rsidRDefault="0072697B" w:rsidP="000F369C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>1</w:t>
            </w:r>
            <w:r w:rsidR="00922285"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</w:t>
            </w:r>
            <w:r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>5</w:t>
            </w:r>
            <w:r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  <w:r w:rsidR="00922285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971</w:t>
            </w:r>
          </w:p>
          <w:p w:rsidR="0072697B" w:rsidRDefault="0072697B" w:rsidP="000F369C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7F72DB" w:rsidRDefault="007F72DB" w:rsidP="000F369C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7F72DB" w:rsidRDefault="007F72DB" w:rsidP="000F369C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7F72DB" w:rsidRPr="00BA4926" w:rsidRDefault="007F72DB" w:rsidP="007F72DB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Про проведення свята «Останній дзвінок»</w:t>
            </w:r>
          </w:p>
        </w:tc>
        <w:tc>
          <w:tcPr>
            <w:tcW w:w="4767" w:type="dxa"/>
            <w:shd w:val="clear" w:color="auto" w:fill="auto"/>
          </w:tcPr>
          <w:p w:rsidR="0072697B" w:rsidRDefault="007F72DB" w:rsidP="000F369C">
            <w:pPr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  <w:lang w:val="ru-RU"/>
              </w:rPr>
              <w:t>Ке</w:t>
            </w:r>
            <w:r>
              <w:rPr>
                <w:b/>
                <w:sz w:val="28"/>
                <w:szCs w:val="24"/>
              </w:rPr>
              <w:t>рівникам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  <w:proofErr w:type="gramStart"/>
            <w:r>
              <w:rPr>
                <w:b/>
                <w:sz w:val="28"/>
                <w:szCs w:val="24"/>
              </w:rPr>
              <w:t>закладів  загальної</w:t>
            </w:r>
            <w:proofErr w:type="gramEnd"/>
            <w:r>
              <w:rPr>
                <w:b/>
                <w:sz w:val="28"/>
                <w:szCs w:val="24"/>
              </w:rPr>
              <w:t xml:space="preserve"> середньої освіти</w:t>
            </w:r>
          </w:p>
          <w:p w:rsidR="007F72DB" w:rsidRDefault="007F72DB" w:rsidP="000F369C">
            <w:pPr>
              <w:rPr>
                <w:b/>
                <w:sz w:val="28"/>
                <w:szCs w:val="24"/>
              </w:rPr>
            </w:pPr>
          </w:p>
          <w:p w:rsidR="007F72DB" w:rsidRDefault="007F72DB" w:rsidP="000F369C">
            <w:pPr>
              <w:rPr>
                <w:b/>
                <w:sz w:val="28"/>
                <w:szCs w:val="24"/>
              </w:rPr>
            </w:pPr>
          </w:p>
          <w:p w:rsidR="007F72DB" w:rsidRDefault="007F72DB" w:rsidP="000F369C">
            <w:pPr>
              <w:rPr>
                <w:b/>
                <w:sz w:val="28"/>
                <w:szCs w:val="24"/>
              </w:rPr>
            </w:pPr>
          </w:p>
          <w:p w:rsidR="007F72DB" w:rsidRDefault="007F72DB" w:rsidP="000F369C">
            <w:pPr>
              <w:rPr>
                <w:b/>
                <w:sz w:val="28"/>
                <w:szCs w:val="24"/>
              </w:rPr>
            </w:pPr>
          </w:p>
          <w:p w:rsidR="007F72DB" w:rsidRDefault="007F72DB" w:rsidP="000F369C">
            <w:pPr>
              <w:rPr>
                <w:b/>
                <w:sz w:val="28"/>
                <w:szCs w:val="24"/>
              </w:rPr>
            </w:pPr>
          </w:p>
          <w:p w:rsidR="007F72DB" w:rsidRPr="007F72DB" w:rsidRDefault="007F72DB" w:rsidP="000F369C">
            <w:pPr>
              <w:rPr>
                <w:b/>
                <w:sz w:val="28"/>
                <w:szCs w:val="24"/>
              </w:rPr>
            </w:pPr>
          </w:p>
        </w:tc>
      </w:tr>
    </w:tbl>
    <w:p w:rsidR="007F72DB" w:rsidRPr="004E408E" w:rsidRDefault="00922285" w:rsidP="004E408E">
      <w:pPr>
        <w:kinsoku w:val="0"/>
        <w:overflowPunct w:val="0"/>
        <w:autoSpaceDE w:val="0"/>
        <w:autoSpaceDN w:val="0"/>
        <w:adjustRightInd w:val="0"/>
        <w:spacing w:line="276" w:lineRule="auto"/>
        <w:ind w:left="142" w:right="708" w:firstLine="4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Відповідно до  </w:t>
      </w:r>
      <w:r w:rsidR="00D226F3" w:rsidRPr="00D226F3">
        <w:rPr>
          <w:rFonts w:eastAsiaTheme="minorHAnsi"/>
          <w:sz w:val="28"/>
          <w:szCs w:val="28"/>
          <w:lang w:eastAsia="en-US"/>
        </w:rPr>
        <w:t>листа Департаменту освіти і науки обласної військової адміністрації від</w:t>
      </w:r>
      <w:r w:rsidR="00D226F3">
        <w:rPr>
          <w:rFonts w:eastAsiaTheme="minorHAnsi"/>
          <w:sz w:val="28"/>
          <w:szCs w:val="28"/>
          <w:lang w:eastAsia="en-US"/>
        </w:rPr>
        <w:t xml:space="preserve"> 10.05.2022</w:t>
      </w:r>
      <w:r w:rsidR="004E408E">
        <w:rPr>
          <w:rFonts w:eastAsiaTheme="minorHAnsi"/>
          <w:sz w:val="28"/>
          <w:szCs w:val="28"/>
          <w:lang w:eastAsia="en-US"/>
        </w:rPr>
        <w:t xml:space="preserve"> №01-34/748, у</w:t>
      </w:r>
      <w:r w:rsidR="007F72DB" w:rsidRPr="00D226F3">
        <w:rPr>
          <w:rFonts w:eastAsiaTheme="minorHAnsi"/>
          <w:sz w:val="28"/>
          <w:szCs w:val="28"/>
          <w:lang w:eastAsia="en-US"/>
        </w:rPr>
        <w:t xml:space="preserve"> зв’язку із прийняттям Указу Президента України від 24.02.2022</w:t>
      </w:r>
      <w:r w:rsidR="004E408E">
        <w:rPr>
          <w:rFonts w:eastAsiaTheme="minorHAnsi"/>
          <w:sz w:val="28"/>
          <w:szCs w:val="28"/>
          <w:lang w:eastAsia="en-US"/>
        </w:rPr>
        <w:t xml:space="preserve"> </w:t>
      </w:r>
      <w:r w:rsidR="007F72DB" w:rsidRPr="004E408E">
        <w:rPr>
          <w:rFonts w:eastAsiaTheme="minorHAnsi"/>
          <w:sz w:val="28"/>
          <w:szCs w:val="28"/>
          <w:lang w:eastAsia="en-US"/>
        </w:rPr>
        <w:t>№</w:t>
      </w:r>
      <w:r w:rsidR="007F72DB" w:rsidRPr="004E408E">
        <w:rPr>
          <w:rFonts w:eastAsiaTheme="minorHAnsi"/>
          <w:spacing w:val="50"/>
          <w:sz w:val="28"/>
          <w:szCs w:val="28"/>
          <w:lang w:eastAsia="en-US"/>
        </w:rPr>
        <w:t xml:space="preserve"> </w:t>
      </w:r>
      <w:r w:rsidR="007F72DB" w:rsidRPr="004E408E">
        <w:rPr>
          <w:rFonts w:eastAsiaTheme="minorHAnsi"/>
          <w:sz w:val="28"/>
          <w:szCs w:val="28"/>
          <w:lang w:eastAsia="en-US"/>
        </w:rPr>
        <w:t>64/2022</w:t>
      </w:r>
      <w:r w:rsidR="007F72DB" w:rsidRPr="004E408E">
        <w:rPr>
          <w:rFonts w:eastAsiaTheme="minorHAnsi"/>
          <w:spacing w:val="58"/>
          <w:sz w:val="28"/>
          <w:szCs w:val="28"/>
          <w:lang w:eastAsia="en-US"/>
        </w:rPr>
        <w:t xml:space="preserve"> </w:t>
      </w:r>
      <w:r w:rsidR="007F72DB" w:rsidRPr="004E408E">
        <w:rPr>
          <w:rFonts w:eastAsiaTheme="minorHAnsi"/>
          <w:sz w:val="28"/>
          <w:szCs w:val="28"/>
          <w:lang w:eastAsia="en-US"/>
        </w:rPr>
        <w:t>«Про</w:t>
      </w:r>
      <w:r w:rsidR="007F72DB" w:rsidRPr="004E408E">
        <w:rPr>
          <w:rFonts w:eastAsiaTheme="minorHAnsi"/>
          <w:spacing w:val="52"/>
          <w:sz w:val="28"/>
          <w:szCs w:val="28"/>
          <w:lang w:eastAsia="en-US"/>
        </w:rPr>
        <w:t xml:space="preserve"> </w:t>
      </w:r>
      <w:r w:rsidR="007F72DB" w:rsidRPr="004E408E">
        <w:rPr>
          <w:rFonts w:eastAsiaTheme="minorHAnsi"/>
          <w:sz w:val="28"/>
          <w:szCs w:val="28"/>
          <w:lang w:eastAsia="en-US"/>
        </w:rPr>
        <w:t>введення</w:t>
      </w:r>
      <w:r w:rsidR="007F72DB" w:rsidRPr="004E408E">
        <w:rPr>
          <w:rFonts w:eastAsiaTheme="minorHAnsi"/>
          <w:spacing w:val="53"/>
          <w:sz w:val="28"/>
          <w:szCs w:val="28"/>
          <w:lang w:eastAsia="en-US"/>
        </w:rPr>
        <w:t xml:space="preserve"> </w:t>
      </w:r>
      <w:r w:rsidR="007F72DB" w:rsidRPr="004E408E">
        <w:rPr>
          <w:rFonts w:eastAsiaTheme="minorHAnsi"/>
          <w:sz w:val="28"/>
          <w:szCs w:val="28"/>
          <w:lang w:eastAsia="en-US"/>
        </w:rPr>
        <w:t>во</w:t>
      </w:r>
      <w:r w:rsidR="004E408E" w:rsidRPr="004E408E">
        <w:rPr>
          <w:rFonts w:eastAsiaTheme="minorHAnsi"/>
          <w:sz w:val="28"/>
          <w:szCs w:val="28"/>
          <w:lang w:eastAsia="en-US"/>
        </w:rPr>
        <w:t>є</w:t>
      </w:r>
      <w:r w:rsidR="007F72DB" w:rsidRPr="004E408E">
        <w:rPr>
          <w:rFonts w:eastAsiaTheme="minorHAnsi"/>
          <w:sz w:val="28"/>
          <w:szCs w:val="28"/>
          <w:lang w:eastAsia="en-US"/>
        </w:rPr>
        <w:t>нного</w:t>
      </w:r>
      <w:r w:rsidR="007F72DB" w:rsidRPr="004E408E">
        <w:rPr>
          <w:rFonts w:eastAsiaTheme="minorHAnsi"/>
          <w:spacing w:val="56"/>
          <w:sz w:val="28"/>
          <w:szCs w:val="28"/>
          <w:lang w:eastAsia="en-US"/>
        </w:rPr>
        <w:t xml:space="preserve"> </w:t>
      </w:r>
      <w:r w:rsidR="007F72DB" w:rsidRPr="004E408E">
        <w:rPr>
          <w:rFonts w:eastAsiaTheme="minorHAnsi"/>
          <w:sz w:val="28"/>
          <w:szCs w:val="28"/>
          <w:lang w:eastAsia="en-US"/>
        </w:rPr>
        <w:t>стану в</w:t>
      </w:r>
      <w:r w:rsidR="007F72DB" w:rsidRPr="004E408E">
        <w:rPr>
          <w:rFonts w:eastAsiaTheme="minorHAnsi"/>
          <w:spacing w:val="50"/>
          <w:sz w:val="28"/>
          <w:szCs w:val="28"/>
          <w:lang w:eastAsia="en-US"/>
        </w:rPr>
        <w:t xml:space="preserve"> </w:t>
      </w:r>
      <w:r w:rsidR="007F72DB" w:rsidRPr="004E408E">
        <w:rPr>
          <w:rFonts w:eastAsiaTheme="minorHAnsi"/>
          <w:sz w:val="28"/>
          <w:szCs w:val="28"/>
          <w:lang w:eastAsia="en-US"/>
        </w:rPr>
        <w:t>Україні»,</w:t>
      </w:r>
      <w:r w:rsidR="007F72DB" w:rsidRPr="004E408E">
        <w:rPr>
          <w:rFonts w:eastAsiaTheme="minorHAnsi"/>
          <w:spacing w:val="55"/>
          <w:sz w:val="28"/>
          <w:szCs w:val="28"/>
          <w:lang w:eastAsia="en-US"/>
        </w:rPr>
        <w:t xml:space="preserve"> </w:t>
      </w:r>
      <w:r w:rsidR="007F72DB" w:rsidRPr="004E408E">
        <w:rPr>
          <w:rFonts w:eastAsiaTheme="minorHAnsi"/>
          <w:sz w:val="28"/>
          <w:szCs w:val="28"/>
          <w:lang w:eastAsia="en-US"/>
        </w:rPr>
        <w:t>керуючись</w:t>
      </w:r>
      <w:r w:rsidR="007F72DB" w:rsidRPr="004E408E">
        <w:rPr>
          <w:rFonts w:eastAsiaTheme="minorHAnsi"/>
          <w:spacing w:val="50"/>
          <w:sz w:val="28"/>
          <w:szCs w:val="28"/>
          <w:lang w:eastAsia="en-US"/>
        </w:rPr>
        <w:t xml:space="preserve"> </w:t>
      </w:r>
      <w:r w:rsidR="007F72DB" w:rsidRPr="004E408E">
        <w:rPr>
          <w:rFonts w:eastAsiaTheme="minorHAnsi"/>
          <w:sz w:val="28"/>
          <w:szCs w:val="28"/>
          <w:lang w:eastAsia="en-US"/>
        </w:rPr>
        <w:t>статтею</w:t>
      </w:r>
      <w:r w:rsidR="007F72DB" w:rsidRPr="004E408E">
        <w:rPr>
          <w:rFonts w:eastAsiaTheme="minorHAnsi"/>
          <w:spacing w:val="55"/>
          <w:sz w:val="28"/>
          <w:szCs w:val="28"/>
          <w:lang w:eastAsia="en-US"/>
        </w:rPr>
        <w:t xml:space="preserve"> </w:t>
      </w:r>
      <w:r w:rsidR="007F72DB" w:rsidRPr="004E408E">
        <w:rPr>
          <w:rFonts w:eastAsiaTheme="minorHAnsi"/>
          <w:sz w:val="28"/>
          <w:szCs w:val="28"/>
          <w:lang w:eastAsia="en-US"/>
        </w:rPr>
        <w:t>8 Закону України «Про правовий режим воєнного стану» та з метою збереження життя</w:t>
      </w:r>
      <w:r w:rsidR="004E408E">
        <w:rPr>
          <w:rFonts w:eastAsiaTheme="minorHAnsi"/>
          <w:sz w:val="28"/>
          <w:szCs w:val="28"/>
          <w:lang w:eastAsia="en-US"/>
        </w:rPr>
        <w:t xml:space="preserve"> </w:t>
      </w:r>
      <w:r w:rsidR="007F72DB" w:rsidRPr="004E408E">
        <w:rPr>
          <w:rFonts w:eastAsiaTheme="minorHAnsi"/>
          <w:sz w:val="28"/>
          <w:szCs w:val="28"/>
          <w:lang w:eastAsia="en-US"/>
        </w:rPr>
        <w:t xml:space="preserve"> </w:t>
      </w:r>
      <w:r w:rsidR="004E408E">
        <w:rPr>
          <w:rFonts w:eastAsiaTheme="minorHAnsi"/>
          <w:sz w:val="28"/>
          <w:szCs w:val="28"/>
          <w:lang w:eastAsia="en-US"/>
        </w:rPr>
        <w:t xml:space="preserve">і </w:t>
      </w:r>
      <w:r w:rsidR="007F72DB" w:rsidRPr="004E408E">
        <w:rPr>
          <w:rFonts w:eastAsiaTheme="minorHAnsi"/>
          <w:sz w:val="28"/>
          <w:szCs w:val="28"/>
          <w:lang w:eastAsia="en-US"/>
        </w:rPr>
        <w:t xml:space="preserve"> здоров’я учасників освітнього процесу</w:t>
      </w:r>
      <w:r>
        <w:rPr>
          <w:rFonts w:eastAsiaTheme="minorHAnsi"/>
          <w:sz w:val="28"/>
          <w:szCs w:val="28"/>
          <w:lang w:eastAsia="en-US"/>
        </w:rPr>
        <w:t>,</w:t>
      </w:r>
      <w:bookmarkStart w:id="0" w:name="_GoBack"/>
      <w:bookmarkEnd w:id="0"/>
      <w:r w:rsidR="007F72DB" w:rsidRPr="004E408E">
        <w:rPr>
          <w:rFonts w:eastAsiaTheme="minorHAnsi"/>
          <w:sz w:val="28"/>
          <w:szCs w:val="28"/>
          <w:lang w:eastAsia="en-US"/>
        </w:rPr>
        <w:t xml:space="preserve"> </w:t>
      </w:r>
      <w:r w:rsidR="004E408E">
        <w:rPr>
          <w:rFonts w:eastAsiaTheme="minorHAnsi"/>
          <w:sz w:val="28"/>
          <w:szCs w:val="28"/>
          <w:lang w:eastAsia="en-US"/>
        </w:rPr>
        <w:t xml:space="preserve">управління </w:t>
      </w:r>
      <w:r w:rsidR="007F72DB" w:rsidRPr="004E408E">
        <w:rPr>
          <w:rFonts w:eastAsiaTheme="minorHAnsi"/>
          <w:sz w:val="28"/>
          <w:szCs w:val="28"/>
          <w:lang w:eastAsia="en-US"/>
        </w:rPr>
        <w:t xml:space="preserve">освіти </w:t>
      </w:r>
      <w:r w:rsidR="004E408E">
        <w:rPr>
          <w:rFonts w:eastAsiaTheme="minorHAnsi"/>
          <w:sz w:val="28"/>
          <w:szCs w:val="28"/>
          <w:lang w:eastAsia="en-US"/>
        </w:rPr>
        <w:t xml:space="preserve">Чернівецької міської ради </w:t>
      </w:r>
      <w:r w:rsidR="007F72DB" w:rsidRPr="004E408E">
        <w:rPr>
          <w:rFonts w:eastAsiaTheme="minorHAnsi"/>
          <w:sz w:val="28"/>
          <w:szCs w:val="28"/>
          <w:lang w:eastAsia="en-US"/>
        </w:rPr>
        <w:t xml:space="preserve"> рекомендує</w:t>
      </w:r>
      <w:r w:rsidR="007F72DB" w:rsidRPr="004E408E">
        <w:rPr>
          <w:rFonts w:eastAsiaTheme="minorHAnsi"/>
          <w:spacing w:val="65"/>
          <w:sz w:val="28"/>
          <w:szCs w:val="28"/>
          <w:lang w:eastAsia="en-US"/>
        </w:rPr>
        <w:t xml:space="preserve"> </w:t>
      </w:r>
      <w:r w:rsidR="007F72DB" w:rsidRPr="004E408E">
        <w:rPr>
          <w:rFonts w:eastAsiaTheme="minorHAnsi"/>
          <w:sz w:val="28"/>
          <w:szCs w:val="28"/>
          <w:lang w:eastAsia="en-US"/>
        </w:rPr>
        <w:t>утриматися</w:t>
      </w:r>
      <w:r w:rsidR="007F72DB" w:rsidRPr="004E408E">
        <w:rPr>
          <w:rFonts w:eastAsiaTheme="minorHAnsi"/>
          <w:spacing w:val="55"/>
          <w:sz w:val="28"/>
          <w:szCs w:val="28"/>
          <w:lang w:eastAsia="en-US"/>
        </w:rPr>
        <w:t xml:space="preserve"> </w:t>
      </w:r>
      <w:r w:rsidR="007F72DB" w:rsidRPr="004E408E">
        <w:rPr>
          <w:rFonts w:eastAsiaTheme="minorHAnsi"/>
          <w:sz w:val="28"/>
          <w:szCs w:val="28"/>
          <w:lang w:eastAsia="en-US"/>
        </w:rPr>
        <w:t>від</w:t>
      </w:r>
      <w:r w:rsidR="007F72DB" w:rsidRPr="004E408E">
        <w:rPr>
          <w:rFonts w:eastAsiaTheme="minorHAnsi"/>
          <w:spacing w:val="51"/>
          <w:sz w:val="28"/>
          <w:szCs w:val="28"/>
          <w:lang w:eastAsia="en-US"/>
        </w:rPr>
        <w:t xml:space="preserve"> </w:t>
      </w:r>
      <w:r w:rsidR="007F72DB" w:rsidRPr="004E408E">
        <w:rPr>
          <w:rFonts w:eastAsiaTheme="minorHAnsi"/>
          <w:sz w:val="28"/>
          <w:szCs w:val="28"/>
          <w:lang w:eastAsia="en-US"/>
        </w:rPr>
        <w:t>проведення урочистостей та масових заходів з нагоди відзначення свята останнього дзвоника</w:t>
      </w:r>
      <w:r w:rsidR="004E408E">
        <w:rPr>
          <w:rFonts w:eastAsiaTheme="minorHAnsi"/>
          <w:spacing w:val="67"/>
          <w:sz w:val="28"/>
          <w:szCs w:val="28"/>
          <w:lang w:eastAsia="en-US"/>
        </w:rPr>
        <w:t>,</w:t>
      </w:r>
      <w:r w:rsidR="007F72DB" w:rsidRPr="004E408E">
        <w:rPr>
          <w:rFonts w:eastAsiaTheme="minorHAnsi"/>
          <w:sz w:val="28"/>
          <w:szCs w:val="28"/>
          <w:lang w:eastAsia="en-US"/>
        </w:rPr>
        <w:t xml:space="preserve"> видачі</w:t>
      </w:r>
      <w:r w:rsidR="007F72DB" w:rsidRPr="004E408E">
        <w:rPr>
          <w:rFonts w:eastAsiaTheme="minorHAnsi"/>
          <w:spacing w:val="62"/>
          <w:sz w:val="28"/>
          <w:szCs w:val="28"/>
          <w:lang w:eastAsia="en-US"/>
        </w:rPr>
        <w:t xml:space="preserve"> </w:t>
      </w:r>
      <w:r w:rsidR="004E408E">
        <w:rPr>
          <w:rFonts w:eastAsiaTheme="minorHAnsi"/>
          <w:sz w:val="28"/>
          <w:szCs w:val="28"/>
          <w:lang w:eastAsia="en-US"/>
        </w:rPr>
        <w:t>документів</w:t>
      </w:r>
      <w:r w:rsidR="007F72DB" w:rsidRPr="004E408E">
        <w:rPr>
          <w:rFonts w:eastAsiaTheme="minorHAnsi"/>
          <w:spacing w:val="65"/>
          <w:sz w:val="28"/>
          <w:szCs w:val="28"/>
          <w:lang w:eastAsia="en-US"/>
        </w:rPr>
        <w:t xml:space="preserve"> </w:t>
      </w:r>
      <w:r w:rsidR="007F72DB" w:rsidRPr="004E408E">
        <w:rPr>
          <w:rFonts w:eastAsiaTheme="minorHAnsi"/>
          <w:sz w:val="28"/>
          <w:szCs w:val="28"/>
          <w:lang w:eastAsia="en-US"/>
        </w:rPr>
        <w:t>про</w:t>
      </w:r>
      <w:r w:rsidR="007F72DB" w:rsidRPr="004E408E">
        <w:rPr>
          <w:rFonts w:eastAsiaTheme="minorHAnsi"/>
          <w:spacing w:val="66"/>
          <w:sz w:val="28"/>
          <w:szCs w:val="28"/>
          <w:lang w:eastAsia="en-US"/>
        </w:rPr>
        <w:t xml:space="preserve"> </w:t>
      </w:r>
      <w:r w:rsidR="007F72DB" w:rsidRPr="004E408E">
        <w:rPr>
          <w:rFonts w:eastAsiaTheme="minorHAnsi"/>
          <w:sz w:val="28"/>
          <w:szCs w:val="28"/>
          <w:lang w:eastAsia="en-US"/>
        </w:rPr>
        <w:t>здобуття</w:t>
      </w:r>
      <w:r w:rsidR="007F72DB" w:rsidRPr="004E408E">
        <w:rPr>
          <w:rFonts w:eastAsiaTheme="minorHAnsi"/>
          <w:spacing w:val="68"/>
          <w:sz w:val="28"/>
          <w:szCs w:val="28"/>
          <w:lang w:eastAsia="en-US"/>
        </w:rPr>
        <w:t xml:space="preserve"> </w:t>
      </w:r>
      <w:r w:rsidR="004E408E">
        <w:rPr>
          <w:rFonts w:eastAsiaTheme="minorHAnsi"/>
          <w:sz w:val="28"/>
          <w:szCs w:val="28"/>
          <w:lang w:eastAsia="en-US"/>
        </w:rPr>
        <w:t>освіти і</w:t>
      </w:r>
      <w:r w:rsidR="007F72DB" w:rsidRPr="004E408E">
        <w:rPr>
          <w:rFonts w:eastAsiaTheme="minorHAnsi"/>
          <w:spacing w:val="67"/>
          <w:sz w:val="28"/>
          <w:szCs w:val="28"/>
          <w:lang w:eastAsia="en-US"/>
        </w:rPr>
        <w:t xml:space="preserve"> </w:t>
      </w:r>
      <w:r w:rsidR="007F72DB" w:rsidRPr="004E408E">
        <w:rPr>
          <w:rFonts w:eastAsiaTheme="minorHAnsi"/>
          <w:sz w:val="28"/>
          <w:szCs w:val="28"/>
          <w:lang w:eastAsia="en-US"/>
        </w:rPr>
        <w:t>провести</w:t>
      </w:r>
      <w:r w:rsidR="007F72DB" w:rsidRPr="004E408E">
        <w:rPr>
          <w:rFonts w:eastAsiaTheme="minorHAnsi"/>
          <w:spacing w:val="66"/>
          <w:sz w:val="28"/>
          <w:szCs w:val="28"/>
          <w:lang w:eastAsia="en-US"/>
        </w:rPr>
        <w:t xml:space="preserve"> </w:t>
      </w:r>
      <w:r w:rsidR="007F72DB" w:rsidRPr="004E408E">
        <w:rPr>
          <w:rFonts w:eastAsiaTheme="minorHAnsi"/>
          <w:sz w:val="28"/>
          <w:szCs w:val="28"/>
          <w:lang w:eastAsia="en-US"/>
        </w:rPr>
        <w:t>їх</w:t>
      </w:r>
      <w:r w:rsidR="007F72DB" w:rsidRPr="004E408E">
        <w:rPr>
          <w:rFonts w:eastAsiaTheme="minorHAnsi"/>
          <w:spacing w:val="61"/>
          <w:sz w:val="28"/>
          <w:szCs w:val="28"/>
          <w:lang w:eastAsia="en-US"/>
        </w:rPr>
        <w:t xml:space="preserve"> </w:t>
      </w:r>
      <w:r w:rsidR="007F72DB" w:rsidRPr="004E408E">
        <w:rPr>
          <w:rFonts w:eastAsiaTheme="minorHAnsi"/>
          <w:sz w:val="28"/>
          <w:szCs w:val="28"/>
          <w:lang w:eastAsia="en-US"/>
        </w:rPr>
        <w:t>в</w:t>
      </w:r>
      <w:r w:rsidR="007F72DB" w:rsidRPr="004E408E">
        <w:rPr>
          <w:rFonts w:eastAsiaTheme="minorHAnsi"/>
          <w:spacing w:val="65"/>
          <w:sz w:val="28"/>
          <w:szCs w:val="28"/>
          <w:lang w:eastAsia="en-US"/>
        </w:rPr>
        <w:t xml:space="preserve"> </w:t>
      </w:r>
      <w:r w:rsidR="007F72DB" w:rsidRPr="00922285">
        <w:rPr>
          <w:rFonts w:eastAsiaTheme="minorHAnsi"/>
          <w:b/>
          <w:sz w:val="28"/>
          <w:szCs w:val="28"/>
          <w:lang w:eastAsia="en-US"/>
        </w:rPr>
        <w:t>онлайн</w:t>
      </w:r>
      <w:r w:rsidR="004E408E" w:rsidRPr="00922285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7F72DB" w:rsidRPr="00922285">
        <w:rPr>
          <w:rFonts w:eastAsiaTheme="minorHAnsi"/>
          <w:b/>
          <w:sz w:val="28"/>
          <w:szCs w:val="28"/>
          <w:lang w:eastAsia="en-US"/>
        </w:rPr>
        <w:t>форматі</w:t>
      </w:r>
      <w:r w:rsidR="007F72DB" w:rsidRPr="004E408E">
        <w:rPr>
          <w:rFonts w:eastAsiaTheme="minorHAnsi"/>
          <w:sz w:val="28"/>
          <w:szCs w:val="28"/>
          <w:lang w:eastAsia="en-US"/>
        </w:rPr>
        <w:t>.</w:t>
      </w:r>
    </w:p>
    <w:p w:rsidR="0072697B" w:rsidRPr="004E408E" w:rsidRDefault="0072697B" w:rsidP="004E408E">
      <w:pPr>
        <w:widowControl w:val="0"/>
        <w:spacing w:line="276" w:lineRule="auto"/>
        <w:ind w:right="708"/>
        <w:jc w:val="both"/>
        <w:rPr>
          <w:sz w:val="28"/>
          <w:szCs w:val="28"/>
        </w:rPr>
      </w:pPr>
    </w:p>
    <w:p w:rsidR="0072697B" w:rsidRDefault="0072697B" w:rsidP="0072697B">
      <w:pPr>
        <w:widowControl w:val="0"/>
        <w:jc w:val="both"/>
        <w:rPr>
          <w:sz w:val="28"/>
          <w:szCs w:val="28"/>
        </w:rPr>
      </w:pPr>
    </w:p>
    <w:p w:rsidR="0072697B" w:rsidRDefault="0072697B" w:rsidP="007269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620C7">
        <w:rPr>
          <w:b/>
          <w:sz w:val="28"/>
          <w:szCs w:val="28"/>
        </w:rPr>
        <w:t xml:space="preserve">ачальник </w:t>
      </w:r>
      <w:r>
        <w:rPr>
          <w:b/>
          <w:sz w:val="28"/>
          <w:szCs w:val="28"/>
          <w:lang w:val="ru-RU"/>
        </w:rPr>
        <w:t>в</w:t>
      </w:r>
      <w:proofErr w:type="spellStart"/>
      <w:r>
        <w:rPr>
          <w:b/>
          <w:sz w:val="28"/>
          <w:szCs w:val="28"/>
        </w:rPr>
        <w:t>ідділу</w:t>
      </w:r>
      <w:proofErr w:type="spellEnd"/>
      <w:r>
        <w:rPr>
          <w:b/>
          <w:sz w:val="28"/>
          <w:szCs w:val="28"/>
        </w:rPr>
        <w:t xml:space="preserve">  загальної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Олена КУЗЬМІНА</w:t>
      </w:r>
    </w:p>
    <w:p w:rsidR="004E408E" w:rsidRDefault="0072697B" w:rsidP="004E40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середньої освіти</w:t>
      </w:r>
    </w:p>
    <w:p w:rsidR="0072697B" w:rsidRPr="00D620C7" w:rsidRDefault="0072697B" w:rsidP="007269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2697B" w:rsidRDefault="0072697B" w:rsidP="0072697B">
      <w:pPr>
        <w:ind w:left="720" w:hanging="436"/>
        <w:jc w:val="both"/>
        <w:rPr>
          <w:sz w:val="24"/>
          <w:szCs w:val="28"/>
        </w:rPr>
      </w:pPr>
    </w:p>
    <w:p w:rsidR="0072697B" w:rsidRPr="00A81200" w:rsidRDefault="0072697B" w:rsidP="0072697B">
      <w:pPr>
        <w:jc w:val="both"/>
        <w:rPr>
          <w:sz w:val="24"/>
          <w:szCs w:val="24"/>
        </w:rPr>
      </w:pPr>
      <w:r w:rsidRPr="00A81200">
        <w:rPr>
          <w:sz w:val="24"/>
          <w:szCs w:val="24"/>
        </w:rPr>
        <w:t>Ірина ЗАСТАНКЕВИЧ</w:t>
      </w:r>
    </w:p>
    <w:p w:rsidR="0072697B" w:rsidRPr="00105DC2" w:rsidRDefault="0072697B" w:rsidP="0072697B">
      <w:pPr>
        <w:widowControl w:val="0"/>
        <w:jc w:val="both"/>
        <w:rPr>
          <w:b/>
          <w:sz w:val="28"/>
          <w:szCs w:val="28"/>
        </w:rPr>
      </w:pPr>
    </w:p>
    <w:p w:rsidR="0072697B" w:rsidRDefault="0072697B" w:rsidP="0072697B">
      <w:pPr>
        <w:ind w:left="720" w:hanging="436"/>
        <w:jc w:val="both"/>
        <w:rPr>
          <w:sz w:val="24"/>
          <w:szCs w:val="28"/>
        </w:rPr>
      </w:pPr>
    </w:p>
    <w:p w:rsidR="0072697B" w:rsidRPr="000523A1" w:rsidRDefault="0072697B" w:rsidP="0072697B">
      <w:pPr>
        <w:jc w:val="both"/>
      </w:pPr>
    </w:p>
    <w:p w:rsidR="0072697B" w:rsidRPr="000523A1" w:rsidRDefault="0072697B" w:rsidP="0072697B">
      <w:pPr>
        <w:jc w:val="both"/>
      </w:pPr>
    </w:p>
    <w:p w:rsidR="008D73C5" w:rsidRDefault="00CC6A42"/>
    <w:sectPr w:rsidR="008D73C5" w:rsidSect="007269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567" w:bottom="567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A42" w:rsidRDefault="00CC6A42">
      <w:r>
        <w:separator/>
      </w:r>
    </w:p>
  </w:endnote>
  <w:endnote w:type="continuationSeparator" w:id="0">
    <w:p w:rsidR="00CC6A42" w:rsidRDefault="00CC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7269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5E1" w:rsidRDefault="00CC6A4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CC6A4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CC6A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A42" w:rsidRDefault="00CC6A42">
      <w:r>
        <w:separator/>
      </w:r>
    </w:p>
  </w:footnote>
  <w:footnote w:type="continuationSeparator" w:id="0">
    <w:p w:rsidR="00CC6A42" w:rsidRDefault="00CC6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CC6A4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CC6A4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CC6A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CB"/>
    <w:rsid w:val="004E408E"/>
    <w:rsid w:val="0072697B"/>
    <w:rsid w:val="007F72DB"/>
    <w:rsid w:val="00922285"/>
    <w:rsid w:val="00AE18CB"/>
    <w:rsid w:val="00AF533B"/>
    <w:rsid w:val="00CC6A42"/>
    <w:rsid w:val="00D226F3"/>
    <w:rsid w:val="00E6040B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FCED"/>
  <w15:chartTrackingRefBased/>
  <w15:docId w15:val="{5D0F4C7A-C170-4226-9AE8-A99DD541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697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2697B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5">
    <w:name w:val="page number"/>
    <w:basedOn w:val="a0"/>
    <w:semiHidden/>
    <w:rsid w:val="0072697B"/>
  </w:style>
  <w:style w:type="paragraph" w:styleId="a6">
    <w:name w:val="header"/>
    <w:basedOn w:val="a"/>
    <w:link w:val="a7"/>
    <w:uiPriority w:val="99"/>
    <w:unhideWhenUsed/>
    <w:rsid w:val="0072697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2697B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8">
    <w:name w:val="Body Text"/>
    <w:basedOn w:val="a"/>
    <w:link w:val="a9"/>
    <w:uiPriority w:val="1"/>
    <w:qFormat/>
    <w:rsid w:val="007F72DB"/>
    <w:pPr>
      <w:autoSpaceDE w:val="0"/>
      <w:autoSpaceDN w:val="0"/>
      <w:adjustRightInd w:val="0"/>
      <w:ind w:left="39"/>
    </w:pPr>
    <w:rPr>
      <w:rFonts w:eastAsiaTheme="minorHAnsi"/>
      <w:sz w:val="28"/>
      <w:szCs w:val="28"/>
      <w:lang w:val="ru-RU" w:eastAsia="en-US"/>
    </w:rPr>
  </w:style>
  <w:style w:type="character" w:customStyle="1" w:styleId="a9">
    <w:name w:val="Основной текст Знак"/>
    <w:basedOn w:val="a0"/>
    <w:link w:val="a8"/>
    <w:uiPriority w:val="1"/>
    <w:rsid w:val="007F72DB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E40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408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osvitacv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2022-05-12T11:26:00Z</cp:lastPrinted>
  <dcterms:created xsi:type="dcterms:W3CDTF">2022-05-11T14:00:00Z</dcterms:created>
  <dcterms:modified xsi:type="dcterms:W3CDTF">2022-05-12T12:22:00Z</dcterms:modified>
</cp:coreProperties>
</file>