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5" o:title=""/>
          </v:shape>
          <o:OLEObject Type="Embed" ProgID="PBrush" ShapeID="_x0000_i1025" DrawAspect="Content" ObjectID="_1713169638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Pr="000006C8" w:rsidRDefault="00D6471B" w:rsidP="002600C1">
      <w:pPr>
        <w:tabs>
          <w:tab w:val="left" w:pos="8180"/>
        </w:tabs>
        <w:ind w:left="-134" w:right="-143"/>
      </w:pPr>
      <w:r>
        <w:rPr>
          <w:b/>
          <w:u w:val="single"/>
        </w:rPr>
        <w:t xml:space="preserve"> </w:t>
      </w:r>
      <w:r w:rsidRPr="00D6471B">
        <w:rPr>
          <w:b/>
          <w:u w:val="single"/>
        </w:rPr>
        <w:t>04.05.2022</w:t>
      </w:r>
      <w:r>
        <w:rPr>
          <w:u w:val="single"/>
        </w:rPr>
        <w:t xml:space="preserve"> </w:t>
      </w:r>
      <w:r w:rsidR="00D21349" w:rsidRPr="000006C8">
        <w:t>№</w:t>
      </w:r>
      <w:r w:rsidRPr="00D6471B">
        <w:rPr>
          <w:b/>
          <w:u w:val="single"/>
          <w:lang w:val="ru-RU"/>
        </w:rPr>
        <w:t>01-09/210</w:t>
      </w:r>
      <w:r>
        <w:t xml:space="preserve"> </w:t>
      </w:r>
      <w:r w:rsidR="004C7D16" w:rsidRPr="000006C8">
        <w:t xml:space="preserve">                         </w:t>
      </w:r>
      <w:r w:rsidR="004C7D16" w:rsidRPr="000006C8">
        <w:rPr>
          <w:lang w:val="ru-RU"/>
        </w:rPr>
        <w:t xml:space="preserve">      </w:t>
      </w:r>
    </w:p>
    <w:p w:rsidR="00696FCD" w:rsidRDefault="00696FCD" w:rsidP="00696FCD">
      <w:pPr>
        <w:jc w:val="right"/>
        <w:rPr>
          <w:b/>
        </w:rPr>
      </w:pPr>
      <w:r w:rsidRPr="002600C1">
        <w:rPr>
          <w:b/>
        </w:rPr>
        <w:t xml:space="preserve">Керівникам органів </w:t>
      </w:r>
    </w:p>
    <w:p w:rsidR="00696FCD" w:rsidRDefault="00696FCD" w:rsidP="00696FCD">
      <w:pPr>
        <w:jc w:val="right"/>
        <w:rPr>
          <w:b/>
        </w:rPr>
      </w:pPr>
      <w:r w:rsidRPr="002600C1">
        <w:rPr>
          <w:b/>
        </w:rPr>
        <w:t>управлінь</w:t>
      </w:r>
      <w:r w:rsidRPr="002600C1">
        <w:rPr>
          <w:b/>
          <w:lang w:val="ru-RU"/>
        </w:rPr>
        <w:t>/</w:t>
      </w:r>
      <w:r>
        <w:rPr>
          <w:b/>
        </w:rPr>
        <w:t>відділів освітою</w:t>
      </w:r>
    </w:p>
    <w:p w:rsidR="00005E8F" w:rsidRDefault="00696FCD" w:rsidP="00696FCD">
      <w:pPr>
        <w:jc w:val="right"/>
        <w:rPr>
          <w:b/>
        </w:rPr>
      </w:pPr>
      <w:r>
        <w:rPr>
          <w:b/>
        </w:rPr>
        <w:t>територіальних</w:t>
      </w:r>
      <w:r>
        <w:rPr>
          <w:b/>
        </w:rPr>
        <w:t xml:space="preserve"> </w:t>
      </w:r>
      <w:r w:rsidRPr="002600C1">
        <w:rPr>
          <w:b/>
        </w:rPr>
        <w:t>громад</w:t>
      </w:r>
    </w:p>
    <w:p w:rsidR="00696FCD" w:rsidRDefault="00696FCD" w:rsidP="00202DAD">
      <w:pPr>
        <w:spacing w:line="276" w:lineRule="auto"/>
        <w:ind w:right="2736"/>
        <w:rPr>
          <w:b/>
        </w:rPr>
      </w:pPr>
    </w:p>
    <w:p w:rsidR="00202DAD" w:rsidRPr="00202DAD" w:rsidRDefault="00202DAD" w:rsidP="00202DAD">
      <w:pPr>
        <w:spacing w:line="276" w:lineRule="auto"/>
        <w:ind w:right="2736"/>
        <w:rPr>
          <w:b/>
        </w:rPr>
      </w:pPr>
      <w:r w:rsidRPr="00202DAD">
        <w:rPr>
          <w:b/>
          <w:lang w:val="ru-RU"/>
        </w:rPr>
        <w:t xml:space="preserve">Про </w:t>
      </w:r>
      <w:r w:rsidRPr="00202DAD">
        <w:rPr>
          <w:b/>
        </w:rPr>
        <w:t xml:space="preserve">подання </w:t>
      </w:r>
    </w:p>
    <w:p w:rsidR="00202DAD" w:rsidRPr="00202DAD" w:rsidRDefault="00202DAD" w:rsidP="00202DAD">
      <w:pPr>
        <w:spacing w:line="276" w:lineRule="auto"/>
        <w:ind w:right="2736"/>
        <w:rPr>
          <w:b/>
        </w:rPr>
      </w:pPr>
      <w:r w:rsidRPr="00202DAD">
        <w:rPr>
          <w:b/>
        </w:rPr>
        <w:t xml:space="preserve">матеріалів до галереї </w:t>
      </w:r>
    </w:p>
    <w:p w:rsidR="00202DAD" w:rsidRPr="00202DAD" w:rsidRDefault="00202DAD" w:rsidP="00202DAD">
      <w:pPr>
        <w:spacing w:line="276" w:lineRule="auto"/>
        <w:ind w:right="2736"/>
        <w:rPr>
          <w:b/>
        </w:rPr>
      </w:pPr>
      <w:r w:rsidRPr="00202DAD">
        <w:rPr>
          <w:b/>
        </w:rPr>
        <w:t>«Світочі педагогічної майстерності»</w:t>
      </w:r>
    </w:p>
    <w:p w:rsidR="00202DAD" w:rsidRPr="00202DAD" w:rsidRDefault="00202DAD" w:rsidP="00202DAD">
      <w:pPr>
        <w:spacing w:line="276" w:lineRule="auto"/>
        <w:rPr>
          <w:sz w:val="32"/>
          <w:szCs w:val="32"/>
        </w:rPr>
      </w:pPr>
      <w:r w:rsidRPr="00202DAD">
        <w:rPr>
          <w:sz w:val="32"/>
          <w:szCs w:val="32"/>
        </w:rPr>
        <w:t xml:space="preserve">                             </w:t>
      </w:r>
    </w:p>
    <w:p w:rsidR="00202DAD" w:rsidRPr="00202DAD" w:rsidRDefault="00202DAD" w:rsidP="00202DAD">
      <w:pPr>
        <w:spacing w:line="276" w:lineRule="auto"/>
        <w:ind w:firstLine="709"/>
        <w:jc w:val="both"/>
      </w:pPr>
      <w:r w:rsidRPr="00202DAD">
        <w:t xml:space="preserve">На виконання наказу Інституту післядипломної педагогічної освіти Чернівецької області від 11.06.2021 №42 «Про затвердження Положення про галерею «Світочі педагогічної майстерності» </w:t>
      </w:r>
      <w:r w:rsidRPr="00202DAD">
        <w:rPr>
          <w:i/>
        </w:rPr>
        <w:t>(додається)</w:t>
      </w:r>
      <w:r w:rsidRPr="00202DAD">
        <w:t xml:space="preserve">, просимо до </w:t>
      </w:r>
      <w:r w:rsidR="004A2EBE">
        <w:rPr>
          <w:b/>
          <w:u w:val="single"/>
        </w:rPr>
        <w:t>01</w:t>
      </w:r>
      <w:r w:rsidRPr="00202DAD">
        <w:rPr>
          <w:b/>
          <w:u w:val="single"/>
        </w:rPr>
        <w:t>.06.202</w:t>
      </w:r>
      <w:r w:rsidR="004A2EBE">
        <w:rPr>
          <w:b/>
          <w:u w:val="single"/>
        </w:rPr>
        <w:t>2</w:t>
      </w:r>
      <w:r w:rsidRPr="00202DAD">
        <w:t xml:space="preserve"> подати відповідальним методистам із фаху/напряму діяльності ІППОЧО матеріали претендентів педагогічних працівників.</w:t>
      </w:r>
    </w:p>
    <w:p w:rsidR="00202DAD" w:rsidRPr="00202DAD" w:rsidRDefault="00202DAD" w:rsidP="00202DAD">
      <w:pPr>
        <w:spacing w:line="276" w:lineRule="auto"/>
        <w:ind w:firstLine="709"/>
        <w:jc w:val="both"/>
      </w:pPr>
      <w:r w:rsidRPr="00202DAD">
        <w:t xml:space="preserve">Перелік матеріалів (відповідно до п. 3.1 та 3.3 Положення про галерею «Світочі педагогічної майстерності»): </w:t>
      </w:r>
    </w:p>
    <w:p w:rsidR="00202DAD" w:rsidRPr="00202DAD" w:rsidRDefault="00202DAD" w:rsidP="00202DAD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202DAD">
        <w:t xml:space="preserve">подання на ім’я директора Інституту, в якому вказано: </w:t>
      </w:r>
    </w:p>
    <w:p w:rsidR="00202DAD" w:rsidRPr="00202DAD" w:rsidRDefault="00202DAD" w:rsidP="00202DAD">
      <w:pPr>
        <w:numPr>
          <w:ilvl w:val="0"/>
          <w:numId w:val="3"/>
        </w:numPr>
        <w:spacing w:line="276" w:lineRule="auto"/>
        <w:jc w:val="both"/>
      </w:pPr>
      <w:r w:rsidRPr="00202DAD">
        <w:t>номери та дати протоколів засідання територіального методичного об’єднання, колегії відділу/управління освітою;</w:t>
      </w:r>
    </w:p>
    <w:p w:rsidR="00202DAD" w:rsidRPr="00202DAD" w:rsidRDefault="00202DAD" w:rsidP="00202DAD">
      <w:pPr>
        <w:numPr>
          <w:ilvl w:val="0"/>
          <w:numId w:val="3"/>
        </w:numPr>
        <w:spacing w:line="276" w:lineRule="auto"/>
        <w:jc w:val="both"/>
      </w:pPr>
      <w:r w:rsidRPr="00202DAD">
        <w:t>прізвище, ім’я та по батькові, із зазначенням: посади претендента, місця роботи, кваліфікаційної категорії, звання, методичних наробок, творчих знахідок тощо;</w:t>
      </w:r>
    </w:p>
    <w:p w:rsidR="00202DAD" w:rsidRPr="00202DAD" w:rsidRDefault="00202DAD" w:rsidP="00202DAD">
      <w:pPr>
        <w:numPr>
          <w:ilvl w:val="0"/>
          <w:numId w:val="2"/>
        </w:numPr>
        <w:spacing w:line="276" w:lineRule="auto"/>
        <w:jc w:val="both"/>
      </w:pPr>
      <w:r w:rsidRPr="00202DAD">
        <w:t>кольорова фотографія  претендента (розмір 10х15).</w:t>
      </w:r>
    </w:p>
    <w:p w:rsidR="00202DAD" w:rsidRPr="00202DAD" w:rsidRDefault="00202DAD" w:rsidP="00202DAD">
      <w:pPr>
        <w:spacing w:line="276" w:lineRule="auto"/>
        <w:jc w:val="both"/>
      </w:pPr>
    </w:p>
    <w:p w:rsidR="00202DAD" w:rsidRPr="00202DAD" w:rsidRDefault="00202DAD" w:rsidP="00202DAD">
      <w:pPr>
        <w:spacing w:line="276" w:lineRule="auto"/>
        <w:ind w:firstLine="708"/>
        <w:jc w:val="both"/>
      </w:pPr>
    </w:p>
    <w:p w:rsidR="00202DAD" w:rsidRPr="00202DAD" w:rsidRDefault="00202DAD" w:rsidP="00202DAD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b/>
          <w:lang w:val="ru-RU"/>
        </w:rPr>
      </w:pPr>
      <w:r>
        <w:rPr>
          <w:b/>
        </w:rPr>
        <w:t>Д</w:t>
      </w:r>
      <w:proofErr w:type="spellStart"/>
      <w:r w:rsidRPr="00202DAD">
        <w:rPr>
          <w:b/>
          <w:lang w:val="ru-RU"/>
        </w:rPr>
        <w:t>иректор</w:t>
      </w:r>
      <w:proofErr w:type="spellEnd"/>
      <w:r w:rsidRPr="00202DAD">
        <w:rPr>
          <w:b/>
          <w:lang w:val="ru-RU"/>
        </w:rPr>
        <w:t xml:space="preserve"> </w:t>
      </w:r>
      <w:proofErr w:type="spellStart"/>
      <w:r w:rsidRPr="00202DAD">
        <w:rPr>
          <w:b/>
          <w:lang w:val="ru-RU"/>
        </w:rPr>
        <w:t>Інституту</w:t>
      </w:r>
      <w:proofErr w:type="spellEnd"/>
      <w:r w:rsidRPr="00202DAD">
        <w:rPr>
          <w:b/>
          <w:lang w:val="ru-RU"/>
        </w:rPr>
        <w:t xml:space="preserve">          </w:t>
      </w:r>
      <w:r w:rsidRPr="00202DAD">
        <w:rPr>
          <w:b/>
        </w:rPr>
        <w:t xml:space="preserve">        </w:t>
      </w:r>
      <w:r w:rsidRPr="00202DAD">
        <w:rPr>
          <w:b/>
          <w:lang w:val="ru-RU"/>
        </w:rPr>
        <w:t xml:space="preserve">                                 </w:t>
      </w:r>
      <w:proofErr w:type="spellStart"/>
      <w:r w:rsidRPr="00202DAD">
        <w:rPr>
          <w:b/>
          <w:lang w:val="ru-RU"/>
        </w:rPr>
        <w:t>Григорій</w:t>
      </w:r>
      <w:proofErr w:type="spellEnd"/>
      <w:r w:rsidRPr="00202DAD">
        <w:rPr>
          <w:b/>
          <w:lang w:val="ru-RU"/>
        </w:rPr>
        <w:t xml:space="preserve"> БІЛЯНІН</w:t>
      </w:r>
    </w:p>
    <w:p w:rsidR="00202DAD" w:rsidRPr="00202DAD" w:rsidRDefault="00202DAD" w:rsidP="00202DA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lang w:val="ru-RU"/>
        </w:rPr>
      </w:pPr>
    </w:p>
    <w:p w:rsidR="00202DAD" w:rsidRPr="00202DAD" w:rsidRDefault="00202DAD" w:rsidP="00202DAD">
      <w:pPr>
        <w:overflowPunct w:val="0"/>
        <w:autoSpaceDE w:val="0"/>
        <w:autoSpaceDN w:val="0"/>
        <w:adjustRightInd w:val="0"/>
        <w:ind w:firstLine="708"/>
        <w:textAlignment w:val="baseline"/>
        <w:rPr>
          <w:i/>
          <w:sz w:val="20"/>
          <w:szCs w:val="20"/>
        </w:rPr>
      </w:pPr>
      <w:proofErr w:type="spellStart"/>
      <w:r w:rsidRPr="00202DAD">
        <w:rPr>
          <w:i/>
          <w:sz w:val="20"/>
          <w:szCs w:val="20"/>
        </w:rPr>
        <w:t>Мойсюк</w:t>
      </w:r>
      <w:proofErr w:type="spellEnd"/>
      <w:r w:rsidRPr="00202DAD">
        <w:rPr>
          <w:i/>
          <w:sz w:val="20"/>
          <w:szCs w:val="20"/>
        </w:rPr>
        <w:t xml:space="preserve"> Н.Д.</w:t>
      </w:r>
    </w:p>
    <w:p w:rsidR="00202DAD" w:rsidRPr="00202DAD" w:rsidRDefault="00202DAD" w:rsidP="00202DAD">
      <w:pPr>
        <w:overflowPunct w:val="0"/>
        <w:autoSpaceDE w:val="0"/>
        <w:autoSpaceDN w:val="0"/>
        <w:adjustRightInd w:val="0"/>
        <w:ind w:firstLine="708"/>
        <w:textAlignment w:val="baseline"/>
        <w:rPr>
          <w:i/>
          <w:sz w:val="20"/>
          <w:szCs w:val="20"/>
        </w:rPr>
      </w:pPr>
      <w:r w:rsidRPr="00202DAD">
        <w:rPr>
          <w:i/>
          <w:sz w:val="20"/>
          <w:szCs w:val="20"/>
        </w:rPr>
        <w:t>0506888762</w:t>
      </w:r>
    </w:p>
    <w:p w:rsidR="00202DAD" w:rsidRPr="00202DAD" w:rsidRDefault="00202DAD" w:rsidP="00202DA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lang w:val="ru-RU"/>
        </w:rPr>
      </w:pPr>
    </w:p>
    <w:p w:rsidR="00202DAD" w:rsidRPr="00202DAD" w:rsidRDefault="00202DAD" w:rsidP="00202DAD">
      <w:pPr>
        <w:ind w:right="-848" w:hanging="1134"/>
        <w:jc w:val="center"/>
        <w:rPr>
          <w:bCs/>
          <w:i/>
          <w:color w:val="000000"/>
          <w:spacing w:val="-3"/>
          <w:sz w:val="22"/>
          <w:szCs w:val="22"/>
        </w:rPr>
      </w:pPr>
    </w:p>
    <w:p w:rsidR="00202DAD" w:rsidRPr="00202DAD" w:rsidRDefault="00202DAD" w:rsidP="00202DAD">
      <w:pPr>
        <w:ind w:right="-848" w:hanging="1134"/>
        <w:jc w:val="center"/>
        <w:rPr>
          <w:bCs/>
          <w:i/>
          <w:color w:val="000000"/>
          <w:spacing w:val="-3"/>
          <w:sz w:val="22"/>
          <w:szCs w:val="22"/>
        </w:rPr>
      </w:pPr>
    </w:p>
    <w:p w:rsidR="00202DAD" w:rsidRPr="00202DAD" w:rsidRDefault="00202DAD" w:rsidP="00202DAD">
      <w:pPr>
        <w:ind w:right="-848" w:hanging="1134"/>
        <w:jc w:val="center"/>
        <w:rPr>
          <w:bCs/>
          <w:color w:val="000000"/>
          <w:spacing w:val="-3"/>
          <w:sz w:val="22"/>
          <w:szCs w:val="22"/>
        </w:rPr>
      </w:pPr>
    </w:p>
    <w:p w:rsidR="00202DAD" w:rsidRPr="00202DAD" w:rsidRDefault="00202DAD" w:rsidP="00202DAD">
      <w:pPr>
        <w:spacing w:line="276" w:lineRule="auto"/>
        <w:ind w:firstLine="709"/>
        <w:jc w:val="right"/>
      </w:pPr>
    </w:p>
    <w:p w:rsidR="00AA14AF" w:rsidRDefault="00AA14AF" w:rsidP="00202DAD">
      <w:pPr>
        <w:spacing w:line="276" w:lineRule="auto"/>
        <w:ind w:firstLine="709"/>
        <w:jc w:val="right"/>
        <w:rPr>
          <w:sz w:val="24"/>
          <w:szCs w:val="24"/>
        </w:rPr>
      </w:pPr>
    </w:p>
    <w:p w:rsidR="00202DAD" w:rsidRPr="003A79AF" w:rsidRDefault="00202DAD" w:rsidP="00202DAD">
      <w:pPr>
        <w:spacing w:line="276" w:lineRule="auto"/>
        <w:ind w:firstLine="709"/>
        <w:jc w:val="right"/>
        <w:rPr>
          <w:b/>
        </w:rPr>
      </w:pPr>
      <w:r w:rsidRPr="003A79AF">
        <w:rPr>
          <w:b/>
        </w:rPr>
        <w:lastRenderedPageBreak/>
        <w:t>Додаток</w:t>
      </w:r>
    </w:p>
    <w:p w:rsidR="00202DAD" w:rsidRPr="003A79AF" w:rsidRDefault="00202DAD" w:rsidP="00AA14AF">
      <w:pPr>
        <w:spacing w:line="276" w:lineRule="auto"/>
        <w:ind w:firstLine="709"/>
        <w:jc w:val="right"/>
        <w:rPr>
          <w:b/>
        </w:rPr>
      </w:pPr>
      <w:bookmarkStart w:id="0" w:name="_GoBack"/>
      <w:bookmarkEnd w:id="0"/>
      <w:r w:rsidRPr="003A79AF">
        <w:rPr>
          <w:b/>
        </w:rPr>
        <w:t xml:space="preserve">до листа </w:t>
      </w:r>
      <w:r w:rsidR="00AA14AF" w:rsidRPr="003A79AF">
        <w:rPr>
          <w:b/>
        </w:rPr>
        <w:t>ІППОЧО</w:t>
      </w:r>
    </w:p>
    <w:p w:rsidR="00202DAD" w:rsidRPr="003A79AF" w:rsidRDefault="00696FCD" w:rsidP="00696FCD">
      <w:pPr>
        <w:spacing w:line="276" w:lineRule="auto"/>
        <w:ind w:firstLine="709"/>
        <w:jc w:val="center"/>
        <w:rPr>
          <w:b/>
        </w:rPr>
      </w:pPr>
      <w:r w:rsidRPr="003A79AF">
        <w:rPr>
          <w:b/>
        </w:rPr>
        <w:t xml:space="preserve">                                                                               </w:t>
      </w:r>
      <w:r w:rsidR="00AA14AF" w:rsidRPr="003A79AF">
        <w:rPr>
          <w:b/>
        </w:rPr>
        <w:t>№</w:t>
      </w:r>
      <w:r w:rsidR="002904E7" w:rsidRPr="003A79AF">
        <w:rPr>
          <w:b/>
          <w:lang w:val="en-US"/>
        </w:rPr>
        <w:t>01-09/210</w:t>
      </w:r>
      <w:r w:rsidRPr="003A79AF">
        <w:rPr>
          <w:b/>
        </w:rPr>
        <w:t xml:space="preserve"> </w:t>
      </w:r>
      <w:r w:rsidR="00AA14AF" w:rsidRPr="003A79AF">
        <w:rPr>
          <w:b/>
        </w:rPr>
        <w:t xml:space="preserve">від </w:t>
      </w:r>
      <w:r w:rsidR="002F147A" w:rsidRPr="003A79AF">
        <w:rPr>
          <w:b/>
          <w:lang w:val="en-US"/>
        </w:rPr>
        <w:t>04</w:t>
      </w:r>
      <w:r w:rsidR="002F147A" w:rsidRPr="003A79AF">
        <w:rPr>
          <w:b/>
        </w:rPr>
        <w:t>.</w:t>
      </w:r>
      <w:r w:rsidR="002F147A" w:rsidRPr="003A79AF">
        <w:rPr>
          <w:b/>
          <w:lang w:val="en-US"/>
        </w:rPr>
        <w:t>05.</w:t>
      </w:r>
      <w:r w:rsidR="002904E7" w:rsidRPr="003A79AF">
        <w:rPr>
          <w:b/>
          <w:lang w:val="en-US"/>
        </w:rPr>
        <w:t>2022</w:t>
      </w:r>
    </w:p>
    <w:p w:rsidR="00202DAD" w:rsidRPr="00202DAD" w:rsidRDefault="00202DAD" w:rsidP="0003196B">
      <w:pPr>
        <w:spacing w:line="276" w:lineRule="auto"/>
        <w:rPr>
          <w:b/>
          <w:i/>
        </w:rPr>
      </w:pPr>
    </w:p>
    <w:p w:rsidR="00202DAD" w:rsidRPr="00202DAD" w:rsidRDefault="00202DAD" w:rsidP="00202DAD">
      <w:pPr>
        <w:spacing w:line="276" w:lineRule="auto"/>
        <w:ind w:firstLine="709"/>
        <w:jc w:val="center"/>
        <w:rPr>
          <w:b/>
        </w:rPr>
      </w:pPr>
      <w:r w:rsidRPr="00202DAD">
        <w:rPr>
          <w:b/>
        </w:rPr>
        <w:t xml:space="preserve">Положення </w:t>
      </w:r>
    </w:p>
    <w:p w:rsidR="00202DAD" w:rsidRPr="00202DAD" w:rsidRDefault="00202DAD" w:rsidP="00202DAD">
      <w:pPr>
        <w:spacing w:line="276" w:lineRule="auto"/>
        <w:ind w:firstLine="709"/>
        <w:jc w:val="center"/>
        <w:rPr>
          <w:b/>
        </w:rPr>
      </w:pPr>
      <w:r w:rsidRPr="00202DAD">
        <w:rPr>
          <w:b/>
        </w:rPr>
        <w:t>про галерею «Світочі педагогічної майстерності»</w:t>
      </w:r>
    </w:p>
    <w:p w:rsidR="00202DAD" w:rsidRPr="00202DAD" w:rsidRDefault="00202DAD" w:rsidP="00202DAD">
      <w:pPr>
        <w:spacing w:line="276" w:lineRule="auto"/>
        <w:ind w:firstLine="709"/>
        <w:rPr>
          <w:b/>
        </w:rPr>
      </w:pPr>
    </w:p>
    <w:p w:rsidR="00202DAD" w:rsidRPr="00202DAD" w:rsidRDefault="00202DAD" w:rsidP="00F319E6">
      <w:pPr>
        <w:spacing w:line="276" w:lineRule="auto"/>
        <w:ind w:firstLine="709"/>
        <w:jc w:val="center"/>
        <w:rPr>
          <w:b/>
        </w:rPr>
      </w:pPr>
      <w:r w:rsidRPr="00202DAD">
        <w:rPr>
          <w:b/>
        </w:rPr>
        <w:t>І. Загальні положення</w:t>
      </w:r>
    </w:p>
    <w:p w:rsidR="00202DAD" w:rsidRPr="00202DAD" w:rsidRDefault="00202DAD" w:rsidP="00F319E6">
      <w:pPr>
        <w:numPr>
          <w:ilvl w:val="1"/>
          <w:numId w:val="4"/>
        </w:numPr>
        <w:spacing w:line="276" w:lineRule="auto"/>
        <w:ind w:left="0" w:firstLine="709"/>
        <w:jc w:val="both"/>
        <w:rPr>
          <w:b/>
        </w:rPr>
      </w:pPr>
      <w:r w:rsidRPr="00202DAD">
        <w:t>Положення про галерею «Світочі педагогічної майстерності» (далі – Положення) розроблено відповідно до законів України «Про освіту», «Про вищу освіту», «Про повну загальну середню освіту», «Про дошкільну освіту», «Про позашкільну освіту», «Про інноваційну діяльність», Концепції реалізації державної політики у сфері реформування загальної середньої освіти «Нова українська школа», Положення про республіканський (Автономної Республіки Крим), обласні та Київський і Севастопольський міські інститути післядипломної педагогічної освіти, затвердженого наказом Міністерства освіти і науки України від 17.11.2000 №538 «Про затвердження Положення про республіканський (Автономної Республіки Крим), обласні та Київський і Севастопольський міські інститути післядипломної педагогічної освіти», Типового положення про атестацію педагогічних працівників, затвердженого наказом Міністерства освіти і науки України від 06.10.2010 №930 «Про затвердження Типового положення про атестацію педагогічних працівників» (зі змінами і доповненнями), Статуту Інституту.</w:t>
      </w:r>
    </w:p>
    <w:p w:rsidR="00202DAD" w:rsidRPr="00202DAD" w:rsidRDefault="00202DAD" w:rsidP="00F319E6">
      <w:pPr>
        <w:numPr>
          <w:ilvl w:val="1"/>
          <w:numId w:val="4"/>
        </w:numPr>
        <w:spacing w:line="276" w:lineRule="auto"/>
        <w:ind w:left="0" w:firstLine="709"/>
        <w:jc w:val="both"/>
      </w:pPr>
      <w:r w:rsidRPr="00202DAD">
        <w:t>Положення про галерею «Світочі педагогічної майстерності» (далі – Галерея) визначає мету її заснування, порядок визначення та затвердження кандидатур.</w:t>
      </w:r>
    </w:p>
    <w:p w:rsidR="00202DAD" w:rsidRPr="00202DAD" w:rsidRDefault="00202DAD" w:rsidP="00F319E6">
      <w:pPr>
        <w:spacing w:line="276" w:lineRule="auto"/>
        <w:ind w:firstLine="709"/>
        <w:jc w:val="both"/>
      </w:pPr>
      <w:r w:rsidRPr="00202DAD">
        <w:t xml:space="preserve">1.3. Галерея розміщена в Інституті післядипломної педагогічної освіти Чернівецької області (далі – Інститут) за </w:t>
      </w:r>
      <w:proofErr w:type="spellStart"/>
      <w:r w:rsidRPr="00202DAD">
        <w:t>адресою</w:t>
      </w:r>
      <w:proofErr w:type="spellEnd"/>
      <w:r w:rsidRPr="00202DAD">
        <w:t xml:space="preserve">: м. Чернівці, вул. І. Франка, 20. </w:t>
      </w:r>
    </w:p>
    <w:p w:rsidR="00202DAD" w:rsidRPr="00202DAD" w:rsidRDefault="00202DAD" w:rsidP="00F319E6">
      <w:pPr>
        <w:numPr>
          <w:ilvl w:val="1"/>
          <w:numId w:val="5"/>
        </w:numPr>
        <w:spacing w:line="276" w:lineRule="auto"/>
        <w:ind w:left="0" w:firstLine="709"/>
        <w:jc w:val="both"/>
      </w:pPr>
      <w:r w:rsidRPr="00202DAD">
        <w:t xml:space="preserve">У Галереї розміщуються фотографії педагогічних працівників закладів освіти області з числа вихователів-методистів, учителів-методистів, </w:t>
      </w:r>
      <w:r w:rsidRPr="00202DAD">
        <w:rPr>
          <w:color w:val="212529"/>
          <w:shd w:val="clear" w:color="auto" w:fill="FFFFFF"/>
        </w:rPr>
        <w:t>викладачів-методистів, педагогів-організаторів-методистів, практичних психологів-методистів, керівників гуртків-методистів</w:t>
      </w:r>
      <w:r w:rsidRPr="00202DAD">
        <w:t xml:space="preserve">: лідери за результатами освітньої діяльності; педагогічні та науково-педагогічні працівники, які є авторами інноваційних технологій та впроваджують в освітній процес передові педагогічні практики, психолого-педагогічний інструментарій; популяризують власний передовий педагогічний досвід; ефективно реалізують інноваційні освітні </w:t>
      </w:r>
      <w:proofErr w:type="spellStart"/>
      <w:r w:rsidRPr="00202DAD">
        <w:t>проєкти</w:t>
      </w:r>
      <w:proofErr w:type="spellEnd"/>
      <w:r w:rsidRPr="00202DAD">
        <w:t xml:space="preserve"> та програми; переможці конкурсів фахової майстерності та конкурсів методичних розробок, програм психолого-педагогічного супроводу освітнього процесу; фахівці, які формують позитивний імідж закладу освіти; вихованці, яких посіли призові місця в обласних і всеукраїнських етапах конкурсів, олімпіад, змагань, показують </w:t>
      </w:r>
      <w:r w:rsidRPr="00202DAD">
        <w:lastRenderedPageBreak/>
        <w:t>високий рівень результатів ЗНО; автори підручників, навчально-методичних посібників, рекомендацій, навчальних програм спецкурсів, факультативів тощо.</w:t>
      </w:r>
    </w:p>
    <w:p w:rsidR="00202DAD" w:rsidRPr="00202DAD" w:rsidRDefault="00202DAD" w:rsidP="00F319E6">
      <w:pPr>
        <w:spacing w:line="276" w:lineRule="auto"/>
        <w:ind w:firstLine="709"/>
        <w:jc w:val="both"/>
      </w:pPr>
    </w:p>
    <w:p w:rsidR="00202DAD" w:rsidRPr="00202DAD" w:rsidRDefault="00202DAD" w:rsidP="00F319E6">
      <w:pPr>
        <w:spacing w:line="276" w:lineRule="auto"/>
        <w:ind w:firstLine="709"/>
        <w:jc w:val="center"/>
        <w:rPr>
          <w:b/>
        </w:rPr>
      </w:pPr>
      <w:r w:rsidRPr="00202DAD">
        <w:rPr>
          <w:b/>
        </w:rPr>
        <w:t xml:space="preserve">ІІ. Мета заснування </w:t>
      </w:r>
    </w:p>
    <w:p w:rsidR="00202DAD" w:rsidRPr="00202DAD" w:rsidRDefault="00202DAD" w:rsidP="00F319E6">
      <w:pPr>
        <w:tabs>
          <w:tab w:val="left" w:pos="0"/>
        </w:tabs>
        <w:spacing w:line="276" w:lineRule="auto"/>
        <w:ind w:firstLine="709"/>
        <w:jc w:val="both"/>
      </w:pPr>
      <w:r w:rsidRPr="00202DAD">
        <w:t>2.1.</w:t>
      </w:r>
      <w:r w:rsidRPr="00202DAD">
        <w:tab/>
        <w:t>Галерея створюється з метою заохочення педагогічних кадрів за успіхи в роботі, зокрема в удосконаленні фахової майстерності і підвищенні професійної компетентності, максимальної активізації науково-пошукової діяльності педагогів, їхньої готовності до систематичної освітньої діяльності і повсякденної творчої самореалізації.</w:t>
      </w:r>
    </w:p>
    <w:p w:rsidR="00202DAD" w:rsidRPr="00202DAD" w:rsidRDefault="00202DAD" w:rsidP="00F319E6">
      <w:pPr>
        <w:tabs>
          <w:tab w:val="left" w:pos="0"/>
        </w:tabs>
        <w:spacing w:line="276" w:lineRule="auto"/>
        <w:ind w:firstLine="709"/>
        <w:jc w:val="both"/>
      </w:pPr>
    </w:p>
    <w:p w:rsidR="00202DAD" w:rsidRPr="00202DAD" w:rsidRDefault="00202DAD" w:rsidP="00F319E6">
      <w:pPr>
        <w:spacing w:line="276" w:lineRule="auto"/>
        <w:ind w:firstLine="709"/>
        <w:jc w:val="center"/>
        <w:rPr>
          <w:b/>
        </w:rPr>
      </w:pPr>
      <w:r w:rsidRPr="00202DAD">
        <w:rPr>
          <w:b/>
        </w:rPr>
        <w:t>ІІІ. Порядок визначення</w:t>
      </w:r>
    </w:p>
    <w:p w:rsidR="00202DAD" w:rsidRPr="00202DAD" w:rsidRDefault="00202DAD" w:rsidP="00F319E6">
      <w:pPr>
        <w:spacing w:line="276" w:lineRule="auto"/>
        <w:ind w:firstLine="709"/>
        <w:jc w:val="both"/>
      </w:pPr>
      <w:r w:rsidRPr="00202DAD">
        <w:t>3.1. Визначення кандидатів до Галереї проводиться на засіданні відповідних тер</w:t>
      </w:r>
      <w:r w:rsidR="008A35B3">
        <w:t>иторіальних методичних спільнот</w:t>
      </w:r>
      <w:r w:rsidRPr="00202DAD">
        <w:t>, колегій відділів/управлінь освітою, із подальшим поданням копії відповідної ухвали відповідальному методисту Інституту з фаху/напряму діяльності.</w:t>
      </w:r>
    </w:p>
    <w:p w:rsidR="00202DAD" w:rsidRPr="00202DAD" w:rsidRDefault="00202DAD" w:rsidP="00F319E6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202DAD">
        <w:t>Кількісний склад кандидатів визначається по 1 претенденту від ТГ, у номінаціях: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керівник закладу освіти;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заступник керівника закладу загальної середньої освіти з навчально-виховної роботи/заступник директора з виховної роботи;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педагог-організатор;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початкових класів;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математики;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хімії;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 xml:space="preserve">учитель біології, основ </w:t>
      </w:r>
      <w:proofErr w:type="spellStart"/>
      <w:r w:rsidRPr="00202DAD">
        <w:t>здоров</w:t>
      </w:r>
      <w:proofErr w:type="spellEnd"/>
      <w:r w:rsidRPr="00202DAD">
        <w:rPr>
          <w:lang w:val="ru-RU"/>
        </w:rPr>
        <w:t>’</w:t>
      </w:r>
      <w:r w:rsidRPr="00202DAD">
        <w:t>я, екології;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фізики та астрономії;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географії, економіки;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інформатики;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трудового навчання;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української мови та літератури;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іноземної мови;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румунської мови та літератури (румунської і зарубіжної);</w:t>
      </w:r>
      <w:r w:rsidRPr="00202DAD">
        <w:rPr>
          <w:rFonts w:ascii="Arial" w:hAnsi="Arial" w:cs="Arial"/>
          <w:color w:val="333333"/>
        </w:rPr>
        <w:t xml:space="preserve"> 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</w:pPr>
      <w:r w:rsidRPr="00202DAD">
        <w:t>учитель польської мови;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</w:pPr>
      <w:r w:rsidRPr="00202DAD">
        <w:t>учитель мови іврит та єврейської літератури;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історії та правознавства;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зарубіжної літератури;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мистецтва;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«Захисту України»;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учитель фізичної культури;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практичний психолог;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proofErr w:type="spellStart"/>
      <w:r w:rsidRPr="00202DAD">
        <w:rPr>
          <w:lang w:val="ru-RU" w:eastAsia="uk-UA"/>
        </w:rPr>
        <w:t>соціальний</w:t>
      </w:r>
      <w:proofErr w:type="spellEnd"/>
      <w:r w:rsidRPr="00202DAD">
        <w:rPr>
          <w:lang w:val="ru-RU" w:eastAsia="uk-UA"/>
        </w:rPr>
        <w:t xml:space="preserve"> педагог</w:t>
      </w:r>
      <w:r w:rsidRPr="00202DAD">
        <w:rPr>
          <w:lang w:eastAsia="uk-UA"/>
        </w:rPr>
        <w:t>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lastRenderedPageBreak/>
        <w:t>шкільний бібліотекар;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вихователь закладу дошкільної освіти;</w:t>
      </w:r>
    </w:p>
    <w:p w:rsidR="00202DAD" w:rsidRPr="00202DAD" w:rsidRDefault="00202DAD" w:rsidP="00F319E6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202DAD">
        <w:t>працівники управлінської діяльності.</w:t>
      </w:r>
    </w:p>
    <w:p w:rsidR="00202DAD" w:rsidRPr="00202DAD" w:rsidRDefault="00202DAD" w:rsidP="00F319E6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202DAD">
        <w:t>У поданні вказується прізвище, ім’я та по батькові, із зазначенням: посади претендента, місця роботи, кваліфікаційної категорії, звання, методичних наробок, творчих знахідок тощо. До подання додається кольорова фотографія кандидата (розміром 10х15).</w:t>
      </w:r>
    </w:p>
    <w:p w:rsidR="00202DAD" w:rsidRPr="00202DAD" w:rsidRDefault="00202DAD" w:rsidP="00F319E6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202DAD">
        <w:t>Для визначення претендентів від однієї номінації створюються експертні комісії відповідних науково-методичних центрів та кафедр Інституту, склад яких затверджується наказом директора.</w:t>
      </w:r>
    </w:p>
    <w:p w:rsidR="00202DAD" w:rsidRPr="00202DAD" w:rsidRDefault="00202DAD" w:rsidP="00F319E6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202DAD">
        <w:t xml:space="preserve">Засідання експертних комісій відбувається щорічно </w:t>
      </w:r>
      <w:r w:rsidRPr="00202DAD">
        <w:rPr>
          <w:color w:val="000000"/>
        </w:rPr>
        <w:t>до 15 серпня.</w:t>
      </w:r>
    </w:p>
    <w:p w:rsidR="00202DAD" w:rsidRPr="00202DAD" w:rsidRDefault="00202DAD" w:rsidP="00F319E6">
      <w:pPr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pacing w:val="2"/>
          <w:lang w:eastAsia="uk-UA"/>
        </w:rPr>
      </w:pPr>
      <w:r w:rsidRPr="00202DAD">
        <w:rPr>
          <w:spacing w:val="2"/>
          <w:lang w:eastAsia="uk-UA"/>
        </w:rPr>
        <w:t>Рішення комісій оформлюються протоколом і затверджуються наказом директора Інституту.</w:t>
      </w:r>
    </w:p>
    <w:p w:rsidR="00202DAD" w:rsidRPr="00202DAD" w:rsidRDefault="00202DAD" w:rsidP="00F319E6">
      <w:pPr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pacing w:val="2"/>
          <w:lang w:eastAsia="uk-UA"/>
        </w:rPr>
      </w:pPr>
      <w:r w:rsidRPr="00202DAD">
        <w:rPr>
          <w:spacing w:val="2"/>
          <w:lang w:eastAsia="uk-UA"/>
        </w:rPr>
        <w:t>Визначення претендентів із числа науково-педагогічних працівників Інституту для занесення до Галереї відбувається щорічно до 01 червня за поданням заступників директора Інституту, розглядається на науково-методичній раді.</w:t>
      </w:r>
    </w:p>
    <w:p w:rsidR="00202DAD" w:rsidRPr="00202DAD" w:rsidRDefault="00202DAD" w:rsidP="00F319E6">
      <w:pPr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pacing w:val="2"/>
          <w:lang w:eastAsia="uk-UA"/>
        </w:rPr>
      </w:pPr>
      <w:r w:rsidRPr="00202DAD">
        <w:rPr>
          <w:spacing w:val="2"/>
          <w:lang w:eastAsia="uk-UA"/>
        </w:rPr>
        <w:t>Рішення науково-методичної ради Інституту оформлюється протоколом і затверджується наказом директора.</w:t>
      </w:r>
    </w:p>
    <w:p w:rsidR="00202DAD" w:rsidRPr="00202DAD" w:rsidRDefault="00202DAD" w:rsidP="00F319E6">
      <w:pPr>
        <w:spacing w:line="276" w:lineRule="auto"/>
        <w:ind w:firstLine="709"/>
        <w:jc w:val="center"/>
        <w:rPr>
          <w:bCs/>
          <w:color w:val="000000"/>
          <w:spacing w:val="-3"/>
          <w:sz w:val="22"/>
          <w:szCs w:val="22"/>
        </w:rPr>
      </w:pPr>
    </w:p>
    <w:p w:rsidR="006738EB" w:rsidRPr="00202DAD" w:rsidRDefault="006738EB" w:rsidP="00202DAD">
      <w:pPr>
        <w:spacing w:before="20" w:after="20"/>
        <w:ind w:right="850"/>
        <w:jc w:val="both"/>
        <w:rPr>
          <w:b/>
          <w:szCs w:val="24"/>
        </w:rPr>
      </w:pPr>
    </w:p>
    <w:sectPr w:rsidR="006738EB" w:rsidRPr="00202DAD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F12"/>
    <w:multiLevelType w:val="multilevel"/>
    <w:tmpl w:val="DCFAE8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1850610C"/>
    <w:multiLevelType w:val="hybridMultilevel"/>
    <w:tmpl w:val="49ACC51A"/>
    <w:lvl w:ilvl="0" w:tplc="07CA46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871DA3"/>
    <w:multiLevelType w:val="hybridMultilevel"/>
    <w:tmpl w:val="1BEC7B4A"/>
    <w:lvl w:ilvl="0" w:tplc="17AA5E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7A6F2C"/>
    <w:multiLevelType w:val="multilevel"/>
    <w:tmpl w:val="563E14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D46708"/>
    <w:multiLevelType w:val="multilevel"/>
    <w:tmpl w:val="CD4EE5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505084"/>
    <w:multiLevelType w:val="hybridMultilevel"/>
    <w:tmpl w:val="5316CC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006C8"/>
    <w:rsid w:val="00005E8F"/>
    <w:rsid w:val="0003196B"/>
    <w:rsid w:val="00063317"/>
    <w:rsid w:val="00071FC8"/>
    <w:rsid w:val="0008567F"/>
    <w:rsid w:val="000D0476"/>
    <w:rsid w:val="000E1E16"/>
    <w:rsid w:val="001273D4"/>
    <w:rsid w:val="00134080"/>
    <w:rsid w:val="00154816"/>
    <w:rsid w:val="001565F3"/>
    <w:rsid w:val="00160362"/>
    <w:rsid w:val="00175790"/>
    <w:rsid w:val="001902F8"/>
    <w:rsid w:val="00192ACF"/>
    <w:rsid w:val="00196D96"/>
    <w:rsid w:val="001A5578"/>
    <w:rsid w:val="001D743D"/>
    <w:rsid w:val="002026BA"/>
    <w:rsid w:val="00202DAD"/>
    <w:rsid w:val="00220662"/>
    <w:rsid w:val="0022228F"/>
    <w:rsid w:val="002345B7"/>
    <w:rsid w:val="00235BE5"/>
    <w:rsid w:val="002361B1"/>
    <w:rsid w:val="0025375B"/>
    <w:rsid w:val="002600C1"/>
    <w:rsid w:val="00284F68"/>
    <w:rsid w:val="002858BA"/>
    <w:rsid w:val="00286199"/>
    <w:rsid w:val="002904E7"/>
    <w:rsid w:val="00293914"/>
    <w:rsid w:val="002A36A6"/>
    <w:rsid w:val="002C054E"/>
    <w:rsid w:val="002D7506"/>
    <w:rsid w:val="002F147A"/>
    <w:rsid w:val="002F76C3"/>
    <w:rsid w:val="00306DCA"/>
    <w:rsid w:val="003A79AF"/>
    <w:rsid w:val="0040610A"/>
    <w:rsid w:val="00410B51"/>
    <w:rsid w:val="0042409E"/>
    <w:rsid w:val="00470C2E"/>
    <w:rsid w:val="004A2EBE"/>
    <w:rsid w:val="004A7AC4"/>
    <w:rsid w:val="004A7C17"/>
    <w:rsid w:val="004B048D"/>
    <w:rsid w:val="004B33B1"/>
    <w:rsid w:val="004B5418"/>
    <w:rsid w:val="004B69D1"/>
    <w:rsid w:val="004C15D0"/>
    <w:rsid w:val="004C16A7"/>
    <w:rsid w:val="004C7D16"/>
    <w:rsid w:val="00582C21"/>
    <w:rsid w:val="005960D1"/>
    <w:rsid w:val="005D2F3A"/>
    <w:rsid w:val="005D7A04"/>
    <w:rsid w:val="005D7BA2"/>
    <w:rsid w:val="005E39EF"/>
    <w:rsid w:val="005E7F8A"/>
    <w:rsid w:val="0065487F"/>
    <w:rsid w:val="006738EB"/>
    <w:rsid w:val="0067765F"/>
    <w:rsid w:val="0068457D"/>
    <w:rsid w:val="0068526D"/>
    <w:rsid w:val="00696FCD"/>
    <w:rsid w:val="006A5F92"/>
    <w:rsid w:val="006B1117"/>
    <w:rsid w:val="006E0F90"/>
    <w:rsid w:val="00701064"/>
    <w:rsid w:val="00703C26"/>
    <w:rsid w:val="00724675"/>
    <w:rsid w:val="0077105E"/>
    <w:rsid w:val="0077223D"/>
    <w:rsid w:val="007846B3"/>
    <w:rsid w:val="007B3C9D"/>
    <w:rsid w:val="007D23EE"/>
    <w:rsid w:val="007E2EA8"/>
    <w:rsid w:val="00820150"/>
    <w:rsid w:val="00832615"/>
    <w:rsid w:val="00877595"/>
    <w:rsid w:val="00882C75"/>
    <w:rsid w:val="00884430"/>
    <w:rsid w:val="008A35B3"/>
    <w:rsid w:val="008A704B"/>
    <w:rsid w:val="009028CB"/>
    <w:rsid w:val="00917390"/>
    <w:rsid w:val="0093072E"/>
    <w:rsid w:val="0093498F"/>
    <w:rsid w:val="00953C59"/>
    <w:rsid w:val="009623CB"/>
    <w:rsid w:val="00964CB5"/>
    <w:rsid w:val="009755CC"/>
    <w:rsid w:val="00981675"/>
    <w:rsid w:val="0098173A"/>
    <w:rsid w:val="00983187"/>
    <w:rsid w:val="00990B36"/>
    <w:rsid w:val="009C745A"/>
    <w:rsid w:val="009D5125"/>
    <w:rsid w:val="00A168CC"/>
    <w:rsid w:val="00A21837"/>
    <w:rsid w:val="00A24B1D"/>
    <w:rsid w:val="00A73773"/>
    <w:rsid w:val="00A87277"/>
    <w:rsid w:val="00A905EE"/>
    <w:rsid w:val="00A92F3F"/>
    <w:rsid w:val="00A97106"/>
    <w:rsid w:val="00AA14AF"/>
    <w:rsid w:val="00AA16A4"/>
    <w:rsid w:val="00AC1A10"/>
    <w:rsid w:val="00AC1E41"/>
    <w:rsid w:val="00AC5296"/>
    <w:rsid w:val="00AD24EF"/>
    <w:rsid w:val="00AD6E81"/>
    <w:rsid w:val="00AF3075"/>
    <w:rsid w:val="00B016EC"/>
    <w:rsid w:val="00B11FE5"/>
    <w:rsid w:val="00B16423"/>
    <w:rsid w:val="00B263A8"/>
    <w:rsid w:val="00B26956"/>
    <w:rsid w:val="00B62016"/>
    <w:rsid w:val="00BA0A8C"/>
    <w:rsid w:val="00BD3063"/>
    <w:rsid w:val="00C0233E"/>
    <w:rsid w:val="00C14CB2"/>
    <w:rsid w:val="00C26DBF"/>
    <w:rsid w:val="00C342BF"/>
    <w:rsid w:val="00C350B7"/>
    <w:rsid w:val="00C45E30"/>
    <w:rsid w:val="00C53337"/>
    <w:rsid w:val="00CB756F"/>
    <w:rsid w:val="00CC277B"/>
    <w:rsid w:val="00CC48A5"/>
    <w:rsid w:val="00CD09DB"/>
    <w:rsid w:val="00CF0ED2"/>
    <w:rsid w:val="00D04E8A"/>
    <w:rsid w:val="00D21349"/>
    <w:rsid w:val="00D44037"/>
    <w:rsid w:val="00D61952"/>
    <w:rsid w:val="00D6471B"/>
    <w:rsid w:val="00DB4D86"/>
    <w:rsid w:val="00DB5910"/>
    <w:rsid w:val="00DE3E8C"/>
    <w:rsid w:val="00DE41DD"/>
    <w:rsid w:val="00DF5A2E"/>
    <w:rsid w:val="00E82BA4"/>
    <w:rsid w:val="00E96DFC"/>
    <w:rsid w:val="00EC02F6"/>
    <w:rsid w:val="00EC4BC5"/>
    <w:rsid w:val="00ED2527"/>
    <w:rsid w:val="00EF69E8"/>
    <w:rsid w:val="00F10A15"/>
    <w:rsid w:val="00F11B96"/>
    <w:rsid w:val="00F219D1"/>
    <w:rsid w:val="00F319E6"/>
    <w:rsid w:val="00F96FEE"/>
    <w:rsid w:val="00FB538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4751"/>
  <w15:docId w15:val="{97B9FF17-D4D7-4E6D-A0C7-4AD52C6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4189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145</cp:revision>
  <cp:lastPrinted>2022-05-04T08:41:00Z</cp:lastPrinted>
  <dcterms:created xsi:type="dcterms:W3CDTF">2021-11-22T13:21:00Z</dcterms:created>
  <dcterms:modified xsi:type="dcterms:W3CDTF">2022-05-04T08:41:00Z</dcterms:modified>
</cp:coreProperties>
</file>