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AC" w:rsidRPr="00EC5DEF" w:rsidRDefault="008954AC" w:rsidP="00EC5DEF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DEF">
        <w:rPr>
          <w:rFonts w:ascii="Times New Roman" w:hAnsi="Times New Roman" w:cs="Times New Roman"/>
          <w:sz w:val="28"/>
          <w:szCs w:val="28"/>
        </w:rPr>
        <w:t>Додаток  до листа</w:t>
      </w:r>
    </w:p>
    <w:p w:rsidR="008954AC" w:rsidRPr="00EC5DEF" w:rsidRDefault="008954AC" w:rsidP="0089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sz w:val="28"/>
          <w:szCs w:val="28"/>
        </w:rPr>
        <w:t>Дії РФ постійно демонструють брутальні порушення міжнародного гуманітарного права, з чим і пов’язана термінова необхідність поширення знань з міжнародного гуманітарного права (МГП) серед цивільного населення, зокрема педагогів України. Педагоги України є найбільш активним прошарком українського суспільства,  яке може поширювати серед населення (зокрема учнівства) інформацію про норми міжнародного гуманітарного права та їх можливі порушення, а також приєднатися до фіксації порушень цих норм.</w:t>
      </w:r>
    </w:p>
    <w:p w:rsidR="008954AC" w:rsidRPr="00EC5DEF" w:rsidRDefault="008954AC" w:rsidP="00895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sz w:val="28"/>
          <w:szCs w:val="28"/>
        </w:rPr>
        <w:t>Експрес-курс розраховано на 8 год, пропоновані  теми  в першу чергу спрямовані на захист цивільного населення в умовах війни, а саме:</w:t>
      </w:r>
    </w:p>
    <w:p w:rsidR="008954AC" w:rsidRPr="00EC5DEF" w:rsidRDefault="008954AC" w:rsidP="008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i/>
          <w:sz w:val="28"/>
          <w:szCs w:val="28"/>
        </w:rPr>
        <w:t>Основні поняття міжнародного гуманітарного права;</w:t>
      </w:r>
    </w:p>
    <w:p w:rsidR="008954AC" w:rsidRPr="00EC5DEF" w:rsidRDefault="008954AC" w:rsidP="008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i/>
          <w:sz w:val="28"/>
          <w:szCs w:val="28"/>
        </w:rPr>
        <w:t>Гуманітарні організації, що надають допомогу у період збройного конфлікту та під час надзвичайних ситуацій;</w:t>
      </w:r>
      <w:r w:rsidRPr="00EC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AC" w:rsidRPr="00EC5DEF" w:rsidRDefault="008954AC" w:rsidP="00895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i/>
          <w:sz w:val="28"/>
          <w:szCs w:val="28"/>
        </w:rPr>
        <w:t>Відмітні емблеми та знаки, що використовуються у період збройного конфлікту</w:t>
      </w:r>
    </w:p>
    <w:p w:rsidR="008954AC" w:rsidRPr="00EC5DEF" w:rsidRDefault="008954AC" w:rsidP="00895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i/>
          <w:sz w:val="28"/>
          <w:szCs w:val="28"/>
        </w:rPr>
        <w:t>Захист цивільних осіб у період збройного конфлікту;</w:t>
      </w:r>
    </w:p>
    <w:p w:rsidR="008954AC" w:rsidRPr="00EC5DEF" w:rsidRDefault="008954AC" w:rsidP="00895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i/>
          <w:sz w:val="28"/>
          <w:szCs w:val="28"/>
        </w:rPr>
        <w:t>Діти та їх захист в умовах війни;</w:t>
      </w:r>
    </w:p>
    <w:p w:rsidR="008954AC" w:rsidRPr="00EC5DEF" w:rsidRDefault="008954AC" w:rsidP="00895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i/>
          <w:sz w:val="28"/>
          <w:szCs w:val="28"/>
        </w:rPr>
        <w:t>Основи безпеки та правила поведінки у період збройного конфлікту та інших надзвичайних ситуацій;</w:t>
      </w:r>
    </w:p>
    <w:p w:rsidR="008954AC" w:rsidRPr="00EC5DEF" w:rsidRDefault="008954AC" w:rsidP="008954A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C5DEF">
        <w:rPr>
          <w:rFonts w:ascii="Times New Roman" w:hAnsi="Times New Roman" w:cs="Times New Roman"/>
          <w:i/>
          <w:sz w:val="28"/>
          <w:szCs w:val="28"/>
        </w:rPr>
        <w:t xml:space="preserve">Як фіксувати та документувати порушення МГП. </w:t>
      </w:r>
      <w:r w:rsidRPr="00EC5DEF">
        <w:rPr>
          <w:rFonts w:ascii="Times New Roman" w:hAnsi="Times New Roman" w:cs="Times New Roman"/>
          <w:i/>
          <w:sz w:val="28"/>
          <w:szCs w:val="28"/>
        </w:rPr>
        <w:tab/>
      </w:r>
    </w:p>
    <w:p w:rsidR="008954AC" w:rsidRPr="00891947" w:rsidRDefault="008954AC" w:rsidP="00891947">
      <w:pPr>
        <w:ind w:firstLine="36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C5DE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Розроблення</w:t>
      </w:r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цього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курсу стало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можливим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завдяки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підтримці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американського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народу,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наданій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через Агентство США з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міжнародного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розвитку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(USAID) в рамках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Програми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«Права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людини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в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дії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», яка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виконується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Українською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Гельсінською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спілкою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з прав </w:t>
      </w:r>
      <w:proofErr w:type="spellStart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людини</w:t>
      </w:r>
      <w:proofErr w:type="spellEnd"/>
      <w:r w:rsidRPr="00EC5DE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:rsidR="008954AC" w:rsidRPr="00EC5DEF" w:rsidRDefault="008954AC" w:rsidP="008954AC">
      <w:pPr>
        <w:rPr>
          <w:rFonts w:ascii="Times New Roman" w:hAnsi="Times New Roman" w:cs="Times New Roman"/>
          <w:b/>
          <w:sz w:val="28"/>
          <w:szCs w:val="28"/>
        </w:rPr>
      </w:pPr>
      <w:r w:rsidRPr="00EC5DEF">
        <w:rPr>
          <w:rFonts w:ascii="Times New Roman" w:hAnsi="Times New Roman" w:cs="Times New Roman"/>
          <w:b/>
          <w:sz w:val="28"/>
          <w:szCs w:val="28"/>
          <w:lang w:val="ru-RU"/>
        </w:rPr>
        <w:t>Граф</w:t>
      </w:r>
      <w:proofErr w:type="spellStart"/>
      <w:r w:rsidRPr="00EC5DEF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EC5DEF">
        <w:rPr>
          <w:rFonts w:ascii="Times New Roman" w:hAnsi="Times New Roman" w:cs="Times New Roman"/>
          <w:b/>
          <w:sz w:val="28"/>
          <w:szCs w:val="28"/>
        </w:rPr>
        <w:t xml:space="preserve"> проведення дистанційного експрес-курсу:</w:t>
      </w:r>
    </w:p>
    <w:p w:rsidR="00EC5DEF" w:rsidRPr="00EC5DEF" w:rsidRDefault="00EC5DEF" w:rsidP="00EC5D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DEF">
        <w:rPr>
          <w:rFonts w:ascii="Times New Roman" w:hAnsi="Times New Roman" w:cs="Times New Roman"/>
          <w:b/>
          <w:sz w:val="28"/>
          <w:szCs w:val="28"/>
          <w:u w:val="single"/>
        </w:rPr>
        <w:t>Тернопільська область</w:t>
      </w:r>
    </w:p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sz w:val="28"/>
          <w:szCs w:val="28"/>
        </w:rPr>
        <w:t xml:space="preserve">Анкета для реєстрації: </w:t>
      </w:r>
      <w:hyperlink r:id="rId5" w:history="1">
        <w:r w:rsidRPr="00EC5DEF">
          <w:rPr>
            <w:rStyle w:val="a4"/>
            <w:rFonts w:ascii="Times New Roman" w:hAnsi="Times New Roman" w:cs="Times New Roman"/>
            <w:sz w:val="28"/>
            <w:szCs w:val="28"/>
          </w:rPr>
          <w:t>https://forms.gle/HSqN3ek66xGqwhu47</w:t>
        </w:r>
      </w:hyperlink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4395"/>
      </w:tblGrid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Вступ. 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права.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Емблеми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і знаки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розрізнення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права.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</w:p>
    <w:p w:rsidR="00EC5DEF" w:rsidRPr="00EC5DEF" w:rsidRDefault="00EC5DEF" w:rsidP="00EC5D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DEF">
        <w:rPr>
          <w:rFonts w:ascii="Times New Roman" w:hAnsi="Times New Roman" w:cs="Times New Roman"/>
          <w:b/>
          <w:sz w:val="28"/>
          <w:szCs w:val="28"/>
          <w:u w:val="single"/>
        </w:rPr>
        <w:t>Черкаська область</w:t>
      </w:r>
    </w:p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sz w:val="28"/>
          <w:szCs w:val="28"/>
        </w:rPr>
        <w:t xml:space="preserve">Анкета для реєстрації: </w:t>
      </w:r>
      <w:hyperlink r:id="rId6" w:history="1">
        <w:r w:rsidRPr="00EC5DEF">
          <w:rPr>
            <w:rStyle w:val="a4"/>
            <w:rFonts w:ascii="Times New Roman" w:hAnsi="Times New Roman" w:cs="Times New Roman"/>
            <w:sz w:val="28"/>
            <w:szCs w:val="28"/>
          </w:rPr>
          <w:t>https://forms.gle/pHoVNweV9KKJsKMPA</w:t>
        </w:r>
      </w:hyperlink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4395"/>
      </w:tblGrid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Вступ. 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права.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Емблеми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і знаки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розрізнення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права.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EF" w:rsidRPr="00EC5DEF" w:rsidRDefault="00EC5DEF" w:rsidP="00EC5DEF">
      <w:pPr>
        <w:rPr>
          <w:rFonts w:ascii="Times New Roman" w:hAnsi="Times New Roman" w:cs="Times New Roman"/>
          <w:b/>
          <w:sz w:val="28"/>
          <w:szCs w:val="28"/>
        </w:rPr>
      </w:pPr>
    </w:p>
    <w:p w:rsidR="00EC5DEF" w:rsidRPr="00EC5DEF" w:rsidRDefault="00EC5DEF" w:rsidP="00EC5D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DEF">
        <w:rPr>
          <w:rFonts w:ascii="Times New Roman" w:hAnsi="Times New Roman" w:cs="Times New Roman"/>
          <w:b/>
          <w:sz w:val="28"/>
          <w:szCs w:val="28"/>
          <w:u w:val="single"/>
        </w:rPr>
        <w:t>Чернівецька область</w:t>
      </w:r>
    </w:p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sz w:val="28"/>
          <w:szCs w:val="28"/>
        </w:rPr>
        <w:t xml:space="preserve">Анкета для реєстрації: </w:t>
      </w:r>
      <w:hyperlink r:id="rId7" w:history="1">
        <w:r w:rsidRPr="00EC5DEF">
          <w:rPr>
            <w:rStyle w:val="a4"/>
            <w:rFonts w:ascii="Times New Roman" w:hAnsi="Times New Roman" w:cs="Times New Roman"/>
            <w:sz w:val="28"/>
            <w:szCs w:val="28"/>
          </w:rPr>
          <w:t>https://forms.gle/4QmNHC7ftGLrDpC77</w:t>
        </w:r>
      </w:hyperlink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4395"/>
      </w:tblGrid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Вступ. 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права.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Емблеми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і знаки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розрізнення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права.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EF" w:rsidRPr="00EC5DEF" w:rsidRDefault="00EC5DEF" w:rsidP="00EC5D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DEF" w:rsidRPr="00EC5DEF" w:rsidRDefault="00EC5DEF" w:rsidP="00EC5D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DEF">
        <w:rPr>
          <w:rFonts w:ascii="Times New Roman" w:hAnsi="Times New Roman" w:cs="Times New Roman"/>
          <w:b/>
          <w:sz w:val="28"/>
          <w:szCs w:val="28"/>
          <w:u w:val="single"/>
        </w:rPr>
        <w:t>Сумська область</w:t>
      </w:r>
    </w:p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sz w:val="28"/>
          <w:szCs w:val="28"/>
        </w:rPr>
        <w:t xml:space="preserve">Анкета для реєстрації: </w:t>
      </w:r>
      <w:hyperlink r:id="rId8" w:history="1">
        <w:r w:rsidRPr="00EC5DEF">
          <w:rPr>
            <w:rStyle w:val="a4"/>
            <w:rFonts w:ascii="Times New Roman" w:hAnsi="Times New Roman" w:cs="Times New Roman"/>
            <w:sz w:val="28"/>
            <w:szCs w:val="28"/>
          </w:rPr>
          <w:t>https://forms.gle/UjHcBnRDX6DMwc13A</w:t>
        </w:r>
      </w:hyperlink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4395"/>
      </w:tblGrid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Вступ. 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права.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Емблеми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і знаки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розрізнення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</w:tc>
      </w:tr>
      <w:tr w:rsidR="00EC5DEF" w:rsidRPr="00EC5DEF" w:rsidTr="00EC5D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proofErr w:type="spellEnd"/>
            <w:r w:rsidRPr="00EC5DEF">
              <w:rPr>
                <w:rFonts w:ascii="Times New Roman" w:hAnsi="Times New Roman" w:cs="Times New Roman"/>
                <w:sz w:val="28"/>
                <w:szCs w:val="28"/>
              </w:rPr>
              <w:t xml:space="preserve"> права.</w:t>
            </w:r>
          </w:p>
          <w:p w:rsidR="00EC5DEF" w:rsidRPr="00EC5DEF" w:rsidRDefault="00EC5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</w:p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</w:p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</w:p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</w:p>
    <w:p w:rsidR="00EC5DEF" w:rsidRPr="00EC5DEF" w:rsidRDefault="00EC5DEF" w:rsidP="00EC5D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DEF" w:rsidRPr="00EC5DEF" w:rsidRDefault="00EC5DEF" w:rsidP="00EC5DEF">
      <w:pPr>
        <w:rPr>
          <w:rFonts w:ascii="Times New Roman" w:hAnsi="Times New Roman" w:cs="Times New Roman"/>
          <w:sz w:val="28"/>
          <w:szCs w:val="28"/>
        </w:rPr>
      </w:pPr>
    </w:p>
    <w:p w:rsidR="00180E06" w:rsidRPr="00EC5DEF" w:rsidRDefault="00180E06">
      <w:pPr>
        <w:rPr>
          <w:rFonts w:ascii="Times New Roman" w:hAnsi="Times New Roman" w:cs="Times New Roman"/>
          <w:sz w:val="28"/>
          <w:szCs w:val="28"/>
        </w:rPr>
      </w:pPr>
    </w:p>
    <w:sectPr w:rsidR="00180E06" w:rsidRPr="00EC5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0ECA"/>
    <w:multiLevelType w:val="hybridMultilevel"/>
    <w:tmpl w:val="55AAC4D8"/>
    <w:lvl w:ilvl="0" w:tplc="D6369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AC"/>
    <w:rsid w:val="00180E06"/>
    <w:rsid w:val="00891947"/>
    <w:rsid w:val="008954AC"/>
    <w:rsid w:val="00EA27BA"/>
    <w:rsid w:val="00E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CA254-E2BE-49C8-A550-DCA466F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AC"/>
    <w:pPr>
      <w:spacing w:line="252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5D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C5DE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jHcBnRDX6DMwc1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4QmNHC7ftGLrDpC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HoVNweV9KKJsKMPA" TargetMode="External"/><Relationship Id="rId5" Type="http://schemas.openxmlformats.org/officeDocument/2006/relationships/hyperlink" Target="https://forms.gle/HSqN3ek66xGqwhu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Євтушенко Раїса Іванівна</dc:creator>
  <cp:keywords/>
  <dc:description/>
  <cp:lastModifiedBy>User</cp:lastModifiedBy>
  <cp:revision>2</cp:revision>
  <dcterms:created xsi:type="dcterms:W3CDTF">2022-05-31T06:34:00Z</dcterms:created>
  <dcterms:modified xsi:type="dcterms:W3CDTF">2022-05-31T06:34:00Z</dcterms:modified>
</cp:coreProperties>
</file>