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953"/>
      </w:tblGrid>
      <w:tr w:rsidR="00C9079D" w:rsidTr="00C9079D">
        <w:tc>
          <w:tcPr>
            <w:tcW w:w="10173" w:type="dxa"/>
          </w:tcPr>
          <w:p w:rsidR="00C9079D" w:rsidRDefault="00C9079D" w:rsidP="00C907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C9079D" w:rsidRPr="00C169AF" w:rsidRDefault="00C9079D" w:rsidP="00C907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6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ЗАТВЕРДЖУЮ </w:t>
            </w:r>
          </w:p>
          <w:p w:rsidR="00C9079D" w:rsidRPr="00C169AF" w:rsidRDefault="00C9079D" w:rsidP="00C907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 </w:t>
            </w:r>
          </w:p>
          <w:p w:rsidR="00C9079D" w:rsidRDefault="00C9079D" w:rsidP="00C907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9079D" w:rsidRDefault="00C9079D" w:rsidP="00C90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EFA" w:rsidRPr="00C169AF" w:rsidRDefault="00FE0EFA" w:rsidP="00FE0E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9AF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FE0EFA" w:rsidRPr="00C169AF" w:rsidRDefault="00FE0EFA" w:rsidP="00FE0E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Енергозбереження    на 2022 – 2023 р.  </w:t>
      </w:r>
      <w:r w:rsidR="00C169AF">
        <w:rPr>
          <w:rFonts w:ascii="Times New Roman" w:hAnsi="Times New Roman" w:cs="Times New Roman"/>
          <w:b/>
          <w:sz w:val="28"/>
          <w:szCs w:val="28"/>
          <w:lang w:val="uk-UA"/>
        </w:rPr>
        <w:t>в  _______________________</w:t>
      </w:r>
      <w:r w:rsidRPr="00C16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</w:t>
      </w:r>
      <w:r w:rsidR="00C16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Pr="00C16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</w:t>
      </w:r>
    </w:p>
    <w:tbl>
      <w:tblPr>
        <w:tblStyle w:val="a3"/>
        <w:tblW w:w="14283" w:type="dxa"/>
        <w:tblInd w:w="0" w:type="dxa"/>
        <w:tblLook w:val="04A0" w:firstRow="1" w:lastRow="0" w:firstColumn="1" w:lastColumn="0" w:noHBand="0" w:noVBand="1"/>
      </w:tblPr>
      <w:tblGrid>
        <w:gridCol w:w="819"/>
        <w:gridCol w:w="7511"/>
        <w:gridCol w:w="2977"/>
        <w:gridCol w:w="2976"/>
      </w:tblGrid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8D5177" w:rsidRDefault="00FE0E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5177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8D5177" w:rsidRDefault="00FE0E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5177">
              <w:rPr>
                <w:rFonts w:ascii="Times New Roman" w:hAnsi="Times New Roman" w:cs="Times New Roman"/>
                <w:b/>
                <w:lang w:val="uk-UA"/>
              </w:rPr>
              <w:t>Заходи які передбачається виконати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8D5177" w:rsidRDefault="00FE0E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5177">
              <w:rPr>
                <w:rFonts w:ascii="Times New Roman" w:hAnsi="Times New Roman" w:cs="Times New Roman"/>
                <w:b/>
                <w:lang w:val="uk-UA"/>
              </w:rPr>
              <w:t>Термін виконання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8D5177" w:rsidRDefault="00FE0E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5177">
              <w:rPr>
                <w:rFonts w:ascii="Times New Roman" w:hAnsi="Times New Roman" w:cs="Times New Roman"/>
                <w:b/>
                <w:lang w:val="uk-UA"/>
              </w:rPr>
              <w:t>Прогнозовані  результати виконання заходу</w:t>
            </w: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Затвердження лімітів щодо використання  енергоносіїв та води в закладах управління освіти Чернівецької міської ради.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Призначення наказом  відповідальних осіб за дотримання режиму економії енергоносіїв  та холодної води.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 xml:space="preserve"> Починаючи з 02.01.2022р. та по фактичному  прийому на посаду  нового відповідального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Продовжити  заміну  ламп розжа</w:t>
            </w:r>
            <w:bookmarkStart w:id="0" w:name="_GoBack"/>
            <w:bookmarkEnd w:id="0"/>
            <w:r w:rsidRPr="00C169AF">
              <w:rPr>
                <w:rFonts w:ascii="Times New Roman" w:hAnsi="Times New Roman" w:cs="Times New Roman"/>
                <w:lang w:val="uk-UA"/>
              </w:rPr>
              <w:t xml:space="preserve">рювання  на енергозберігаючі, </w:t>
            </w:r>
            <w:proofErr w:type="spellStart"/>
            <w:r w:rsidRPr="00C169AF">
              <w:rPr>
                <w:rFonts w:ascii="Times New Roman" w:hAnsi="Times New Roman" w:cs="Times New Roman"/>
                <w:lang w:val="uk-UA"/>
              </w:rPr>
              <w:t>лед</w:t>
            </w:r>
            <w:proofErr w:type="spellEnd"/>
            <w:r w:rsidRPr="00C169AF">
              <w:rPr>
                <w:rFonts w:ascii="Times New Roman" w:hAnsi="Times New Roman" w:cs="Times New Roman"/>
                <w:lang w:val="uk-UA"/>
              </w:rPr>
              <w:t xml:space="preserve">   лампи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Не допускати без цільового  освітлення  навчальних закладів  і побутових приміщень в світлий  період  доби, при достатньому природньому світлі.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69AF">
              <w:rPr>
                <w:rFonts w:ascii="Times New Roman" w:hAnsi="Times New Roman" w:cs="Times New Roman"/>
                <w:lang w:val="uk-UA"/>
              </w:rPr>
              <w:t>Теплоізолювати</w:t>
            </w:r>
            <w:proofErr w:type="spellEnd"/>
            <w:r w:rsidRPr="00C169AF">
              <w:rPr>
                <w:rFonts w:ascii="Times New Roman" w:hAnsi="Times New Roman" w:cs="Times New Roman"/>
                <w:lang w:val="uk-UA"/>
              </w:rPr>
              <w:t xml:space="preserve"> труби системи опалення  в підвальних приміщеннях і горищних приміщень, в приміщеннях господарського призначення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 xml:space="preserve">Встановити   </w:t>
            </w:r>
            <w:proofErr w:type="spellStart"/>
            <w:r w:rsidRPr="00C169AF">
              <w:rPr>
                <w:rFonts w:ascii="Times New Roman" w:hAnsi="Times New Roman" w:cs="Times New Roman"/>
                <w:lang w:val="uk-UA"/>
              </w:rPr>
              <w:t>тепловідбивачі</w:t>
            </w:r>
            <w:proofErr w:type="spellEnd"/>
            <w:r w:rsidRPr="00C169AF">
              <w:rPr>
                <w:rFonts w:ascii="Times New Roman" w:hAnsi="Times New Roman" w:cs="Times New Roman"/>
                <w:lang w:val="uk-UA"/>
              </w:rPr>
              <w:t xml:space="preserve">, поверхнею  з фольги  на стінах  за тепловими радіаторами  системи опалення.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Запровадити  проведення   уроків , семінарів  та інших  шкільних заходів з енергозбереження  на тему «Енергозбереження у закладах освіти».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 xml:space="preserve">Протягом навчального періоду, 2022- 2023 </w:t>
            </w:r>
            <w:proofErr w:type="spellStart"/>
            <w:r w:rsidRPr="00C169AF">
              <w:rPr>
                <w:rFonts w:ascii="Times New Roman" w:hAnsi="Times New Roman" w:cs="Times New Roman"/>
                <w:lang w:val="uk-UA"/>
              </w:rPr>
              <w:t>р.р</w:t>
            </w:r>
            <w:proofErr w:type="spellEnd"/>
            <w:r w:rsidRPr="00C169AF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При заміні кранів на  водопостачання  реалізувати  проект на встановлення  змішувачів з  водо ощадними розпилювачами(фотоелементами).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 xml:space="preserve">Упродовж року </w:t>
            </w:r>
          </w:p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Забезпечити  скорочення енергоносіїв  шляхом  економного їх використання.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Постійно.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Забезпечити в повному обсязі лічильниками  обліку теплопостачання.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До початку опалювального сезону 2022-2023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Забезпечити  зменшення використання  енергоносіїв  та холодної води до мінімуму під час канікул, карантину , онлайн-навчання у вихідні дні  та святкові.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Фарбування  стін ,стелі,  підлоги  та вибір меблів – переважно світлих тонів.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 w:rsidP="00C169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 xml:space="preserve">Своєчасне проведення  періодичної повірки  вузлів обліку енергоносіїв, </w:t>
            </w:r>
            <w:proofErr w:type="spellStart"/>
            <w:r w:rsidRPr="00C169AF">
              <w:rPr>
                <w:rFonts w:ascii="Times New Roman" w:hAnsi="Times New Roman" w:cs="Times New Roman"/>
                <w:lang w:val="uk-UA"/>
              </w:rPr>
              <w:t>розпломбування</w:t>
            </w:r>
            <w:proofErr w:type="spellEnd"/>
            <w:r w:rsidRPr="00C169AF">
              <w:rPr>
                <w:rFonts w:ascii="Times New Roman" w:hAnsi="Times New Roman" w:cs="Times New Roman"/>
                <w:lang w:val="uk-UA"/>
              </w:rPr>
              <w:t xml:space="preserve"> та опломбування після проведення повірки лічильників, ремонту електричних  та інших мереж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 w:rsidP="00C169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З  метою економного споживання електроенергії проводити інвентаризацію та своєчасний ремонт електричного обладнання, їх  раціональне використання,  списання (відключення від електромережі у харчоблоках , пральнях)  непридатного  або не енергоефективного  обладнання, яке не використовується.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 w:rsidP="00C169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 w:rsidP="009A1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Догляд та своєчасне обслуговування  сонячних колекторів для забезпечення  гарячою водою ДНЗ №</w:t>
            </w:r>
            <w:r w:rsidR="009A1A83" w:rsidRPr="00C169AF">
              <w:rPr>
                <w:rFonts w:ascii="Times New Roman" w:hAnsi="Times New Roman" w:cs="Times New Roman"/>
                <w:lang w:val="uk-UA"/>
              </w:rPr>
              <w:t>_______</w:t>
            </w:r>
            <w:r w:rsidRPr="00C169AF">
              <w:rPr>
                <w:rFonts w:ascii="Times New Roman" w:hAnsi="Times New Roman" w:cs="Times New Roman"/>
                <w:lang w:val="uk-UA"/>
              </w:rPr>
              <w:t xml:space="preserve">  в цілях економного споживання електроенергії.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 w:rsidP="00C169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При  новій  закупівлі  або заміні  електричного обладнання  врахувати  клас  споживання  електроенергії ( Клас енергозбереження  А, А+,А++).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 w:rsidP="00C169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Забезпечити контроль та використання енергоносіїв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 w:rsidP="00C169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Догляд та своєчасне  повідомлення щодо роботи та поламки лічильників  тепла  в закладах освіти,    своєчасне проведення  ревізії мереж засувок на  предмет роботи, в опалювальний сезон  економне споживання   теплоносія, недопущення перевитрат  теплової енергії.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 w:rsidP="00C169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EFA" w:rsidRPr="00C169AF" w:rsidTr="00FE0EFA">
        <w:trPr>
          <w:trHeight w:val="57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Контроль та своєчасний догляд  за   інженерно-тепловими пунктами (ІТП),    контроль режиму  роботи ІТП  та своєчасне повідомлення про  порушення в роботі.</w:t>
            </w:r>
          </w:p>
          <w:p w:rsidR="00FE0EFA" w:rsidRPr="00C169AF" w:rsidRDefault="00FE0EF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 w:rsidP="00C169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0EFA" w:rsidRPr="00C169AF" w:rsidRDefault="00FE0EFA" w:rsidP="00C169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9AF">
              <w:rPr>
                <w:rFonts w:ascii="Times New Roman" w:hAnsi="Times New Roman" w:cs="Times New Roman"/>
                <w:lang w:val="uk-UA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A" w:rsidRPr="00C169AF" w:rsidRDefault="00FE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E0EFA" w:rsidRPr="00C169AF" w:rsidRDefault="00FE0EFA" w:rsidP="00FE0EFA">
      <w:pPr>
        <w:rPr>
          <w:rFonts w:ascii="Times New Roman" w:hAnsi="Times New Roman" w:cs="Times New Roman"/>
          <w:lang w:val="uk-UA"/>
        </w:rPr>
      </w:pPr>
    </w:p>
    <w:p w:rsidR="00FE0EFA" w:rsidRPr="00C169AF" w:rsidRDefault="009A1A83" w:rsidP="00FE0EFA">
      <w:pPr>
        <w:rPr>
          <w:rFonts w:ascii="Times New Roman" w:hAnsi="Times New Roman" w:cs="Times New Roman"/>
          <w:lang w:val="uk-UA"/>
        </w:rPr>
      </w:pPr>
      <w:r w:rsidRPr="00C169AF">
        <w:rPr>
          <w:rFonts w:ascii="Times New Roman" w:hAnsi="Times New Roman" w:cs="Times New Roman"/>
          <w:lang w:val="uk-UA"/>
        </w:rPr>
        <w:t>Виконавець:</w:t>
      </w:r>
    </w:p>
    <w:p w:rsidR="00CE6619" w:rsidRPr="00C169AF" w:rsidRDefault="00CE6619">
      <w:pPr>
        <w:rPr>
          <w:rFonts w:ascii="Times New Roman" w:hAnsi="Times New Roman" w:cs="Times New Roman"/>
        </w:rPr>
      </w:pPr>
    </w:p>
    <w:sectPr w:rsidR="00CE6619" w:rsidRPr="00C169AF" w:rsidSect="009A1A83">
      <w:pgSz w:w="16838" w:h="11906" w:orient="landscape"/>
      <w:pgMar w:top="1418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E6"/>
    <w:rsid w:val="00095B3D"/>
    <w:rsid w:val="003B334C"/>
    <w:rsid w:val="008D5177"/>
    <w:rsid w:val="009A1A83"/>
    <w:rsid w:val="00AD01E6"/>
    <w:rsid w:val="00C169AF"/>
    <w:rsid w:val="00C9079D"/>
    <w:rsid w:val="00CE6619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13D30-239B-474A-919B-0F34D7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2</cp:revision>
  <dcterms:created xsi:type="dcterms:W3CDTF">2022-10-03T05:31:00Z</dcterms:created>
  <dcterms:modified xsi:type="dcterms:W3CDTF">2022-10-03T05:31:00Z</dcterms:modified>
</cp:coreProperties>
</file>