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5F2" w:rsidRPr="00026C25" w:rsidRDefault="00CD473B" w:rsidP="00CD473B">
      <w:pPr>
        <w:jc w:val="center"/>
        <w:rPr>
          <w:rFonts w:ascii="Times New Roman" w:hAnsi="Times New Roman" w:cs="Times New Roman"/>
          <w:b/>
          <w:lang w:val="uk-UA"/>
        </w:rPr>
      </w:pPr>
      <w:r w:rsidRPr="00026C25">
        <w:rPr>
          <w:rFonts w:ascii="Times New Roman" w:hAnsi="Times New Roman" w:cs="Times New Roman"/>
          <w:b/>
          <w:lang w:val="uk-UA"/>
        </w:rPr>
        <w:t xml:space="preserve">9 клас </w:t>
      </w:r>
    </w:p>
    <w:p w:rsidR="00CD473B" w:rsidRPr="00026C25" w:rsidRDefault="00CD473B" w:rsidP="00CD473B">
      <w:pPr>
        <w:jc w:val="center"/>
        <w:rPr>
          <w:rFonts w:ascii="Times New Roman" w:hAnsi="Times New Roman" w:cs="Times New Roman"/>
          <w:b/>
          <w:lang w:val="uk-UA"/>
        </w:rPr>
      </w:pPr>
      <w:r w:rsidRPr="00026C25">
        <w:rPr>
          <w:rFonts w:ascii="Times New Roman" w:hAnsi="Times New Roman" w:cs="Times New Roman"/>
          <w:b/>
          <w:lang w:val="uk-UA"/>
        </w:rPr>
        <w:t>Тестові завдання</w:t>
      </w:r>
      <w:r w:rsidR="002A427B">
        <w:rPr>
          <w:rFonts w:ascii="Times New Roman" w:hAnsi="Times New Roman" w:cs="Times New Roman"/>
          <w:b/>
          <w:lang w:val="uk-UA"/>
        </w:rPr>
        <w:t>. Правильна відповідь 1 бал.</w:t>
      </w:r>
    </w:p>
    <w:tbl>
      <w:tblPr>
        <w:tblStyle w:val="a3"/>
        <w:tblW w:w="0" w:type="auto"/>
        <w:tblLook w:val="04A0"/>
      </w:tblPr>
      <w:tblGrid>
        <w:gridCol w:w="1129"/>
        <w:gridCol w:w="1276"/>
        <w:gridCol w:w="1134"/>
        <w:gridCol w:w="1134"/>
      </w:tblGrid>
      <w:tr w:rsidR="00CD473B" w:rsidTr="00CD473B">
        <w:tc>
          <w:tcPr>
            <w:tcW w:w="1129" w:type="dxa"/>
          </w:tcPr>
          <w:p w:rsidR="00CD473B" w:rsidRDefault="00CD473B" w:rsidP="00CD47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CD473B" w:rsidRDefault="00CD473B" w:rsidP="00CD47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</w:t>
            </w:r>
          </w:p>
        </w:tc>
        <w:tc>
          <w:tcPr>
            <w:tcW w:w="1134" w:type="dxa"/>
          </w:tcPr>
          <w:p w:rsidR="00CD473B" w:rsidRDefault="00CD473B" w:rsidP="00CD47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134" w:type="dxa"/>
          </w:tcPr>
          <w:p w:rsidR="00CD473B" w:rsidRDefault="00CD473B" w:rsidP="00CD47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</w:t>
            </w:r>
          </w:p>
        </w:tc>
      </w:tr>
      <w:tr w:rsidR="00CD473B" w:rsidTr="00CD473B">
        <w:tc>
          <w:tcPr>
            <w:tcW w:w="1129" w:type="dxa"/>
          </w:tcPr>
          <w:p w:rsidR="00CD473B" w:rsidRDefault="00CD473B" w:rsidP="00CD47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76" w:type="dxa"/>
          </w:tcPr>
          <w:p w:rsidR="00CD473B" w:rsidRDefault="00CD473B" w:rsidP="00CD47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1134" w:type="dxa"/>
          </w:tcPr>
          <w:p w:rsidR="00CD473B" w:rsidRDefault="00CD473B" w:rsidP="00CD47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134" w:type="dxa"/>
          </w:tcPr>
          <w:p w:rsidR="00CD473B" w:rsidRDefault="00CD473B" w:rsidP="00CD47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</w:p>
        </w:tc>
      </w:tr>
      <w:tr w:rsidR="00CD473B" w:rsidTr="00CD473B">
        <w:tc>
          <w:tcPr>
            <w:tcW w:w="1129" w:type="dxa"/>
          </w:tcPr>
          <w:p w:rsidR="00CD473B" w:rsidRDefault="00CD473B" w:rsidP="00CD47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276" w:type="dxa"/>
          </w:tcPr>
          <w:p w:rsidR="00CD473B" w:rsidRDefault="00CD473B" w:rsidP="00CD47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1134" w:type="dxa"/>
          </w:tcPr>
          <w:p w:rsidR="00CD473B" w:rsidRDefault="00CD473B" w:rsidP="00CD47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1134" w:type="dxa"/>
          </w:tcPr>
          <w:p w:rsidR="00CD473B" w:rsidRDefault="00CD473B" w:rsidP="00CD47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</w:t>
            </w:r>
          </w:p>
        </w:tc>
      </w:tr>
      <w:tr w:rsidR="00CD473B" w:rsidTr="00CD473B">
        <w:tc>
          <w:tcPr>
            <w:tcW w:w="1129" w:type="dxa"/>
          </w:tcPr>
          <w:p w:rsidR="00CD473B" w:rsidRDefault="00CD473B" w:rsidP="00CD47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276" w:type="dxa"/>
          </w:tcPr>
          <w:p w:rsidR="00CD473B" w:rsidRDefault="00CD473B" w:rsidP="00CD47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</w:t>
            </w:r>
          </w:p>
        </w:tc>
        <w:tc>
          <w:tcPr>
            <w:tcW w:w="1134" w:type="dxa"/>
          </w:tcPr>
          <w:p w:rsidR="00CD473B" w:rsidRDefault="00CD473B" w:rsidP="00CD47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1134" w:type="dxa"/>
          </w:tcPr>
          <w:p w:rsidR="00CD473B" w:rsidRDefault="00CD473B" w:rsidP="00CD47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</w:t>
            </w:r>
          </w:p>
        </w:tc>
      </w:tr>
      <w:tr w:rsidR="00CD473B" w:rsidTr="00CD473B">
        <w:tc>
          <w:tcPr>
            <w:tcW w:w="1129" w:type="dxa"/>
          </w:tcPr>
          <w:p w:rsidR="00CD473B" w:rsidRDefault="00CD473B" w:rsidP="00CD47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276" w:type="dxa"/>
          </w:tcPr>
          <w:p w:rsidR="00CD473B" w:rsidRDefault="00CD473B" w:rsidP="00CD47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</w:t>
            </w:r>
          </w:p>
        </w:tc>
        <w:tc>
          <w:tcPr>
            <w:tcW w:w="1134" w:type="dxa"/>
          </w:tcPr>
          <w:p w:rsidR="00CD473B" w:rsidRDefault="00CD473B" w:rsidP="00CD47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1134" w:type="dxa"/>
          </w:tcPr>
          <w:p w:rsidR="00CD473B" w:rsidRDefault="00CD473B" w:rsidP="00CD47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</w:p>
        </w:tc>
      </w:tr>
      <w:tr w:rsidR="00CD473B" w:rsidTr="00CD473B">
        <w:tc>
          <w:tcPr>
            <w:tcW w:w="1129" w:type="dxa"/>
          </w:tcPr>
          <w:p w:rsidR="00CD473B" w:rsidRDefault="00CD473B" w:rsidP="00CD47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276" w:type="dxa"/>
          </w:tcPr>
          <w:p w:rsidR="00CD473B" w:rsidRDefault="00CD473B" w:rsidP="00CD47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</w:t>
            </w:r>
          </w:p>
        </w:tc>
        <w:tc>
          <w:tcPr>
            <w:tcW w:w="1134" w:type="dxa"/>
          </w:tcPr>
          <w:p w:rsidR="00CD473B" w:rsidRDefault="00CD473B" w:rsidP="00CD47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1134" w:type="dxa"/>
          </w:tcPr>
          <w:p w:rsidR="00CD473B" w:rsidRDefault="00CD473B" w:rsidP="00CD47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</w:p>
        </w:tc>
      </w:tr>
      <w:tr w:rsidR="00CD473B" w:rsidTr="00CD473B">
        <w:tc>
          <w:tcPr>
            <w:tcW w:w="1129" w:type="dxa"/>
          </w:tcPr>
          <w:p w:rsidR="00CD473B" w:rsidRDefault="00CD473B" w:rsidP="00CD47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276" w:type="dxa"/>
          </w:tcPr>
          <w:p w:rsidR="00CD473B" w:rsidRDefault="00CD473B" w:rsidP="00CD47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</w:t>
            </w:r>
          </w:p>
        </w:tc>
        <w:tc>
          <w:tcPr>
            <w:tcW w:w="1134" w:type="dxa"/>
          </w:tcPr>
          <w:p w:rsidR="00CD473B" w:rsidRDefault="00CD473B" w:rsidP="00CD47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1134" w:type="dxa"/>
          </w:tcPr>
          <w:p w:rsidR="00CD473B" w:rsidRDefault="00CD473B" w:rsidP="00CD47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</w:p>
        </w:tc>
      </w:tr>
      <w:tr w:rsidR="00CD473B" w:rsidTr="00CD473B">
        <w:tc>
          <w:tcPr>
            <w:tcW w:w="1129" w:type="dxa"/>
          </w:tcPr>
          <w:p w:rsidR="00CD473B" w:rsidRDefault="00CD473B" w:rsidP="00CD47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276" w:type="dxa"/>
          </w:tcPr>
          <w:p w:rsidR="00CD473B" w:rsidRDefault="00CD473B" w:rsidP="00CD47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1134" w:type="dxa"/>
          </w:tcPr>
          <w:p w:rsidR="00CD473B" w:rsidRDefault="00CD473B" w:rsidP="00CD47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1134" w:type="dxa"/>
          </w:tcPr>
          <w:p w:rsidR="00CD473B" w:rsidRDefault="00CD473B" w:rsidP="00CD47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</w:p>
        </w:tc>
      </w:tr>
      <w:tr w:rsidR="00CD473B" w:rsidTr="00CD473B">
        <w:tc>
          <w:tcPr>
            <w:tcW w:w="1129" w:type="dxa"/>
          </w:tcPr>
          <w:p w:rsidR="00CD473B" w:rsidRDefault="00CD473B" w:rsidP="00CD47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276" w:type="dxa"/>
          </w:tcPr>
          <w:p w:rsidR="00CD473B" w:rsidRDefault="00CD473B" w:rsidP="00CD47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1134" w:type="dxa"/>
          </w:tcPr>
          <w:p w:rsidR="00CD473B" w:rsidRDefault="00CD473B" w:rsidP="00CD47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1134" w:type="dxa"/>
          </w:tcPr>
          <w:p w:rsidR="00CD473B" w:rsidRDefault="00CD473B" w:rsidP="00CD47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</w:t>
            </w:r>
          </w:p>
        </w:tc>
      </w:tr>
      <w:tr w:rsidR="00CD473B" w:rsidTr="00CD473B">
        <w:tc>
          <w:tcPr>
            <w:tcW w:w="1129" w:type="dxa"/>
          </w:tcPr>
          <w:p w:rsidR="00CD473B" w:rsidRDefault="00CD473B" w:rsidP="00CD47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276" w:type="dxa"/>
          </w:tcPr>
          <w:p w:rsidR="00CD473B" w:rsidRDefault="00CD473B" w:rsidP="00CD47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</w:t>
            </w:r>
          </w:p>
        </w:tc>
        <w:tc>
          <w:tcPr>
            <w:tcW w:w="1134" w:type="dxa"/>
          </w:tcPr>
          <w:p w:rsidR="00CD473B" w:rsidRDefault="00CD473B" w:rsidP="00CD47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1134" w:type="dxa"/>
          </w:tcPr>
          <w:p w:rsidR="00CD473B" w:rsidRDefault="00CD473B" w:rsidP="00CD47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</w:t>
            </w:r>
          </w:p>
        </w:tc>
      </w:tr>
    </w:tbl>
    <w:p w:rsidR="00CD473B" w:rsidRDefault="00CD473B" w:rsidP="00CD473B">
      <w:pPr>
        <w:jc w:val="center"/>
        <w:rPr>
          <w:rFonts w:ascii="Times New Roman" w:hAnsi="Times New Roman" w:cs="Times New Roman"/>
          <w:lang w:val="uk-UA"/>
        </w:rPr>
      </w:pPr>
    </w:p>
    <w:p w:rsidR="00CD473B" w:rsidRPr="00026C25" w:rsidRDefault="00CD473B" w:rsidP="00CD473B">
      <w:pPr>
        <w:jc w:val="center"/>
        <w:rPr>
          <w:rFonts w:ascii="Times New Roman" w:hAnsi="Times New Roman" w:cs="Times New Roman"/>
          <w:b/>
          <w:lang w:val="uk-UA"/>
        </w:rPr>
      </w:pPr>
      <w:r w:rsidRPr="00026C25">
        <w:rPr>
          <w:rFonts w:ascii="Times New Roman" w:hAnsi="Times New Roman" w:cs="Times New Roman"/>
          <w:b/>
          <w:lang w:val="uk-UA"/>
        </w:rPr>
        <w:t>Творчі завдання</w:t>
      </w:r>
    </w:p>
    <w:p w:rsidR="00CD473B" w:rsidRDefault="00CD473B" w:rsidP="00CD473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1.</w:t>
      </w:r>
    </w:p>
    <w:tbl>
      <w:tblPr>
        <w:tblStyle w:val="a3"/>
        <w:tblW w:w="0" w:type="auto"/>
        <w:tblLook w:val="04A0"/>
      </w:tblPr>
      <w:tblGrid>
        <w:gridCol w:w="7792"/>
        <w:gridCol w:w="1887"/>
      </w:tblGrid>
      <w:tr w:rsidR="00CD473B" w:rsidTr="00CD473B">
        <w:tc>
          <w:tcPr>
            <w:tcW w:w="7792" w:type="dxa"/>
          </w:tcPr>
          <w:p w:rsidR="00CD473B" w:rsidRDefault="00CD473B" w:rsidP="00CD473B">
            <w:pPr>
              <w:rPr>
                <w:rFonts w:ascii="Times New Roman" w:hAnsi="Times New Roman" w:cs="Times New Roman"/>
                <w:lang w:val="uk-UA"/>
              </w:rPr>
            </w:pPr>
            <w:r w:rsidRPr="00CD473B">
              <w:rPr>
                <w:rFonts w:ascii="Times New Roman" w:hAnsi="Times New Roman" w:cs="Times New Roman"/>
                <w:lang w:val="uk-UA"/>
              </w:rPr>
              <w:t>Поняття « зелена енергетика»</w:t>
            </w:r>
          </w:p>
        </w:tc>
        <w:tc>
          <w:tcPr>
            <w:tcW w:w="1887" w:type="dxa"/>
          </w:tcPr>
          <w:p w:rsidR="00CD473B" w:rsidRDefault="00CD473B" w:rsidP="00CD473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CD473B">
              <w:rPr>
                <w:rFonts w:ascii="Times New Roman" w:hAnsi="Times New Roman" w:cs="Times New Roman"/>
                <w:lang w:val="uk-UA"/>
              </w:rPr>
              <w:t xml:space="preserve"> бал</w:t>
            </w:r>
          </w:p>
        </w:tc>
      </w:tr>
      <w:tr w:rsidR="00CD473B" w:rsidTr="00CD473B">
        <w:tc>
          <w:tcPr>
            <w:tcW w:w="7792" w:type="dxa"/>
          </w:tcPr>
          <w:p w:rsidR="00CD473B" w:rsidRDefault="00CD473B" w:rsidP="00CD473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Основні джерела «зеленої енергетики»</w:t>
            </w:r>
          </w:p>
        </w:tc>
        <w:tc>
          <w:tcPr>
            <w:tcW w:w="1887" w:type="dxa"/>
          </w:tcPr>
          <w:p w:rsidR="00CD473B" w:rsidRDefault="00CD473B" w:rsidP="00CD473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 бали</w:t>
            </w:r>
          </w:p>
        </w:tc>
      </w:tr>
      <w:tr w:rsidR="00CD473B" w:rsidTr="00CD473B">
        <w:tc>
          <w:tcPr>
            <w:tcW w:w="7792" w:type="dxa"/>
          </w:tcPr>
          <w:p w:rsidR="00CD473B" w:rsidRDefault="00CD473B" w:rsidP="00CD473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Перспективи розвитку галузей «зеленої енергетики» в Україні з наведенням прикладів</w:t>
            </w:r>
          </w:p>
        </w:tc>
        <w:tc>
          <w:tcPr>
            <w:tcW w:w="1887" w:type="dxa"/>
          </w:tcPr>
          <w:p w:rsidR="00CD473B" w:rsidRDefault="00CD473B" w:rsidP="00CD473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 бали</w:t>
            </w:r>
          </w:p>
        </w:tc>
      </w:tr>
      <w:tr w:rsidR="00CD473B" w:rsidTr="00CD473B">
        <w:tc>
          <w:tcPr>
            <w:tcW w:w="7792" w:type="dxa"/>
          </w:tcPr>
          <w:p w:rsidR="00CD473B" w:rsidRDefault="00CD473B" w:rsidP="00CD473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Роль « зеленої енергетики в економіці України в післявоєнний етап розвитку</w:t>
            </w:r>
          </w:p>
        </w:tc>
        <w:tc>
          <w:tcPr>
            <w:tcW w:w="1887" w:type="dxa"/>
          </w:tcPr>
          <w:p w:rsidR="00CD473B" w:rsidRDefault="00CD473B" w:rsidP="00CD473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 бали</w:t>
            </w:r>
          </w:p>
        </w:tc>
      </w:tr>
      <w:tr w:rsidR="00CD473B" w:rsidTr="00CD473B">
        <w:tc>
          <w:tcPr>
            <w:tcW w:w="7792" w:type="dxa"/>
          </w:tcPr>
          <w:p w:rsidR="00CD473B" w:rsidRPr="00CD473B" w:rsidRDefault="00CD473B" w:rsidP="00CD473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D473B">
              <w:rPr>
                <w:rFonts w:ascii="Times New Roman" w:hAnsi="Times New Roman" w:cs="Times New Roman"/>
                <w:b/>
                <w:lang w:val="uk-UA"/>
              </w:rPr>
              <w:t>Всього</w:t>
            </w:r>
          </w:p>
        </w:tc>
        <w:tc>
          <w:tcPr>
            <w:tcW w:w="1887" w:type="dxa"/>
          </w:tcPr>
          <w:p w:rsidR="00CD473B" w:rsidRPr="002A427B" w:rsidRDefault="00CD473B" w:rsidP="00CD473B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A427B">
              <w:rPr>
                <w:rFonts w:ascii="Times New Roman" w:hAnsi="Times New Roman" w:cs="Times New Roman"/>
                <w:b/>
                <w:lang w:val="uk-UA"/>
              </w:rPr>
              <w:t>10 балів</w:t>
            </w:r>
          </w:p>
        </w:tc>
      </w:tr>
    </w:tbl>
    <w:p w:rsidR="00CD473B" w:rsidRDefault="00CD473B" w:rsidP="002A427B">
      <w:pPr>
        <w:spacing w:after="0"/>
        <w:jc w:val="right"/>
        <w:rPr>
          <w:rFonts w:ascii="Times New Roman" w:hAnsi="Times New Roman" w:cs="Times New Roman"/>
          <w:lang w:val="uk-UA"/>
        </w:rPr>
      </w:pPr>
    </w:p>
    <w:p w:rsidR="00CD473B" w:rsidRDefault="00CD473B" w:rsidP="002A427B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2.</w:t>
      </w:r>
    </w:p>
    <w:tbl>
      <w:tblPr>
        <w:tblStyle w:val="a3"/>
        <w:tblW w:w="0" w:type="auto"/>
        <w:tblLook w:val="04A0"/>
      </w:tblPr>
      <w:tblGrid>
        <w:gridCol w:w="7792"/>
        <w:gridCol w:w="1887"/>
      </w:tblGrid>
      <w:tr w:rsidR="00CD473B" w:rsidTr="00A4021B">
        <w:tc>
          <w:tcPr>
            <w:tcW w:w="7792" w:type="dxa"/>
          </w:tcPr>
          <w:p w:rsidR="00CD473B" w:rsidRDefault="00CD473B" w:rsidP="00A4021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Визначення МПП, приклади спеціалізації країн</w:t>
            </w:r>
          </w:p>
        </w:tc>
        <w:tc>
          <w:tcPr>
            <w:tcW w:w="1887" w:type="dxa"/>
          </w:tcPr>
          <w:p w:rsidR="00CD473B" w:rsidRDefault="00CD473B" w:rsidP="00A4021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CD473B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</w:p>
        </w:tc>
      </w:tr>
      <w:tr w:rsidR="00CD473B" w:rsidTr="00A4021B">
        <w:tc>
          <w:tcPr>
            <w:tcW w:w="7792" w:type="dxa"/>
          </w:tcPr>
          <w:p w:rsidR="00CD473B" w:rsidRDefault="00CD473B" w:rsidP="00A4021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Основні типи країн та приклади</w:t>
            </w:r>
          </w:p>
        </w:tc>
        <w:tc>
          <w:tcPr>
            <w:tcW w:w="1887" w:type="dxa"/>
          </w:tcPr>
          <w:p w:rsidR="00CD473B" w:rsidRDefault="00CD473B" w:rsidP="00A4021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 бали</w:t>
            </w:r>
          </w:p>
        </w:tc>
      </w:tr>
      <w:tr w:rsidR="00CD473B" w:rsidTr="00A4021B">
        <w:tc>
          <w:tcPr>
            <w:tcW w:w="7792" w:type="dxa"/>
          </w:tcPr>
          <w:p w:rsidR="00CD473B" w:rsidRDefault="00026C25" w:rsidP="00A4021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Показники виділення типів країн</w:t>
            </w:r>
          </w:p>
        </w:tc>
        <w:tc>
          <w:tcPr>
            <w:tcW w:w="1887" w:type="dxa"/>
          </w:tcPr>
          <w:p w:rsidR="00CD473B" w:rsidRDefault="00026C25" w:rsidP="00A4021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CD473B">
              <w:rPr>
                <w:rFonts w:ascii="Times New Roman" w:hAnsi="Times New Roman" w:cs="Times New Roman"/>
                <w:lang w:val="uk-UA"/>
              </w:rPr>
              <w:t xml:space="preserve"> бали</w:t>
            </w:r>
          </w:p>
        </w:tc>
      </w:tr>
      <w:tr w:rsidR="00CD473B" w:rsidTr="00A4021B">
        <w:tc>
          <w:tcPr>
            <w:tcW w:w="7792" w:type="dxa"/>
          </w:tcPr>
          <w:p w:rsidR="00CD473B" w:rsidRDefault="00026C25" w:rsidP="00A4021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Характеристика виділення типів країн та їх визначення</w:t>
            </w:r>
          </w:p>
        </w:tc>
        <w:tc>
          <w:tcPr>
            <w:tcW w:w="1887" w:type="dxa"/>
          </w:tcPr>
          <w:p w:rsidR="00CD473B" w:rsidRDefault="00026C25" w:rsidP="00A4021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CD473B">
              <w:rPr>
                <w:rFonts w:ascii="Times New Roman" w:hAnsi="Times New Roman" w:cs="Times New Roman"/>
                <w:lang w:val="uk-UA"/>
              </w:rPr>
              <w:t xml:space="preserve"> бали</w:t>
            </w:r>
          </w:p>
        </w:tc>
      </w:tr>
      <w:tr w:rsidR="00CD473B" w:rsidTr="00A4021B">
        <w:tc>
          <w:tcPr>
            <w:tcW w:w="7792" w:type="dxa"/>
          </w:tcPr>
          <w:p w:rsidR="00CD473B" w:rsidRPr="00CD473B" w:rsidRDefault="00CD473B" w:rsidP="00A4021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D473B">
              <w:rPr>
                <w:rFonts w:ascii="Times New Roman" w:hAnsi="Times New Roman" w:cs="Times New Roman"/>
                <w:b/>
                <w:lang w:val="uk-UA"/>
              </w:rPr>
              <w:t>Всього</w:t>
            </w:r>
          </w:p>
        </w:tc>
        <w:tc>
          <w:tcPr>
            <w:tcW w:w="1887" w:type="dxa"/>
          </w:tcPr>
          <w:p w:rsidR="00CD473B" w:rsidRPr="002A427B" w:rsidRDefault="00CD473B" w:rsidP="00A4021B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A427B">
              <w:rPr>
                <w:rFonts w:ascii="Times New Roman" w:hAnsi="Times New Roman" w:cs="Times New Roman"/>
                <w:b/>
                <w:lang w:val="uk-UA"/>
              </w:rPr>
              <w:t>10 балів</w:t>
            </w:r>
          </w:p>
        </w:tc>
      </w:tr>
    </w:tbl>
    <w:p w:rsidR="00CD473B" w:rsidRPr="00CD473B" w:rsidRDefault="00CD473B" w:rsidP="002A427B">
      <w:pPr>
        <w:spacing w:after="0"/>
        <w:rPr>
          <w:rFonts w:ascii="Times New Roman" w:hAnsi="Times New Roman" w:cs="Times New Roman"/>
          <w:lang w:val="uk-UA"/>
        </w:rPr>
      </w:pPr>
    </w:p>
    <w:p w:rsidR="00CD473B" w:rsidRDefault="00026C25" w:rsidP="002A427B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026C25">
        <w:rPr>
          <w:rFonts w:ascii="Times New Roman" w:hAnsi="Times New Roman" w:cs="Times New Roman"/>
          <w:b/>
          <w:lang w:val="uk-UA"/>
        </w:rPr>
        <w:t>Практичні завдання</w:t>
      </w:r>
    </w:p>
    <w:p w:rsidR="002A427B" w:rsidRDefault="002A427B" w:rsidP="002A427B">
      <w:pPr>
        <w:spacing w:after="0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1.</w:t>
      </w:r>
    </w:p>
    <w:tbl>
      <w:tblPr>
        <w:tblStyle w:val="a3"/>
        <w:tblW w:w="0" w:type="auto"/>
        <w:tblLook w:val="04A0"/>
      </w:tblPr>
      <w:tblGrid>
        <w:gridCol w:w="988"/>
        <w:gridCol w:w="7512"/>
        <w:gridCol w:w="1179"/>
      </w:tblGrid>
      <w:tr w:rsidR="00026C25" w:rsidTr="00026C25">
        <w:tc>
          <w:tcPr>
            <w:tcW w:w="988" w:type="dxa"/>
          </w:tcPr>
          <w:p w:rsidR="00026C25" w:rsidRDefault="00026C25" w:rsidP="00026C2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 дія</w:t>
            </w:r>
          </w:p>
        </w:tc>
        <w:tc>
          <w:tcPr>
            <w:tcW w:w="7512" w:type="dxa"/>
          </w:tcPr>
          <w:p w:rsidR="00026C25" w:rsidRPr="00026C25" w:rsidRDefault="00026C25" w:rsidP="00026C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6C25">
              <w:rPr>
                <w:rFonts w:ascii="Times New Roman" w:hAnsi="Times New Roman" w:cs="Times New Roman"/>
                <w:lang w:val="uk-UA"/>
              </w:rPr>
              <w:t>9%</w:t>
            </w:r>
            <w:r>
              <w:rPr>
                <w:rFonts w:ascii="Times New Roman" w:hAnsi="Times New Roman" w:cs="Times New Roman"/>
                <w:vertAlign w:val="subscript"/>
                <w:lang w:val="uk-UA"/>
              </w:rPr>
              <w:t>0</w:t>
            </w:r>
            <w:r w:rsidR="002A427B">
              <w:rPr>
                <w:rFonts w:ascii="Times New Roman" w:hAnsi="Times New Roman" w:cs="Times New Roman"/>
                <w:lang w:val="uk-UA"/>
              </w:rPr>
              <w:t>–</w:t>
            </w:r>
            <w:r w:rsidRPr="00026C25">
              <w:rPr>
                <w:rFonts w:ascii="Times New Roman" w:hAnsi="Times New Roman" w:cs="Times New Roman"/>
                <w:lang w:val="uk-UA"/>
              </w:rPr>
              <w:t xml:space="preserve"> 14%</w:t>
            </w:r>
            <w:r>
              <w:rPr>
                <w:rFonts w:ascii="Times New Roman" w:hAnsi="Times New Roman" w:cs="Times New Roman"/>
                <w:vertAlign w:val="subscript"/>
                <w:lang w:val="uk-UA"/>
              </w:rPr>
              <w:t>0</w:t>
            </w:r>
            <w:r w:rsidRPr="00026C25">
              <w:rPr>
                <w:rFonts w:ascii="Times New Roman" w:hAnsi="Times New Roman" w:cs="Times New Roman"/>
                <w:lang w:val="uk-UA"/>
              </w:rPr>
              <w:t>= -4%</w:t>
            </w:r>
            <w:r>
              <w:rPr>
                <w:rFonts w:ascii="Times New Roman" w:hAnsi="Times New Roman" w:cs="Times New Roman"/>
                <w:vertAlign w:val="subscript"/>
                <w:lang w:val="uk-UA"/>
              </w:rPr>
              <w:t>0</w:t>
            </w:r>
            <w:r w:rsidRPr="00026C25">
              <w:rPr>
                <w:rFonts w:ascii="Times New Roman" w:hAnsi="Times New Roman" w:cs="Times New Roman"/>
                <w:lang w:val="uk-UA"/>
              </w:rPr>
              <w:t>( природній приріст)</w:t>
            </w:r>
          </w:p>
        </w:tc>
        <w:tc>
          <w:tcPr>
            <w:tcW w:w="1179" w:type="dxa"/>
          </w:tcPr>
          <w:p w:rsidR="00026C25" w:rsidRPr="00026C25" w:rsidRDefault="00026C25" w:rsidP="00026C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6C25">
              <w:rPr>
                <w:rFonts w:ascii="Times New Roman" w:hAnsi="Times New Roman" w:cs="Times New Roman"/>
                <w:lang w:val="uk-UA"/>
              </w:rPr>
              <w:t>2 бали</w:t>
            </w:r>
          </w:p>
        </w:tc>
      </w:tr>
      <w:tr w:rsidR="00026C25" w:rsidTr="00026C25">
        <w:tc>
          <w:tcPr>
            <w:tcW w:w="988" w:type="dxa"/>
          </w:tcPr>
          <w:p w:rsidR="00026C25" w:rsidRDefault="00026C25" w:rsidP="00026C2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 дія</w:t>
            </w:r>
          </w:p>
        </w:tc>
        <w:tc>
          <w:tcPr>
            <w:tcW w:w="7512" w:type="dxa"/>
          </w:tcPr>
          <w:p w:rsidR="00026C25" w:rsidRPr="00026C25" w:rsidRDefault="00026C25" w:rsidP="00026C25">
            <w:pPr>
              <w:jc w:val="center"/>
              <w:rPr>
                <w:rFonts w:ascii="Times New Roman" w:hAnsi="Times New Roman" w:cs="Times New Roman"/>
                <w:vertAlign w:val="subscript"/>
                <w:lang w:val="uk-UA"/>
              </w:rPr>
            </w:pPr>
            <w:r w:rsidRPr="00026C25">
              <w:rPr>
                <w:rFonts w:ascii="Times New Roman" w:hAnsi="Times New Roman" w:cs="Times New Roman"/>
                <w:lang w:val="uk-UA"/>
              </w:rPr>
              <w:t>300 000 осіб =1000%</w:t>
            </w:r>
            <w:r w:rsidRPr="00026C25">
              <w:rPr>
                <w:rFonts w:ascii="Times New Roman" w:hAnsi="Times New Roman" w:cs="Times New Roman"/>
                <w:vertAlign w:val="subscript"/>
                <w:lang w:val="uk-UA"/>
              </w:rPr>
              <w:t>0</w:t>
            </w:r>
          </w:p>
          <w:p w:rsidR="00026C25" w:rsidRPr="00026C25" w:rsidRDefault="00026C25" w:rsidP="00026C2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lang w:val="uk-UA"/>
                  </w:rPr>
                  <m:t xml:space="preserve">х=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uk-UA"/>
                      </w:rPr>
                      <m:t>-4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lang w:val="uk-UA"/>
                          </w:rPr>
                          <m:t>%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lang w:val="uk-UA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lang w:val="uk-UA"/>
                      </w:rPr>
                      <m:t>∙300 000</m:t>
                    </m:r>
                  </m:num>
                  <m:den>
                    <m:r>
                      <w:rPr>
                        <w:rFonts w:ascii="Cambria Math" w:hAnsi="Cambria Math" w:cs="Times New Roman"/>
                        <w:lang w:val="uk-UA"/>
                      </w:rPr>
                      <m:t>1000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lang w:val="uk-UA"/>
                          </w:rPr>
                          <m:t>%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lang w:val="uk-UA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lang w:val="uk-UA"/>
                  </w:rPr>
                  <m:t>= -1200 осіб(переведення проміле в особи)</m:t>
                </m:r>
              </m:oMath>
            </m:oMathPara>
          </w:p>
        </w:tc>
        <w:tc>
          <w:tcPr>
            <w:tcW w:w="1179" w:type="dxa"/>
          </w:tcPr>
          <w:p w:rsidR="00026C25" w:rsidRPr="00026C25" w:rsidRDefault="00026C25" w:rsidP="00026C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6C25">
              <w:rPr>
                <w:rFonts w:ascii="Times New Roman" w:hAnsi="Times New Roman" w:cs="Times New Roman"/>
                <w:lang w:val="uk-UA"/>
              </w:rPr>
              <w:t>2 бали</w:t>
            </w:r>
          </w:p>
        </w:tc>
      </w:tr>
      <w:tr w:rsidR="00026C25" w:rsidTr="00026C25">
        <w:tc>
          <w:tcPr>
            <w:tcW w:w="988" w:type="dxa"/>
          </w:tcPr>
          <w:p w:rsidR="00026C25" w:rsidRDefault="00026C25" w:rsidP="00026C2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 дія</w:t>
            </w:r>
          </w:p>
        </w:tc>
        <w:tc>
          <w:tcPr>
            <w:tcW w:w="7512" w:type="dxa"/>
          </w:tcPr>
          <w:p w:rsidR="00026C25" w:rsidRPr="002A427B" w:rsidRDefault="00026C25" w:rsidP="00026C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427B">
              <w:rPr>
                <w:rFonts w:ascii="Times New Roman" w:hAnsi="Times New Roman" w:cs="Times New Roman"/>
                <w:lang w:val="uk-UA"/>
              </w:rPr>
              <w:t>29 000 – 21 000 = 8000 осіб(сальдо міграції)</w:t>
            </w:r>
          </w:p>
        </w:tc>
        <w:tc>
          <w:tcPr>
            <w:tcW w:w="1179" w:type="dxa"/>
          </w:tcPr>
          <w:p w:rsidR="00026C25" w:rsidRPr="002A427B" w:rsidRDefault="00026C25" w:rsidP="00026C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427B">
              <w:rPr>
                <w:rFonts w:ascii="Times New Roman" w:hAnsi="Times New Roman" w:cs="Times New Roman"/>
                <w:lang w:val="uk-UA"/>
              </w:rPr>
              <w:t>2 бали</w:t>
            </w:r>
          </w:p>
        </w:tc>
      </w:tr>
      <w:tr w:rsidR="00026C25" w:rsidTr="00026C25">
        <w:tc>
          <w:tcPr>
            <w:tcW w:w="988" w:type="dxa"/>
          </w:tcPr>
          <w:p w:rsidR="00026C25" w:rsidRDefault="00026C25" w:rsidP="00026C2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 дія</w:t>
            </w:r>
          </w:p>
        </w:tc>
        <w:tc>
          <w:tcPr>
            <w:tcW w:w="7512" w:type="dxa"/>
          </w:tcPr>
          <w:p w:rsidR="00026C25" w:rsidRPr="002A427B" w:rsidRDefault="002A427B" w:rsidP="00026C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427B">
              <w:rPr>
                <w:rFonts w:ascii="Times New Roman" w:hAnsi="Times New Roman" w:cs="Times New Roman"/>
                <w:lang w:val="uk-UA"/>
              </w:rPr>
              <w:t>300 000 -1200  = 298 800 осіб( населення після природного приросту)</w:t>
            </w:r>
          </w:p>
        </w:tc>
        <w:tc>
          <w:tcPr>
            <w:tcW w:w="1179" w:type="dxa"/>
          </w:tcPr>
          <w:p w:rsidR="00026C25" w:rsidRPr="002A427B" w:rsidRDefault="002A427B" w:rsidP="00026C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427B">
              <w:rPr>
                <w:rFonts w:ascii="Times New Roman" w:hAnsi="Times New Roman" w:cs="Times New Roman"/>
                <w:lang w:val="uk-UA"/>
              </w:rPr>
              <w:t>2 бали</w:t>
            </w:r>
          </w:p>
        </w:tc>
      </w:tr>
      <w:tr w:rsidR="00026C25" w:rsidTr="00026C25">
        <w:tc>
          <w:tcPr>
            <w:tcW w:w="988" w:type="dxa"/>
          </w:tcPr>
          <w:p w:rsidR="00026C25" w:rsidRDefault="00026C25" w:rsidP="00026C2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 дія</w:t>
            </w:r>
          </w:p>
        </w:tc>
        <w:tc>
          <w:tcPr>
            <w:tcW w:w="7512" w:type="dxa"/>
          </w:tcPr>
          <w:p w:rsidR="00026C25" w:rsidRPr="002A427B" w:rsidRDefault="002A427B" w:rsidP="00026C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427B">
              <w:rPr>
                <w:rFonts w:ascii="Times New Roman" w:hAnsi="Times New Roman" w:cs="Times New Roman"/>
                <w:lang w:val="uk-UA"/>
              </w:rPr>
              <w:t>298 800 + 8000 = 306 800 осіб(чисельність населення на кінець року)</w:t>
            </w:r>
          </w:p>
        </w:tc>
        <w:tc>
          <w:tcPr>
            <w:tcW w:w="1179" w:type="dxa"/>
          </w:tcPr>
          <w:p w:rsidR="00026C25" w:rsidRPr="002A427B" w:rsidRDefault="002A427B" w:rsidP="00026C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427B">
              <w:rPr>
                <w:rFonts w:ascii="Times New Roman" w:hAnsi="Times New Roman" w:cs="Times New Roman"/>
                <w:lang w:val="uk-UA"/>
              </w:rPr>
              <w:t>2 бали</w:t>
            </w:r>
          </w:p>
        </w:tc>
      </w:tr>
      <w:tr w:rsidR="002A427B" w:rsidTr="0038581F">
        <w:tc>
          <w:tcPr>
            <w:tcW w:w="8500" w:type="dxa"/>
            <w:gridSpan w:val="2"/>
          </w:tcPr>
          <w:p w:rsidR="002A427B" w:rsidRPr="002A427B" w:rsidRDefault="002A427B" w:rsidP="00026C2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A427B">
              <w:rPr>
                <w:rFonts w:ascii="Times New Roman" w:hAnsi="Times New Roman" w:cs="Times New Roman"/>
                <w:b/>
                <w:lang w:val="uk-UA"/>
              </w:rPr>
              <w:t>Всього</w:t>
            </w:r>
          </w:p>
        </w:tc>
        <w:tc>
          <w:tcPr>
            <w:tcW w:w="1179" w:type="dxa"/>
          </w:tcPr>
          <w:p w:rsidR="002A427B" w:rsidRPr="002A427B" w:rsidRDefault="002A427B" w:rsidP="00026C2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A427B">
              <w:rPr>
                <w:rFonts w:ascii="Times New Roman" w:hAnsi="Times New Roman" w:cs="Times New Roman"/>
                <w:b/>
                <w:lang w:val="uk-UA"/>
              </w:rPr>
              <w:t>10 балів</w:t>
            </w:r>
          </w:p>
        </w:tc>
      </w:tr>
    </w:tbl>
    <w:p w:rsidR="00026C25" w:rsidRDefault="00026C25" w:rsidP="00026C25">
      <w:pPr>
        <w:jc w:val="center"/>
        <w:rPr>
          <w:rFonts w:ascii="Times New Roman" w:hAnsi="Times New Roman" w:cs="Times New Roman"/>
          <w:b/>
          <w:lang w:val="uk-UA"/>
        </w:rPr>
      </w:pPr>
    </w:p>
    <w:p w:rsidR="002A427B" w:rsidRDefault="002A427B" w:rsidP="00026C25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2. Словник термінів</w:t>
      </w:r>
    </w:p>
    <w:tbl>
      <w:tblPr>
        <w:tblStyle w:val="a3"/>
        <w:tblW w:w="0" w:type="auto"/>
        <w:tblLook w:val="04A0"/>
      </w:tblPr>
      <w:tblGrid>
        <w:gridCol w:w="8500"/>
        <w:gridCol w:w="1179"/>
      </w:tblGrid>
      <w:tr w:rsidR="002A427B" w:rsidTr="002A427B">
        <w:tc>
          <w:tcPr>
            <w:tcW w:w="8500" w:type="dxa"/>
          </w:tcPr>
          <w:p w:rsidR="002A427B" w:rsidRPr="002A427B" w:rsidRDefault="002A427B" w:rsidP="002A427B">
            <w:pPr>
              <w:rPr>
                <w:rFonts w:ascii="Times New Roman" w:hAnsi="Times New Roman" w:cs="Times New Roman"/>
                <w:lang w:val="uk-UA"/>
              </w:rPr>
            </w:pPr>
            <w:r w:rsidRPr="002A427B">
              <w:rPr>
                <w:rFonts w:ascii="Times New Roman" w:hAnsi="Times New Roman" w:cs="Times New Roman"/>
                <w:lang w:val="uk-UA"/>
              </w:rPr>
              <w:t xml:space="preserve">Якщо написано термін із вірним визначенням </w:t>
            </w:r>
          </w:p>
        </w:tc>
        <w:tc>
          <w:tcPr>
            <w:tcW w:w="1179" w:type="dxa"/>
          </w:tcPr>
          <w:p w:rsidR="002A427B" w:rsidRPr="002A427B" w:rsidRDefault="002A427B" w:rsidP="00026C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A427B">
              <w:rPr>
                <w:rFonts w:ascii="Times New Roman" w:hAnsi="Times New Roman" w:cs="Times New Roman"/>
                <w:lang w:val="uk-UA"/>
              </w:rPr>
              <w:t>1 бал</w:t>
            </w:r>
          </w:p>
        </w:tc>
      </w:tr>
      <w:tr w:rsidR="002A427B" w:rsidTr="002A427B">
        <w:tc>
          <w:tcPr>
            <w:tcW w:w="8500" w:type="dxa"/>
          </w:tcPr>
          <w:p w:rsidR="002A427B" w:rsidRPr="002A427B" w:rsidRDefault="002A427B" w:rsidP="002A427B">
            <w:pPr>
              <w:rPr>
                <w:rFonts w:ascii="Times New Roman" w:hAnsi="Times New Roman" w:cs="Times New Roman"/>
                <w:lang w:val="uk-UA"/>
              </w:rPr>
            </w:pPr>
            <w:r w:rsidRPr="002A427B">
              <w:rPr>
                <w:rFonts w:ascii="Times New Roman" w:hAnsi="Times New Roman" w:cs="Times New Roman"/>
                <w:lang w:val="uk-UA"/>
              </w:rPr>
              <w:t>Я</w:t>
            </w:r>
            <w:r>
              <w:rPr>
                <w:rFonts w:ascii="Times New Roman" w:hAnsi="Times New Roman" w:cs="Times New Roman"/>
                <w:lang w:val="uk-UA"/>
              </w:rPr>
              <w:t>к</w:t>
            </w:r>
            <w:r w:rsidRPr="002A427B">
              <w:rPr>
                <w:rFonts w:ascii="Times New Roman" w:hAnsi="Times New Roman" w:cs="Times New Roman"/>
                <w:lang w:val="uk-UA"/>
              </w:rPr>
              <w:t>що визначення неповне</w:t>
            </w:r>
          </w:p>
        </w:tc>
        <w:tc>
          <w:tcPr>
            <w:tcW w:w="1179" w:type="dxa"/>
          </w:tcPr>
          <w:p w:rsidR="002A427B" w:rsidRPr="002A427B" w:rsidRDefault="002A427B" w:rsidP="002A42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0,5 балу</w:t>
            </w:r>
          </w:p>
        </w:tc>
      </w:tr>
      <w:tr w:rsidR="002A427B" w:rsidTr="002A427B">
        <w:tc>
          <w:tcPr>
            <w:tcW w:w="8500" w:type="dxa"/>
          </w:tcPr>
          <w:p w:rsidR="002A427B" w:rsidRPr="002A427B" w:rsidRDefault="002A427B" w:rsidP="002A427B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A427B">
              <w:rPr>
                <w:rFonts w:ascii="Times New Roman" w:hAnsi="Times New Roman" w:cs="Times New Roman"/>
                <w:b/>
                <w:lang w:val="uk-UA"/>
              </w:rPr>
              <w:t xml:space="preserve">10 термінів </w:t>
            </w:r>
          </w:p>
        </w:tc>
        <w:tc>
          <w:tcPr>
            <w:tcW w:w="1179" w:type="dxa"/>
          </w:tcPr>
          <w:p w:rsidR="002A427B" w:rsidRPr="002A427B" w:rsidRDefault="002A427B" w:rsidP="002A427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A427B">
              <w:rPr>
                <w:rFonts w:ascii="Times New Roman" w:hAnsi="Times New Roman" w:cs="Times New Roman"/>
                <w:b/>
                <w:lang w:val="uk-UA"/>
              </w:rPr>
              <w:t>10 балів</w:t>
            </w:r>
          </w:p>
        </w:tc>
      </w:tr>
    </w:tbl>
    <w:p w:rsidR="002A427B" w:rsidRDefault="002A427B" w:rsidP="00026C25">
      <w:pPr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</w:p>
    <w:p w:rsidR="002A427B" w:rsidRDefault="002A427B" w:rsidP="002A427B">
      <w:pPr>
        <w:rPr>
          <w:rFonts w:ascii="Times New Roman" w:hAnsi="Times New Roman" w:cs="Times New Roman"/>
          <w:b/>
          <w:lang w:val="uk-UA"/>
        </w:rPr>
      </w:pPr>
    </w:p>
    <w:p w:rsidR="002A427B" w:rsidRPr="00026C25" w:rsidRDefault="002A427B" w:rsidP="00026C25">
      <w:pPr>
        <w:jc w:val="center"/>
        <w:rPr>
          <w:rFonts w:ascii="Times New Roman" w:hAnsi="Times New Roman" w:cs="Times New Roman"/>
          <w:b/>
          <w:lang w:val="uk-UA"/>
        </w:rPr>
      </w:pPr>
    </w:p>
    <w:sectPr w:rsidR="002A427B" w:rsidRPr="00026C25" w:rsidSect="008705A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096E"/>
    <w:multiLevelType w:val="hybridMultilevel"/>
    <w:tmpl w:val="D3EC99FA"/>
    <w:lvl w:ilvl="0" w:tplc="0409000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1">
    <w:nsid w:val="33DA7692"/>
    <w:multiLevelType w:val="hybridMultilevel"/>
    <w:tmpl w:val="16B0A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93B06"/>
    <w:multiLevelType w:val="hybridMultilevel"/>
    <w:tmpl w:val="E188C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compat/>
  <w:rsids>
    <w:rsidRoot w:val="00AB520F"/>
    <w:rsid w:val="00026C25"/>
    <w:rsid w:val="00133F08"/>
    <w:rsid w:val="002A427B"/>
    <w:rsid w:val="008705A6"/>
    <w:rsid w:val="00AB520F"/>
    <w:rsid w:val="00CB15F2"/>
    <w:rsid w:val="00CD4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4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473B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026C2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3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F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cp:lastPrinted>2022-11-20T14:58:00Z</cp:lastPrinted>
  <dcterms:created xsi:type="dcterms:W3CDTF">2022-11-20T15:02:00Z</dcterms:created>
  <dcterms:modified xsi:type="dcterms:W3CDTF">2022-11-20T15:02:00Z</dcterms:modified>
</cp:coreProperties>
</file>