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ED" w:rsidRDefault="00546AED" w:rsidP="00557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uk-UA"/>
        </w:rPr>
      </w:pPr>
    </w:p>
    <w:p w:rsidR="00546AED" w:rsidRPr="00546AED" w:rsidRDefault="00546AED" w:rsidP="00546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ED" w:rsidRPr="00546AED" w:rsidRDefault="00546AED" w:rsidP="0054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46AE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46AED" w:rsidRPr="00546AED" w:rsidRDefault="00546AED" w:rsidP="00546A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46AE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46AED" w:rsidRPr="00546AED" w:rsidRDefault="00546AED" w:rsidP="00546A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46AE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546AE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546AED" w:rsidRPr="00546AED" w:rsidRDefault="00546AED" w:rsidP="0054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46A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546AED" w:rsidRPr="00546AED" w:rsidRDefault="00546AED" w:rsidP="00546A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46A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46A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46A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546A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546A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546AED" w:rsidRPr="00546AED" w:rsidRDefault="00546AED" w:rsidP="00546A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546AED" w:rsidRPr="00546AED" w:rsidTr="00C46930">
        <w:tc>
          <w:tcPr>
            <w:tcW w:w="4927" w:type="dxa"/>
            <w:shd w:val="clear" w:color="auto" w:fill="auto"/>
          </w:tcPr>
          <w:p w:rsidR="00546AED" w:rsidRPr="00546AED" w:rsidRDefault="00546AED" w:rsidP="00546AED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546AED" w:rsidRPr="00546AED" w:rsidRDefault="00546AED" w:rsidP="00546AED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16</w:t>
            </w:r>
            <w:r w:rsidRPr="0054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12</w:t>
            </w:r>
            <w:r w:rsidRPr="0054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.2022 № 01-31/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2505</w:t>
            </w:r>
            <w:r w:rsidRPr="0054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                                </w:t>
            </w:r>
          </w:p>
          <w:p w:rsidR="00546AED" w:rsidRPr="00546AED" w:rsidRDefault="00546AED" w:rsidP="00546AED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546AED" w:rsidRPr="00546AED" w:rsidRDefault="00546AED" w:rsidP="0054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546AED" w:rsidRPr="00546AED" w:rsidRDefault="00546AED" w:rsidP="0054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546AE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Керівникам закладів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дошкільної та </w:t>
            </w:r>
            <w:r w:rsidRPr="00546AE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загальної середньої освіти</w:t>
            </w:r>
          </w:p>
        </w:tc>
      </w:tr>
    </w:tbl>
    <w:p w:rsidR="00546AED" w:rsidRDefault="00546AED" w:rsidP="00557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uk-UA"/>
        </w:rPr>
      </w:pPr>
    </w:p>
    <w:p w:rsidR="00546AED" w:rsidRDefault="00546AED" w:rsidP="00557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uk-UA"/>
        </w:rPr>
      </w:pPr>
    </w:p>
    <w:p w:rsidR="00546AED" w:rsidRPr="00546AED" w:rsidRDefault="00546AED" w:rsidP="0054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6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наявного у закладах дошкільної </w:t>
      </w:r>
    </w:p>
    <w:p w:rsidR="00546AED" w:rsidRPr="00546AED" w:rsidRDefault="00546AED" w:rsidP="0054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6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загальної середньої освіти </w:t>
      </w:r>
      <w:proofErr w:type="spellStart"/>
      <w:r w:rsidRPr="00546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ІТ-обладнання</w:t>
      </w:r>
      <w:proofErr w:type="spellEnd"/>
      <w:r w:rsidRPr="00546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</w:p>
    <w:p w:rsidR="00546AED" w:rsidRPr="00546AED" w:rsidRDefault="00546AED" w:rsidP="0054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6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придбаного в рамках грантових програм </w:t>
      </w:r>
    </w:p>
    <w:p w:rsidR="00546AED" w:rsidRPr="00546AED" w:rsidRDefault="00546AED" w:rsidP="0054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6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зарубіжних фондів та організацій у 2022 році</w:t>
      </w:r>
    </w:p>
    <w:p w:rsidR="00546AED" w:rsidRPr="00546AED" w:rsidRDefault="00546AED" w:rsidP="0054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46AED" w:rsidRPr="00546AED" w:rsidRDefault="00546AED" w:rsidP="00546A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повідомляє, що в</w:t>
      </w:r>
      <w:r w:rsidRPr="0054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особливості забезпечення якісного освітнього процесу під час воєнного стану, проголошеного внаслідок тривалої збройної агресії російської федерації проти України, з метою удосконалення наявних форм очної, дистанційної та змішаної форм навчання Департамент освіти і науки обласної державної адміністрації (обласної військової адміністрації) вивчає потребу закладів дошкільної та загальної середньої освіти області в належному оснащенні засобами навчання, технікою та </w:t>
      </w:r>
      <w:proofErr w:type="spellStart"/>
      <w:r w:rsidRPr="0054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ІТ-обладнанням</w:t>
      </w:r>
      <w:proofErr w:type="spellEnd"/>
      <w:r w:rsidRPr="0054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78E3" w:rsidRPr="00546AED" w:rsidRDefault="00546AED" w:rsidP="00546A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 w:eastAsia="ru-RU"/>
        </w:rPr>
      </w:pPr>
      <w:r w:rsidRPr="0054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Просимо здійснити ревізію наявного у закладах </w:t>
      </w:r>
      <w:proofErr w:type="spellStart"/>
      <w:r w:rsidRPr="0054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ІТ-обладнання</w:t>
      </w:r>
      <w:proofErr w:type="spellEnd"/>
      <w:r w:rsidRPr="0054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придбаного у 2022 році в рамках грантових програм фондів та організацій зарубіжних країн, та </w:t>
      </w:r>
      <w:r w:rsidRPr="00546A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546A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.12.2022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46A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</w:t>
      </w:r>
      <w:r w:rsidRPr="0054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інформацію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заповнивши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GOGLE</w:t>
      </w:r>
      <w:proofErr w:type="spellStart"/>
      <w:r w:rsidRPr="0054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покликанням: </w:t>
      </w:r>
      <w:bookmarkStart w:id="0" w:name="_GoBack"/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fldChar w:fldCharType="begin"/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instrText xml:space="preserve"> 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instrText>HYPERLINK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instrText xml:space="preserve"> "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instrText>http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instrText>://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instrText>surl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instrText>.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instrText>li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instrText>/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instrText>ebryq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instrText>" \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instrText>t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instrText xml:space="preserve"> "_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instrText>blank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instrText xml:space="preserve">" </w:instrText>
      </w:r>
      <w:r w:rsidR="00BB05CA" w:rsidRPr="00546A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fldChar w:fldCharType="separate"/>
      </w:r>
      <w:r w:rsidR="005578E3" w:rsidRPr="00546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http</w:t>
      </w:r>
      <w:r w:rsidR="005578E3" w:rsidRPr="00546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 w:eastAsia="ru-RU"/>
        </w:rPr>
        <w:t>://</w:t>
      </w:r>
      <w:r w:rsidR="005578E3" w:rsidRPr="00546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surl</w:t>
      </w:r>
      <w:r w:rsidR="005578E3" w:rsidRPr="00546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 w:eastAsia="ru-RU"/>
        </w:rPr>
        <w:t>.</w:t>
      </w:r>
      <w:r w:rsidR="005578E3" w:rsidRPr="00546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li</w:t>
      </w:r>
      <w:r w:rsidR="005578E3" w:rsidRPr="00546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 w:eastAsia="ru-RU"/>
        </w:rPr>
        <w:t>/</w:t>
      </w:r>
      <w:proofErr w:type="spellStart"/>
      <w:r w:rsidR="005578E3" w:rsidRPr="00546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ebryq</w:t>
      </w:r>
      <w:proofErr w:type="spellEnd"/>
      <w:r w:rsidR="00BB05CA" w:rsidRPr="00546AE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fldChar w:fldCharType="end"/>
      </w:r>
    </w:p>
    <w:bookmarkEnd w:id="0"/>
    <w:p w:rsidR="00546AED" w:rsidRDefault="00546AED" w:rsidP="00546A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</w:pPr>
    </w:p>
    <w:p w:rsidR="00546AED" w:rsidRDefault="00546AED" w:rsidP="00546A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</w:pPr>
    </w:p>
    <w:p w:rsidR="00890D8E" w:rsidRDefault="00546A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546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546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Ірина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46AED">
        <w:rPr>
          <w:rFonts w:ascii="Times New Roman" w:hAnsi="Times New Roman" w:cs="Times New Roman"/>
          <w:b/>
          <w:sz w:val="28"/>
          <w:szCs w:val="28"/>
          <w:lang w:val="uk-UA"/>
        </w:rPr>
        <w:t>ТКАЧУК</w:t>
      </w:r>
    </w:p>
    <w:p w:rsidR="00546AED" w:rsidRDefault="00546A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AED" w:rsidRPr="00546AED" w:rsidRDefault="00546AE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46AED">
        <w:rPr>
          <w:rFonts w:ascii="Times New Roman" w:hAnsi="Times New Roman" w:cs="Times New Roman"/>
          <w:sz w:val="20"/>
          <w:szCs w:val="20"/>
          <w:lang w:val="uk-UA"/>
        </w:rPr>
        <w:t xml:space="preserve">Ганна </w:t>
      </w:r>
      <w:proofErr w:type="spellStart"/>
      <w:r w:rsidRPr="00546AED">
        <w:rPr>
          <w:rFonts w:ascii="Times New Roman" w:hAnsi="Times New Roman" w:cs="Times New Roman"/>
          <w:sz w:val="20"/>
          <w:szCs w:val="20"/>
          <w:lang w:val="uk-UA"/>
        </w:rPr>
        <w:t>Воробець</w:t>
      </w:r>
      <w:proofErr w:type="spellEnd"/>
      <w:r w:rsidRPr="00546AED">
        <w:rPr>
          <w:rFonts w:ascii="Times New Roman" w:hAnsi="Times New Roman" w:cs="Times New Roman"/>
          <w:sz w:val="20"/>
          <w:szCs w:val="20"/>
          <w:lang w:val="uk-UA"/>
        </w:rPr>
        <w:t>,  53-23-62</w:t>
      </w:r>
    </w:p>
    <w:sectPr w:rsidR="00546AED" w:rsidRPr="00546AED" w:rsidSect="00546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0E"/>
    <w:rsid w:val="00546AED"/>
    <w:rsid w:val="005578E3"/>
    <w:rsid w:val="00693F0F"/>
    <w:rsid w:val="00AC7A0E"/>
    <w:rsid w:val="00BB05CA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2022-12-16T10:29:00Z</cp:lastPrinted>
  <dcterms:created xsi:type="dcterms:W3CDTF">2022-12-16T09:03:00Z</dcterms:created>
  <dcterms:modified xsi:type="dcterms:W3CDTF">2022-12-16T10:30:00Z</dcterms:modified>
</cp:coreProperties>
</file>