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78" w:type="dxa"/>
        <w:tblLook w:val="04A0" w:firstRow="1" w:lastRow="0" w:firstColumn="1" w:lastColumn="0" w:noHBand="0" w:noVBand="1"/>
      </w:tblPr>
      <w:tblGrid>
        <w:gridCol w:w="3792"/>
      </w:tblGrid>
      <w:tr w:rsidR="006139B9" w:rsidRPr="00BF3225" w:rsidTr="00A4509A">
        <w:tc>
          <w:tcPr>
            <w:tcW w:w="3792" w:type="dxa"/>
            <w:shd w:val="clear" w:color="auto" w:fill="auto"/>
          </w:tcPr>
          <w:p w:rsidR="006139B9" w:rsidRPr="001B71A3" w:rsidRDefault="006139B9" w:rsidP="00201BA0">
            <w:pPr>
              <w:spacing w:after="0"/>
              <w:jc w:val="both"/>
              <w:rPr>
                <w:rFonts w:ascii="Times New Roman" w:eastAsia="Times New Roman" w:hAnsi="Times New Roman"/>
                <w:b/>
                <w:sz w:val="28"/>
                <w:szCs w:val="28"/>
              </w:rPr>
            </w:pPr>
            <w:r w:rsidRPr="001B71A3">
              <w:rPr>
                <w:rFonts w:ascii="Times New Roman" w:eastAsia="Times New Roman" w:hAnsi="Times New Roman"/>
                <w:b/>
                <w:sz w:val="28"/>
                <w:szCs w:val="28"/>
              </w:rPr>
              <w:t xml:space="preserve">Додаток 2 </w:t>
            </w:r>
          </w:p>
          <w:p w:rsidR="006139B9" w:rsidRDefault="001B71A3" w:rsidP="00201BA0">
            <w:pPr>
              <w:spacing w:after="0"/>
              <w:jc w:val="both"/>
              <w:rPr>
                <w:rFonts w:ascii="Times New Roman" w:eastAsia="Times New Roman" w:hAnsi="Times New Roman"/>
                <w:b/>
                <w:sz w:val="28"/>
                <w:szCs w:val="28"/>
              </w:rPr>
            </w:pPr>
            <w:r w:rsidRPr="001B71A3">
              <w:rPr>
                <w:rFonts w:ascii="Times New Roman" w:eastAsia="Times New Roman" w:hAnsi="Times New Roman"/>
                <w:b/>
                <w:sz w:val="28"/>
                <w:szCs w:val="28"/>
              </w:rPr>
              <w:t>до листа Інституту післядипломної педагогічної освіти</w:t>
            </w:r>
          </w:p>
          <w:p w:rsidR="00A4509A" w:rsidRPr="00A4509A" w:rsidRDefault="00BD36B8" w:rsidP="00A4509A">
            <w:pPr>
              <w:spacing w:after="0" w:line="240" w:lineRule="auto"/>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rPr>
              <w:t>№ 01-11/225 від 19.04.2023</w:t>
            </w:r>
            <w:bookmarkStart w:id="0" w:name="_GoBack"/>
            <w:bookmarkEnd w:id="0"/>
          </w:p>
        </w:tc>
      </w:tr>
    </w:tbl>
    <w:p w:rsidR="006139B9" w:rsidRDefault="006139B9" w:rsidP="006139B9">
      <w:pPr>
        <w:spacing w:after="0"/>
        <w:jc w:val="both"/>
        <w:rPr>
          <w:rFonts w:ascii="Times New Roman" w:eastAsia="Times New Roman" w:hAnsi="Times New Roman"/>
          <w:sz w:val="28"/>
          <w:szCs w:val="28"/>
        </w:rPr>
      </w:pPr>
    </w:p>
    <w:p w:rsidR="006139B9" w:rsidRDefault="006139B9" w:rsidP="006139B9">
      <w:pPr>
        <w:spacing w:after="0"/>
        <w:ind w:firstLine="708"/>
        <w:jc w:val="center"/>
        <w:rPr>
          <w:rFonts w:ascii="Times New Roman" w:eastAsia="Times New Roman" w:hAnsi="Times New Roman"/>
          <w:b/>
          <w:sz w:val="28"/>
          <w:szCs w:val="28"/>
        </w:rPr>
      </w:pPr>
      <w:r w:rsidRPr="00A34BA8">
        <w:rPr>
          <w:rFonts w:ascii="Times New Roman" w:eastAsia="Times New Roman" w:hAnsi="Times New Roman"/>
          <w:b/>
          <w:sz w:val="28"/>
          <w:szCs w:val="28"/>
        </w:rPr>
        <w:t>Рекоменд</w:t>
      </w:r>
      <w:r w:rsidR="00B501B9">
        <w:rPr>
          <w:rFonts w:ascii="Times New Roman" w:eastAsia="Times New Roman" w:hAnsi="Times New Roman"/>
          <w:b/>
          <w:sz w:val="28"/>
          <w:szCs w:val="28"/>
        </w:rPr>
        <w:t>ації щодо оформлення  навчально-методичної літератури</w:t>
      </w:r>
      <w:r w:rsidRPr="00A34BA8">
        <w:rPr>
          <w:rFonts w:ascii="Times New Roman" w:eastAsia="Times New Roman" w:hAnsi="Times New Roman"/>
          <w:b/>
          <w:sz w:val="28"/>
          <w:szCs w:val="28"/>
        </w:rPr>
        <w:t xml:space="preserve"> </w:t>
      </w:r>
    </w:p>
    <w:p w:rsidR="001B71A3" w:rsidRPr="001B71A3" w:rsidRDefault="00B501B9" w:rsidP="001B71A3">
      <w:pPr>
        <w:spacing w:after="0"/>
        <w:ind w:firstLine="708"/>
        <w:jc w:val="center"/>
        <w:rPr>
          <w:rFonts w:ascii="Times New Roman" w:eastAsia="Times New Roman" w:hAnsi="Times New Roman"/>
          <w:b/>
          <w:sz w:val="28"/>
          <w:szCs w:val="28"/>
        </w:rPr>
      </w:pPr>
      <w:r>
        <w:rPr>
          <w:rFonts w:ascii="Times New Roman" w:eastAsia="Times New Roman" w:hAnsi="Times New Roman"/>
          <w:b/>
          <w:sz w:val="28"/>
          <w:szCs w:val="28"/>
        </w:rPr>
        <w:t>для участі в онлайн-в</w:t>
      </w:r>
      <w:r w:rsidR="001B71A3">
        <w:rPr>
          <w:rFonts w:ascii="Times New Roman" w:eastAsia="Times New Roman" w:hAnsi="Times New Roman"/>
          <w:b/>
          <w:sz w:val="28"/>
          <w:szCs w:val="28"/>
        </w:rPr>
        <w:t>ернісажі</w:t>
      </w:r>
      <w:r w:rsidR="001B71A3" w:rsidRPr="001B71A3">
        <w:rPr>
          <w:rFonts w:ascii="Times New Roman" w:eastAsia="Times New Roman" w:hAnsi="Times New Roman"/>
          <w:b/>
          <w:sz w:val="28"/>
          <w:szCs w:val="28"/>
        </w:rPr>
        <w:t xml:space="preserve"> методичної творчості педагогів</w:t>
      </w:r>
    </w:p>
    <w:p w:rsidR="001B71A3" w:rsidRPr="001B71A3" w:rsidRDefault="001B71A3" w:rsidP="001B71A3">
      <w:pPr>
        <w:spacing w:after="0"/>
        <w:ind w:firstLine="708"/>
        <w:jc w:val="center"/>
        <w:rPr>
          <w:rFonts w:ascii="Times New Roman" w:eastAsia="Times New Roman" w:hAnsi="Times New Roman"/>
          <w:b/>
          <w:sz w:val="28"/>
          <w:szCs w:val="28"/>
        </w:rPr>
      </w:pPr>
      <w:r w:rsidRPr="001B71A3">
        <w:rPr>
          <w:rFonts w:ascii="Times New Roman" w:eastAsia="Times New Roman" w:hAnsi="Times New Roman"/>
          <w:b/>
          <w:sz w:val="28"/>
          <w:szCs w:val="28"/>
        </w:rPr>
        <w:t xml:space="preserve">закладів дошкільної освіти  Чернівецької області </w:t>
      </w:r>
    </w:p>
    <w:p w:rsidR="001B71A3" w:rsidRPr="001B71A3" w:rsidRDefault="00875640" w:rsidP="00875640">
      <w:pPr>
        <w:spacing w:after="0"/>
        <w:ind w:firstLine="708"/>
        <w:jc w:val="center"/>
        <w:rPr>
          <w:rFonts w:ascii="Times New Roman" w:eastAsia="Times New Roman" w:hAnsi="Times New Roman"/>
          <w:b/>
          <w:sz w:val="28"/>
          <w:szCs w:val="28"/>
        </w:rPr>
      </w:pPr>
      <w:r>
        <w:rPr>
          <w:rFonts w:ascii="Times New Roman" w:eastAsia="Times New Roman" w:hAnsi="Times New Roman"/>
          <w:b/>
          <w:sz w:val="28"/>
          <w:szCs w:val="28"/>
        </w:rPr>
        <w:t>«</w:t>
      </w:r>
      <w:r w:rsidR="009E247F" w:rsidRPr="009E247F">
        <w:rPr>
          <w:rFonts w:ascii="Times New Roman" w:eastAsia="Times New Roman" w:hAnsi="Times New Roman"/>
          <w:b/>
          <w:sz w:val="28"/>
          <w:szCs w:val="28"/>
        </w:rPr>
        <w:t>Формування соціально-громадянської компетентності дітей дошкільного віку: досвід реалізації в сучасних умовах ЗДО</w:t>
      </w:r>
      <w:r w:rsidR="001B71A3" w:rsidRPr="001B71A3">
        <w:rPr>
          <w:rFonts w:ascii="Times New Roman" w:eastAsia="Times New Roman" w:hAnsi="Times New Roman"/>
          <w:b/>
          <w:sz w:val="28"/>
          <w:szCs w:val="28"/>
        </w:rPr>
        <w:t>»</w:t>
      </w:r>
    </w:p>
    <w:p w:rsidR="006139B9" w:rsidRPr="00A34BA8" w:rsidRDefault="006139B9" w:rsidP="006139B9">
      <w:pPr>
        <w:spacing w:after="0"/>
        <w:jc w:val="center"/>
        <w:rPr>
          <w:rFonts w:ascii="Times New Roman" w:eastAsia="Times New Roman" w:hAnsi="Times New Roman"/>
          <w:b/>
          <w:sz w:val="28"/>
          <w:szCs w:val="28"/>
        </w:rPr>
      </w:pPr>
    </w:p>
    <w:p w:rsidR="006139B9" w:rsidRDefault="006139B9" w:rsidP="006139B9">
      <w:pPr>
        <w:spacing w:after="0" w:line="240" w:lineRule="auto"/>
        <w:ind w:firstLine="426"/>
        <w:jc w:val="both"/>
        <w:rPr>
          <w:rFonts w:ascii="Times New Roman" w:hAnsi="Times New Roman"/>
          <w:sz w:val="28"/>
          <w:szCs w:val="28"/>
        </w:rPr>
      </w:pPr>
      <w:r w:rsidRPr="005C4BD1">
        <w:rPr>
          <w:rFonts w:ascii="Times New Roman" w:hAnsi="Times New Roman"/>
          <w:sz w:val="28"/>
          <w:szCs w:val="28"/>
        </w:rPr>
        <w:t>Розроблення навчальної літератури для дітей дошкільного віку ґрунтується на нормах законів України «Про освіту», «Про дошкільну освіту», Базово</w:t>
      </w:r>
      <w:r>
        <w:rPr>
          <w:rFonts w:ascii="Times New Roman" w:hAnsi="Times New Roman"/>
          <w:sz w:val="28"/>
          <w:szCs w:val="28"/>
        </w:rPr>
        <w:t>го компонента дошкільної освіти;  здійснюється з урахуванням вимог</w:t>
      </w:r>
      <w:r w:rsidRPr="005C4BD1">
        <w:rPr>
          <w:rFonts w:ascii="Times New Roman" w:hAnsi="Times New Roman"/>
          <w:sz w:val="28"/>
          <w:szCs w:val="28"/>
        </w:rPr>
        <w:t xml:space="preserve"> </w:t>
      </w:r>
      <w:r>
        <w:rPr>
          <w:rFonts w:ascii="Times New Roman" w:hAnsi="Times New Roman"/>
          <w:sz w:val="28"/>
          <w:szCs w:val="28"/>
        </w:rPr>
        <w:t>Методичних рекомендацій щодо розроблення навчальної літератури для дітей дошкільного віку, затверджених  наказом Міністерства освіти і науки України від 12.05.2014 № 572,</w:t>
      </w:r>
      <w:r w:rsidRPr="005C4BD1">
        <w:rPr>
          <w:rFonts w:ascii="Times New Roman" w:hAnsi="Times New Roman"/>
          <w:sz w:val="28"/>
          <w:szCs w:val="28"/>
        </w:rPr>
        <w:t xml:space="preserve"> Державних санітарних норм і правил «Гігієнічні вимоги до друкованої продукції для дітей», затверджених наказом Міністерства охорони здоров’я У</w:t>
      </w:r>
      <w:r>
        <w:rPr>
          <w:rFonts w:ascii="Times New Roman" w:hAnsi="Times New Roman"/>
          <w:sz w:val="28"/>
          <w:szCs w:val="28"/>
        </w:rPr>
        <w:t>країни від 18 січня 2007 року № </w:t>
      </w:r>
      <w:r w:rsidRPr="005C4BD1">
        <w:rPr>
          <w:rFonts w:ascii="Times New Roman" w:hAnsi="Times New Roman"/>
          <w:sz w:val="28"/>
          <w:szCs w:val="28"/>
        </w:rPr>
        <w:t xml:space="preserve">13 і зареєстрованих у Міністерстві юстиції </w:t>
      </w:r>
      <w:r>
        <w:rPr>
          <w:rFonts w:ascii="Times New Roman" w:hAnsi="Times New Roman"/>
          <w:sz w:val="28"/>
          <w:szCs w:val="28"/>
        </w:rPr>
        <w:t>України 30 січня 2007 року за № </w:t>
      </w:r>
      <w:r w:rsidRPr="005C4BD1">
        <w:rPr>
          <w:rFonts w:ascii="Times New Roman" w:hAnsi="Times New Roman"/>
          <w:sz w:val="28"/>
          <w:szCs w:val="28"/>
        </w:rPr>
        <w:t>77/13344, Порядку надання</w:t>
      </w:r>
      <w:r w:rsidR="00875640">
        <w:rPr>
          <w:rFonts w:ascii="Times New Roman" w:hAnsi="Times New Roman"/>
          <w:sz w:val="28"/>
          <w:szCs w:val="28"/>
        </w:rPr>
        <w:t xml:space="preserve"> грифів навчальній літературі та навчальним програмам</w:t>
      </w:r>
      <w:r w:rsidRPr="005C4BD1">
        <w:rPr>
          <w:rFonts w:ascii="Times New Roman" w:hAnsi="Times New Roman"/>
          <w:sz w:val="28"/>
          <w:szCs w:val="28"/>
        </w:rPr>
        <w:t>, затвердженого наказом Міністерст</w:t>
      </w:r>
      <w:r w:rsidR="00875640">
        <w:rPr>
          <w:rFonts w:ascii="Times New Roman" w:hAnsi="Times New Roman"/>
          <w:sz w:val="28"/>
          <w:szCs w:val="28"/>
        </w:rPr>
        <w:t>ва освіти і науки України від 20 липня 2020</w:t>
      </w:r>
      <w:r w:rsidRPr="005C4BD1">
        <w:rPr>
          <w:rFonts w:ascii="Times New Roman" w:hAnsi="Times New Roman"/>
          <w:sz w:val="28"/>
          <w:szCs w:val="28"/>
        </w:rPr>
        <w:t xml:space="preserve"> року № </w:t>
      </w:r>
      <w:r>
        <w:rPr>
          <w:rFonts w:ascii="Times New Roman" w:hAnsi="Times New Roman"/>
          <w:sz w:val="28"/>
          <w:szCs w:val="28"/>
        </w:rPr>
        <w:t> </w:t>
      </w:r>
      <w:r w:rsidR="00875640">
        <w:rPr>
          <w:rFonts w:ascii="Times New Roman" w:hAnsi="Times New Roman"/>
          <w:sz w:val="28"/>
          <w:szCs w:val="28"/>
        </w:rPr>
        <w:t>931(із змінами від 08.11.2021р.)</w:t>
      </w:r>
      <w:r w:rsidRPr="005C4BD1">
        <w:rPr>
          <w:rFonts w:ascii="Times New Roman" w:hAnsi="Times New Roman"/>
          <w:sz w:val="28"/>
          <w:szCs w:val="28"/>
        </w:rPr>
        <w:t xml:space="preserve"> і зареєстрованого у Мініс</w:t>
      </w:r>
      <w:r w:rsidR="00875640">
        <w:rPr>
          <w:rFonts w:ascii="Times New Roman" w:hAnsi="Times New Roman"/>
          <w:sz w:val="28"/>
          <w:szCs w:val="28"/>
        </w:rPr>
        <w:t xml:space="preserve">терстві юстиції України 11 листопада </w:t>
      </w:r>
      <w:r w:rsidRPr="005C4BD1">
        <w:rPr>
          <w:rFonts w:ascii="Times New Roman" w:hAnsi="Times New Roman"/>
          <w:sz w:val="28"/>
          <w:szCs w:val="28"/>
        </w:rPr>
        <w:t>2</w:t>
      </w:r>
      <w:r w:rsidR="00875640">
        <w:rPr>
          <w:rFonts w:ascii="Times New Roman" w:hAnsi="Times New Roman"/>
          <w:sz w:val="28"/>
          <w:szCs w:val="28"/>
        </w:rPr>
        <w:t xml:space="preserve">020 року за № </w:t>
      </w:r>
      <w:r w:rsidR="00875640" w:rsidRPr="00875640">
        <w:rPr>
          <w:rFonts w:ascii="Times New Roman" w:hAnsi="Times New Roman"/>
          <w:bCs/>
          <w:sz w:val="28"/>
          <w:szCs w:val="28"/>
        </w:rPr>
        <w:t>1119/35402</w:t>
      </w:r>
      <w:r w:rsidRPr="00875640">
        <w:rPr>
          <w:rFonts w:ascii="Times New Roman" w:hAnsi="Times New Roman"/>
          <w:sz w:val="28"/>
          <w:szCs w:val="28"/>
        </w:rPr>
        <w:t>,</w:t>
      </w:r>
      <w:r w:rsidRPr="005C4BD1">
        <w:rPr>
          <w:rFonts w:ascii="Times New Roman" w:hAnsi="Times New Roman"/>
          <w:sz w:val="28"/>
          <w:szCs w:val="28"/>
        </w:rPr>
        <w:t xml:space="preserve"> інших нормативно-правових актів, що регламентують діяльність Міністерства освіти і науки України щодо науково-методичного забезпечення системи освіти.</w:t>
      </w:r>
    </w:p>
    <w:p w:rsidR="006139B9" w:rsidRDefault="006139B9" w:rsidP="006139B9">
      <w:pPr>
        <w:spacing w:after="0" w:line="240" w:lineRule="auto"/>
        <w:ind w:firstLine="426"/>
        <w:jc w:val="both"/>
        <w:rPr>
          <w:rFonts w:ascii="Times New Roman" w:hAnsi="Times New Roman"/>
          <w:sz w:val="28"/>
          <w:szCs w:val="28"/>
        </w:rPr>
      </w:pPr>
      <w:r w:rsidRPr="00F61437">
        <w:rPr>
          <w:rFonts w:ascii="Times New Roman" w:hAnsi="Times New Roman"/>
          <w:sz w:val="28"/>
          <w:szCs w:val="28"/>
        </w:rPr>
        <w:t>Навчальна література з дошкільної освіти ґрунтується на принципах науковості, доступності, систематичності, логічної послідовності, наступності, адресної спрямованості й урахування особливостей певної категорії користувачів, відповідності віковим та індивідуальним можливостям і потребам розвитку дітей раннього і дошкільного віку. Вона має забезпечувати реалізацію особистісно зорієнтованого, інтегрованого, діяльнісного та інших сучасних підходів до організації психолого-педагогічної взаємодії дорослих з дітьми.</w:t>
      </w:r>
    </w:p>
    <w:p w:rsidR="006139B9" w:rsidRDefault="00B501B9" w:rsidP="001B71A3">
      <w:pPr>
        <w:spacing w:after="0" w:line="240" w:lineRule="auto"/>
        <w:ind w:firstLine="426"/>
        <w:jc w:val="both"/>
        <w:rPr>
          <w:rFonts w:ascii="Times New Roman" w:hAnsi="Times New Roman"/>
          <w:sz w:val="28"/>
          <w:szCs w:val="28"/>
        </w:rPr>
      </w:pPr>
      <w:r>
        <w:rPr>
          <w:rFonts w:ascii="Times New Roman" w:hAnsi="Times New Roman"/>
          <w:b/>
          <w:sz w:val="28"/>
          <w:szCs w:val="28"/>
        </w:rPr>
        <w:t>Для участі в</w:t>
      </w:r>
      <w:r w:rsidR="000533B2">
        <w:rPr>
          <w:rFonts w:ascii="Times New Roman" w:hAnsi="Times New Roman"/>
          <w:b/>
          <w:sz w:val="28"/>
          <w:szCs w:val="28"/>
        </w:rPr>
        <w:t xml:space="preserve"> онлайн-в</w:t>
      </w:r>
      <w:r w:rsidR="001B71A3" w:rsidRPr="001D7456">
        <w:rPr>
          <w:rFonts w:ascii="Times New Roman" w:hAnsi="Times New Roman"/>
          <w:b/>
          <w:sz w:val="28"/>
          <w:szCs w:val="28"/>
        </w:rPr>
        <w:t xml:space="preserve">ернісажі </w:t>
      </w:r>
      <w:r w:rsidR="001B71A3">
        <w:rPr>
          <w:rFonts w:ascii="Times New Roman" w:hAnsi="Times New Roman"/>
          <w:sz w:val="28"/>
          <w:szCs w:val="28"/>
        </w:rPr>
        <w:t xml:space="preserve">методичної творчості педагогів ЗДО Чернівецької області на тему </w:t>
      </w:r>
      <w:r>
        <w:rPr>
          <w:rFonts w:ascii="Times New Roman" w:hAnsi="Times New Roman"/>
          <w:sz w:val="28"/>
          <w:szCs w:val="28"/>
        </w:rPr>
        <w:t>«</w:t>
      </w:r>
      <w:r w:rsidR="0065636A" w:rsidRPr="0065636A">
        <w:rPr>
          <w:rFonts w:ascii="Times New Roman" w:hAnsi="Times New Roman"/>
          <w:sz w:val="28"/>
          <w:szCs w:val="28"/>
        </w:rPr>
        <w:t>Формування соціально-громадянської компетентності дітей дошкільного віку: досвід реалізації в сучасних умовах ЗДО</w:t>
      </w:r>
      <w:r w:rsidR="001B71A3" w:rsidRPr="00B501B9">
        <w:rPr>
          <w:rFonts w:ascii="Times New Roman" w:hAnsi="Times New Roman"/>
          <w:sz w:val="28"/>
          <w:szCs w:val="28"/>
        </w:rPr>
        <w:t>»</w:t>
      </w:r>
      <w:r w:rsidR="001B71A3">
        <w:rPr>
          <w:rFonts w:ascii="Times New Roman" w:hAnsi="Times New Roman"/>
          <w:sz w:val="28"/>
          <w:szCs w:val="28"/>
        </w:rPr>
        <w:t xml:space="preserve"> </w:t>
      </w:r>
      <w:r w:rsidR="006139B9">
        <w:rPr>
          <w:rFonts w:ascii="Times New Roman" w:hAnsi="Times New Roman"/>
          <w:sz w:val="28"/>
          <w:szCs w:val="28"/>
        </w:rPr>
        <w:t xml:space="preserve">можна </w:t>
      </w:r>
      <w:r w:rsidR="001D7456">
        <w:rPr>
          <w:rFonts w:ascii="Times New Roman" w:hAnsi="Times New Roman"/>
          <w:sz w:val="28"/>
          <w:szCs w:val="28"/>
        </w:rPr>
        <w:t xml:space="preserve">подати </w:t>
      </w:r>
      <w:r w:rsidR="001D7456" w:rsidRPr="001D7456">
        <w:rPr>
          <w:rFonts w:ascii="Times New Roman" w:hAnsi="Times New Roman"/>
          <w:b/>
          <w:sz w:val="28"/>
          <w:szCs w:val="28"/>
        </w:rPr>
        <w:t>наступні види  навчально-методичної</w:t>
      </w:r>
      <w:r w:rsidR="006139B9" w:rsidRPr="001D7456">
        <w:rPr>
          <w:rFonts w:ascii="Times New Roman" w:hAnsi="Times New Roman"/>
          <w:b/>
          <w:sz w:val="28"/>
          <w:szCs w:val="28"/>
        </w:rPr>
        <w:t xml:space="preserve"> </w:t>
      </w:r>
      <w:r w:rsidR="001D7456" w:rsidRPr="001D7456">
        <w:rPr>
          <w:rFonts w:ascii="Times New Roman" w:hAnsi="Times New Roman"/>
          <w:b/>
          <w:sz w:val="28"/>
          <w:szCs w:val="28"/>
        </w:rPr>
        <w:t>літератури</w:t>
      </w:r>
      <w:r w:rsidR="001D7456">
        <w:rPr>
          <w:rFonts w:ascii="Times New Roman" w:hAnsi="Times New Roman"/>
          <w:sz w:val="28"/>
          <w:szCs w:val="28"/>
        </w:rPr>
        <w:t xml:space="preserve"> для роботи</w:t>
      </w:r>
      <w:r w:rsidR="006139B9">
        <w:rPr>
          <w:rFonts w:ascii="Times New Roman" w:hAnsi="Times New Roman"/>
          <w:sz w:val="28"/>
          <w:szCs w:val="28"/>
        </w:rPr>
        <w:t xml:space="preserve"> з діть</w:t>
      </w:r>
      <w:r w:rsidR="001D7456">
        <w:rPr>
          <w:rFonts w:ascii="Times New Roman" w:hAnsi="Times New Roman"/>
          <w:sz w:val="28"/>
          <w:szCs w:val="28"/>
        </w:rPr>
        <w:t>ми раннього та дошкільного віку: навчальний посібник, навчально-методичний комплект (посібник), робочий зошит,</w:t>
      </w:r>
      <w:r w:rsidR="000533B2">
        <w:rPr>
          <w:rFonts w:ascii="Times New Roman" w:hAnsi="Times New Roman"/>
          <w:sz w:val="28"/>
          <w:szCs w:val="28"/>
        </w:rPr>
        <w:t xml:space="preserve"> альбом,</w:t>
      </w:r>
      <w:r w:rsidR="009137BF">
        <w:rPr>
          <w:rFonts w:ascii="Times New Roman" w:hAnsi="Times New Roman"/>
          <w:sz w:val="28"/>
          <w:szCs w:val="28"/>
        </w:rPr>
        <w:t xml:space="preserve"> методичний посібник, енциклопедія, хрестоматія.</w:t>
      </w:r>
    </w:p>
    <w:p w:rsidR="006139B9" w:rsidRDefault="006139B9" w:rsidP="006139B9">
      <w:pPr>
        <w:spacing w:after="0" w:line="240" w:lineRule="auto"/>
        <w:ind w:firstLine="426"/>
        <w:jc w:val="both"/>
        <w:rPr>
          <w:rFonts w:ascii="Times New Roman" w:hAnsi="Times New Roman"/>
          <w:sz w:val="28"/>
          <w:szCs w:val="28"/>
        </w:rPr>
      </w:pPr>
      <w:r w:rsidRPr="00967630">
        <w:rPr>
          <w:rFonts w:ascii="Times New Roman" w:hAnsi="Times New Roman"/>
          <w:b/>
          <w:i/>
          <w:sz w:val="28"/>
          <w:szCs w:val="28"/>
        </w:rPr>
        <w:lastRenderedPageBreak/>
        <w:t>Навчальний посібник</w:t>
      </w:r>
      <w:r w:rsidRPr="00967630">
        <w:rPr>
          <w:rFonts w:ascii="Times New Roman" w:hAnsi="Times New Roman"/>
          <w:b/>
          <w:sz w:val="28"/>
          <w:szCs w:val="28"/>
        </w:rPr>
        <w:t xml:space="preserve"> </w:t>
      </w:r>
      <w:r w:rsidRPr="000C4882">
        <w:rPr>
          <w:rFonts w:ascii="Times New Roman" w:hAnsi="Times New Roman"/>
          <w:sz w:val="28"/>
          <w:szCs w:val="28"/>
        </w:rPr>
        <w:t>– це вид навчальної літератури для спільної індивідуальної або групової роботи дорослих з дітьми дошкільного віку, призначений для реалізації освітніх завдань і вимог, що передбачені Базовим компонентом дошкіл</w:t>
      </w:r>
      <w:r w:rsidR="001B71A3">
        <w:rPr>
          <w:rFonts w:ascii="Times New Roman" w:hAnsi="Times New Roman"/>
          <w:sz w:val="28"/>
          <w:szCs w:val="28"/>
        </w:rPr>
        <w:t>ьної освіти і чинними освітніми програмами</w:t>
      </w:r>
      <w:r w:rsidRPr="000C4882">
        <w:rPr>
          <w:rFonts w:ascii="Times New Roman" w:hAnsi="Times New Roman"/>
          <w:sz w:val="28"/>
          <w:szCs w:val="28"/>
        </w:rPr>
        <w:t xml:space="preserve"> шляхом послідовного опрацювання вміщених інформаційно-пізнавальних матеріалів, системи навчально-розвивальних завдань ігрового, проблемно-пош</w:t>
      </w:r>
      <w:r>
        <w:rPr>
          <w:rFonts w:ascii="Times New Roman" w:hAnsi="Times New Roman"/>
          <w:sz w:val="28"/>
          <w:szCs w:val="28"/>
        </w:rPr>
        <w:t>укового, практичного  характеру. Педагоги-дошкільники часто називають його дидактичним посібником.</w:t>
      </w:r>
    </w:p>
    <w:p w:rsidR="006139B9" w:rsidRDefault="006139B9" w:rsidP="006139B9">
      <w:pPr>
        <w:spacing w:after="0" w:line="240" w:lineRule="auto"/>
        <w:ind w:firstLine="426"/>
        <w:jc w:val="both"/>
        <w:rPr>
          <w:rFonts w:ascii="Times New Roman" w:hAnsi="Times New Roman"/>
          <w:sz w:val="28"/>
          <w:szCs w:val="28"/>
        </w:rPr>
      </w:pPr>
      <w:r>
        <w:rPr>
          <w:rFonts w:ascii="Times New Roman" w:hAnsi="Times New Roman"/>
          <w:sz w:val="28"/>
          <w:szCs w:val="28"/>
        </w:rPr>
        <w:t>Такий посібник може бути</w:t>
      </w:r>
      <w:r w:rsidRPr="000B1B30">
        <w:rPr>
          <w:rFonts w:ascii="Times New Roman" w:hAnsi="Times New Roman"/>
          <w:sz w:val="28"/>
          <w:szCs w:val="28"/>
        </w:rPr>
        <w:t xml:space="preserve"> </w:t>
      </w:r>
      <w:r>
        <w:rPr>
          <w:rFonts w:ascii="Times New Roman" w:hAnsi="Times New Roman"/>
          <w:sz w:val="28"/>
          <w:szCs w:val="28"/>
        </w:rPr>
        <w:t>подібним</w:t>
      </w:r>
      <w:r w:rsidRPr="000B1B30">
        <w:rPr>
          <w:rFonts w:ascii="Times New Roman" w:hAnsi="Times New Roman"/>
          <w:sz w:val="28"/>
          <w:szCs w:val="28"/>
        </w:rPr>
        <w:t xml:space="preserve"> до шкільного підручника</w:t>
      </w:r>
      <w:r>
        <w:rPr>
          <w:rFonts w:ascii="Times New Roman" w:hAnsi="Times New Roman"/>
          <w:sz w:val="28"/>
          <w:szCs w:val="28"/>
        </w:rPr>
        <w:t xml:space="preserve"> і</w:t>
      </w:r>
      <w:r w:rsidRPr="000B1B30">
        <w:rPr>
          <w:rFonts w:ascii="Times New Roman" w:hAnsi="Times New Roman"/>
          <w:sz w:val="28"/>
          <w:szCs w:val="28"/>
        </w:rPr>
        <w:t xml:space="preserve"> допомагає дошкільникові в оволодінні певними уявленнями про довколишній світ і себе самого, знаннями, вміннями і навичками, базовими якостями, але, на відміну від підручника, передбачає трансляцію інформації, завдань до дитини через дорослого та спільне опрацювання вміщеного розвивально-навчального матеріалу через читання/слухання, обговорення, відповідей на запитання, виконання практичних завдань</w:t>
      </w:r>
      <w:r w:rsidR="0065636A">
        <w:rPr>
          <w:rFonts w:ascii="Times New Roman" w:hAnsi="Times New Roman"/>
          <w:sz w:val="28"/>
          <w:szCs w:val="28"/>
        </w:rPr>
        <w:t xml:space="preserve"> з певними наборами предметів, </w:t>
      </w:r>
      <w:r w:rsidRPr="000B1B30">
        <w:rPr>
          <w:rFonts w:ascii="Times New Roman" w:hAnsi="Times New Roman"/>
          <w:sz w:val="28"/>
          <w:szCs w:val="28"/>
        </w:rPr>
        <w:t xml:space="preserve"> за малюнками, схемами тощо</w:t>
      </w:r>
      <w:r>
        <w:rPr>
          <w:rFonts w:ascii="Times New Roman" w:hAnsi="Times New Roman"/>
          <w:sz w:val="28"/>
          <w:szCs w:val="28"/>
        </w:rPr>
        <w:t>.</w:t>
      </w:r>
    </w:p>
    <w:p w:rsidR="006139B9" w:rsidRPr="006A32D6" w:rsidRDefault="006139B9" w:rsidP="006139B9">
      <w:pPr>
        <w:spacing w:after="0" w:line="240" w:lineRule="auto"/>
        <w:ind w:firstLine="426"/>
        <w:jc w:val="both"/>
        <w:rPr>
          <w:rFonts w:ascii="Times New Roman" w:hAnsi="Times New Roman"/>
          <w:sz w:val="28"/>
          <w:szCs w:val="28"/>
        </w:rPr>
      </w:pPr>
      <w:r w:rsidRPr="00967630">
        <w:rPr>
          <w:rFonts w:ascii="Times New Roman" w:hAnsi="Times New Roman"/>
          <w:i/>
          <w:sz w:val="28"/>
          <w:szCs w:val="28"/>
        </w:rPr>
        <w:t>Змістове наповнення навчального посібника</w:t>
      </w:r>
      <w:r w:rsidRPr="006A32D6">
        <w:rPr>
          <w:rFonts w:ascii="Times New Roman" w:hAnsi="Times New Roman"/>
          <w:sz w:val="28"/>
          <w:szCs w:val="28"/>
        </w:rPr>
        <w:t xml:space="preserve"> для спільної освітньої роботи дорослих з дітьми дошкільного віку рекомендується укладати з дотриманням таких вимог:</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чітке визначення вікової адресації і освітньої мети;</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узгодження з положеннями Базового компонента дошкільної</w:t>
      </w:r>
      <w:r w:rsidR="001B71A3">
        <w:rPr>
          <w:rFonts w:ascii="Times New Roman" w:hAnsi="Times New Roman"/>
          <w:sz w:val="28"/>
          <w:szCs w:val="28"/>
        </w:rPr>
        <w:t xml:space="preserve"> освіти щодо формування ключових компетентностей </w:t>
      </w:r>
      <w:r w:rsidRPr="006A32D6">
        <w:rPr>
          <w:rFonts w:ascii="Times New Roman" w:hAnsi="Times New Roman"/>
          <w:sz w:val="28"/>
          <w:szCs w:val="28"/>
        </w:rPr>
        <w:t>за в</w:t>
      </w:r>
      <w:r w:rsidR="001B71A3">
        <w:rPr>
          <w:rFonts w:ascii="Times New Roman" w:hAnsi="Times New Roman"/>
          <w:sz w:val="28"/>
          <w:szCs w:val="28"/>
        </w:rPr>
        <w:t>ідповідними освітніми напрямами</w:t>
      </w:r>
      <w:r w:rsidRPr="006A32D6">
        <w:rPr>
          <w:rFonts w:ascii="Times New Roman" w:hAnsi="Times New Roman"/>
          <w:sz w:val="28"/>
          <w:szCs w:val="28"/>
        </w:rPr>
        <w:t>;</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забезпечення реалізації чинних комплексних чи/та парціальних освітніх програм або їх окремих змістових розділів;</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опора на результати сучасних вітчизняних і зарубіжних наукових досліджень, здобутки перспективного педагогічного досвіду;</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відповідність сучасним науково обґрунтованим і перевіреним практикою методикам, технологіям освітньої роботи, інтересам, можливостям і потребам розвитку дітей дошкільного віку;</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інноваційна спрямованість, новизна, оригінальність авторських підходів до упорядкування, змістового наповнення, художнього оформлення;</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передбачення трансляції інформації, завдань до дитини через дорослого, спільного опрацювання розвивально-навчального матеріалу шляхом читання/слухання, обговорення, відповідей на запитання, виконання завдань за малюнками, схемами тощо;</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можливість багатократного використання посібника в освітній роботі з дітьми;</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спр</w:t>
      </w:r>
      <w:r w:rsidR="00462841">
        <w:rPr>
          <w:rFonts w:ascii="Times New Roman" w:hAnsi="Times New Roman"/>
          <w:sz w:val="28"/>
          <w:szCs w:val="28"/>
        </w:rPr>
        <w:t xml:space="preserve">ияння цілісному і різнобічному </w:t>
      </w:r>
      <w:r w:rsidRPr="006A32D6">
        <w:rPr>
          <w:rFonts w:ascii="Times New Roman" w:hAnsi="Times New Roman"/>
          <w:sz w:val="28"/>
          <w:szCs w:val="28"/>
        </w:rPr>
        <w:t>розвитку дітей;</w:t>
      </w:r>
    </w:p>
    <w:p w:rsidR="006139B9" w:rsidRPr="006A32D6" w:rsidRDefault="006139B9" w:rsidP="006139B9">
      <w:pPr>
        <w:numPr>
          <w:ilvl w:val="0"/>
          <w:numId w:val="1"/>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можливість творчого варіювання змісту з урахуванням потенціалу різних категорій дорослих користувачів, вікових та індивідуальних особливостей розвитку дітей.</w:t>
      </w:r>
    </w:p>
    <w:p w:rsidR="006139B9" w:rsidRPr="006A32D6" w:rsidRDefault="006139B9" w:rsidP="006139B9">
      <w:pPr>
        <w:spacing w:after="0" w:line="240" w:lineRule="auto"/>
        <w:ind w:firstLine="426"/>
        <w:jc w:val="both"/>
        <w:rPr>
          <w:rFonts w:ascii="Times New Roman" w:hAnsi="Times New Roman"/>
          <w:sz w:val="28"/>
          <w:szCs w:val="28"/>
        </w:rPr>
      </w:pPr>
      <w:r w:rsidRPr="00967630">
        <w:rPr>
          <w:rFonts w:ascii="Times New Roman" w:hAnsi="Times New Roman"/>
          <w:i/>
          <w:sz w:val="28"/>
          <w:szCs w:val="28"/>
        </w:rPr>
        <w:t>Навчальний посібник  може структуруватися за такою схемою</w:t>
      </w:r>
      <w:r w:rsidRPr="006A32D6">
        <w:rPr>
          <w:rFonts w:ascii="Times New Roman" w:hAnsi="Times New Roman"/>
          <w:sz w:val="28"/>
          <w:szCs w:val="28"/>
        </w:rPr>
        <w:t>: зміст, вступ (передмова), основна частина, додатки (за потреби). </w:t>
      </w:r>
    </w:p>
    <w:p w:rsidR="006139B9" w:rsidRPr="006A32D6" w:rsidRDefault="006139B9" w:rsidP="006139B9">
      <w:pPr>
        <w:spacing w:after="0" w:line="240" w:lineRule="auto"/>
        <w:ind w:firstLine="426"/>
        <w:jc w:val="both"/>
        <w:rPr>
          <w:rFonts w:ascii="Times New Roman" w:hAnsi="Times New Roman"/>
          <w:sz w:val="28"/>
          <w:szCs w:val="28"/>
        </w:rPr>
      </w:pPr>
      <w:r w:rsidRPr="006A32D6">
        <w:rPr>
          <w:rFonts w:ascii="Times New Roman" w:hAnsi="Times New Roman"/>
          <w:sz w:val="28"/>
          <w:szCs w:val="28"/>
        </w:rPr>
        <w:lastRenderedPageBreak/>
        <w:t xml:space="preserve"> У вступі (передмові)  розкриваються актуальність, відповідність вимогам Базового компонента дошкільної освіти, чинних освітніх програм; визначаються вікова адресація, мета і завдання навчального посібника; роз’яснюються основні підходи до укладання матеріалів, структура посібника, способи його використання у процесі організації дитячої життєдіяльності.</w:t>
      </w:r>
    </w:p>
    <w:p w:rsidR="006139B9" w:rsidRDefault="006139B9" w:rsidP="006139B9">
      <w:pPr>
        <w:spacing w:after="0" w:line="240" w:lineRule="auto"/>
        <w:ind w:firstLine="426"/>
        <w:jc w:val="both"/>
        <w:rPr>
          <w:rFonts w:ascii="Times New Roman" w:hAnsi="Times New Roman"/>
          <w:sz w:val="28"/>
          <w:szCs w:val="28"/>
        </w:rPr>
      </w:pPr>
      <w:r w:rsidRPr="006A32D6">
        <w:rPr>
          <w:rFonts w:ascii="Times New Roman" w:hAnsi="Times New Roman"/>
          <w:sz w:val="28"/>
          <w:szCs w:val="28"/>
        </w:rPr>
        <w:t>В основній частині  рекомендується  передбачити наявність таких компонентів:</w:t>
      </w:r>
    </w:p>
    <w:p w:rsidR="00462841" w:rsidRPr="00462841" w:rsidRDefault="00462841" w:rsidP="00462841">
      <w:pPr>
        <w:pStyle w:val="a7"/>
        <w:numPr>
          <w:ilvl w:val="2"/>
          <w:numId w:val="2"/>
        </w:numPr>
        <w:tabs>
          <w:tab w:val="clear" w:pos="2160"/>
        </w:tabs>
        <w:spacing w:after="0" w:line="240" w:lineRule="auto"/>
        <w:ind w:left="0" w:firstLine="426"/>
        <w:jc w:val="both"/>
        <w:rPr>
          <w:rFonts w:ascii="Times New Roman" w:hAnsi="Times New Roman"/>
          <w:sz w:val="28"/>
          <w:szCs w:val="28"/>
        </w:rPr>
      </w:pPr>
      <w:r>
        <w:rPr>
          <w:rFonts w:ascii="Times New Roman" w:hAnsi="Times New Roman"/>
          <w:sz w:val="28"/>
          <w:szCs w:val="28"/>
        </w:rPr>
        <w:t>о</w:t>
      </w:r>
      <w:r w:rsidRPr="00462841">
        <w:rPr>
          <w:rFonts w:ascii="Times New Roman" w:hAnsi="Times New Roman"/>
          <w:sz w:val="28"/>
          <w:szCs w:val="28"/>
        </w:rPr>
        <w:t>пис та фото посібника (якщо посібник виготовлений власноруч та має об</w:t>
      </w:r>
      <w:r w:rsidRPr="00462841">
        <w:rPr>
          <w:rFonts w:ascii="Times New Roman" w:hAnsi="Times New Roman"/>
          <w:sz w:val="28"/>
          <w:szCs w:val="28"/>
          <w:lang w:val="ru-RU"/>
        </w:rPr>
        <w:t>’</w:t>
      </w:r>
      <w:r w:rsidRPr="00462841">
        <w:rPr>
          <w:rFonts w:ascii="Times New Roman" w:hAnsi="Times New Roman"/>
          <w:sz w:val="28"/>
          <w:szCs w:val="28"/>
        </w:rPr>
        <w:t>ємний вигляд) – матеріал, розмір, складові, тощо;</w:t>
      </w:r>
    </w:p>
    <w:p w:rsidR="006139B9" w:rsidRPr="006A32D6" w:rsidRDefault="006139B9" w:rsidP="006139B9">
      <w:pPr>
        <w:numPr>
          <w:ilvl w:val="0"/>
          <w:numId w:val="2"/>
        </w:numPr>
        <w:tabs>
          <w:tab w:val="clear" w:pos="720"/>
          <w:tab w:val="num" w:pos="426"/>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систематизований у логічній послідовності виклад пізнавальної інформації розвивального, виховного, навчального характеру, що подана у невеликих за обсягом і доступних за змістом і формою подання інформаційних та інструктивних текстах, які педагоги чи батьки читають, інтерпретують дітям;</w:t>
      </w:r>
    </w:p>
    <w:p w:rsidR="006139B9" w:rsidRPr="006A32D6" w:rsidRDefault="006139B9" w:rsidP="006139B9">
      <w:pPr>
        <w:numPr>
          <w:ilvl w:val="0"/>
          <w:numId w:val="2"/>
        </w:numPr>
        <w:tabs>
          <w:tab w:val="clear" w:pos="720"/>
          <w:tab w:val="num" w:pos="426"/>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чітко сформульована в інструкціях, запитаннях система ігрових завдань, проблемно-пошукових ситуацій для актуалізації життєвого досвіду дітей, розширення, уточнення, систематизації і закріплення їхніх знань, умінь, навичок, розвитку особистісних базових якостей, пізнавальних психічних процесів тощо;</w:t>
      </w:r>
    </w:p>
    <w:p w:rsidR="006139B9" w:rsidRPr="006A32D6" w:rsidRDefault="006139B9" w:rsidP="006139B9">
      <w:pPr>
        <w:numPr>
          <w:ilvl w:val="0"/>
          <w:numId w:val="2"/>
        </w:numPr>
        <w:tabs>
          <w:tab w:val="clear" w:pos="720"/>
          <w:tab w:val="num" w:pos="426"/>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малюнки, фотографії, ілюстрації, схеми, інші зображення, що конкретизують інформацію, унаочнюють зміст завдань, адекватно сприймаються і є зрозумілими дітям дошкільного віку.</w:t>
      </w:r>
    </w:p>
    <w:p w:rsidR="006139B9" w:rsidRPr="006A32D6" w:rsidRDefault="006139B9" w:rsidP="006139B9">
      <w:pPr>
        <w:spacing w:after="0" w:line="240" w:lineRule="auto"/>
        <w:ind w:firstLine="426"/>
        <w:jc w:val="both"/>
        <w:rPr>
          <w:rFonts w:ascii="Times New Roman" w:hAnsi="Times New Roman"/>
          <w:sz w:val="28"/>
          <w:szCs w:val="28"/>
        </w:rPr>
      </w:pPr>
      <w:r w:rsidRPr="006A32D6">
        <w:rPr>
          <w:rFonts w:ascii="Times New Roman" w:hAnsi="Times New Roman"/>
          <w:sz w:val="28"/>
          <w:szCs w:val="28"/>
        </w:rPr>
        <w:t>Додатки до основної частини не є обов’язковими у структурі навчального посібника. Вони укладаються за потреби. Додатки адресуються дорослим користувачам (педагогам і батькам).</w:t>
      </w:r>
    </w:p>
    <w:p w:rsidR="006139B9" w:rsidRPr="006A32D6" w:rsidRDefault="006139B9" w:rsidP="006139B9">
      <w:pPr>
        <w:spacing w:after="0" w:line="240" w:lineRule="auto"/>
        <w:ind w:firstLine="426"/>
        <w:jc w:val="both"/>
        <w:rPr>
          <w:rFonts w:ascii="Times New Roman" w:hAnsi="Times New Roman"/>
          <w:sz w:val="28"/>
          <w:szCs w:val="28"/>
        </w:rPr>
      </w:pPr>
      <w:r w:rsidRPr="006A32D6">
        <w:rPr>
          <w:rFonts w:ascii="Times New Roman" w:hAnsi="Times New Roman"/>
          <w:sz w:val="28"/>
          <w:szCs w:val="28"/>
        </w:rPr>
        <w:t>Додатки можуть бути подані у різній формі, зокрема:</w:t>
      </w:r>
    </w:p>
    <w:p w:rsidR="006139B9" w:rsidRPr="006A32D6" w:rsidRDefault="006139B9" w:rsidP="006139B9">
      <w:pPr>
        <w:numPr>
          <w:ilvl w:val="0"/>
          <w:numId w:val="3"/>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стислі методичні поради, у яких розкриваються форми роботи з дітьми, способи організації дітей під час роботи з посібником, методи і прийоми психолого-педагогічної взаємодії дорослого з дітьми, особливості розподілу вміщеного матеріалу при плануванні освітнього процесу, частотність і тривалість занять із матеріалами посібника;</w:t>
      </w:r>
    </w:p>
    <w:p w:rsidR="006139B9" w:rsidRPr="006A32D6" w:rsidRDefault="006139B9" w:rsidP="006139B9">
      <w:pPr>
        <w:numPr>
          <w:ilvl w:val="0"/>
          <w:numId w:val="3"/>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зразки, шаблони, викрійки роздаткового дидактичного, ігрового матеріалу, який пропонується для виконання завдань;</w:t>
      </w:r>
    </w:p>
    <w:p w:rsidR="006139B9" w:rsidRPr="006A32D6" w:rsidRDefault="006139B9" w:rsidP="006139B9">
      <w:pPr>
        <w:numPr>
          <w:ilvl w:val="0"/>
          <w:numId w:val="3"/>
        </w:numPr>
        <w:tabs>
          <w:tab w:val="clear" w:pos="720"/>
          <w:tab w:val="num" w:pos="0"/>
        </w:tabs>
        <w:spacing w:after="0" w:line="240" w:lineRule="auto"/>
        <w:ind w:left="0" w:firstLine="426"/>
        <w:jc w:val="both"/>
        <w:rPr>
          <w:rFonts w:ascii="Times New Roman" w:hAnsi="Times New Roman"/>
          <w:sz w:val="28"/>
          <w:szCs w:val="28"/>
        </w:rPr>
      </w:pPr>
      <w:r w:rsidRPr="006A32D6">
        <w:rPr>
          <w:rFonts w:ascii="Times New Roman" w:hAnsi="Times New Roman"/>
          <w:sz w:val="28"/>
          <w:szCs w:val="28"/>
        </w:rPr>
        <w:t>добірки невели</w:t>
      </w:r>
      <w:r w:rsidR="000533B2">
        <w:rPr>
          <w:rFonts w:ascii="Times New Roman" w:hAnsi="Times New Roman"/>
          <w:sz w:val="28"/>
          <w:szCs w:val="28"/>
        </w:rPr>
        <w:t>ких за обсягом літературних творів</w:t>
      </w:r>
      <w:r w:rsidRPr="006A32D6">
        <w:rPr>
          <w:rFonts w:ascii="Times New Roman" w:hAnsi="Times New Roman"/>
          <w:sz w:val="28"/>
          <w:szCs w:val="28"/>
        </w:rPr>
        <w:t xml:space="preserve"> (оповідання, казки, вірші, загадки, скоромовки, прислів’я, лічилки та ін.), ігор та ігрових вправ для використання під час опрацювання матеріалів посібника додатково до основного змісту із визначенням відповідних розділів, сторінок, окремих завдань посібника, з якими співвідносяться подані у додатках матеріали тощо.</w:t>
      </w:r>
    </w:p>
    <w:p w:rsidR="006139B9" w:rsidRDefault="006139B9" w:rsidP="006139B9">
      <w:pPr>
        <w:spacing w:after="0" w:line="240" w:lineRule="auto"/>
        <w:ind w:firstLine="426"/>
        <w:jc w:val="both"/>
        <w:rPr>
          <w:rFonts w:ascii="Times New Roman" w:hAnsi="Times New Roman"/>
          <w:sz w:val="28"/>
          <w:szCs w:val="28"/>
        </w:rPr>
      </w:pPr>
    </w:p>
    <w:p w:rsidR="006139B9" w:rsidRDefault="006139B9" w:rsidP="006139B9">
      <w:pPr>
        <w:spacing w:after="0" w:line="240" w:lineRule="auto"/>
        <w:ind w:firstLine="426"/>
        <w:jc w:val="both"/>
        <w:rPr>
          <w:rFonts w:ascii="Times New Roman" w:hAnsi="Times New Roman"/>
          <w:sz w:val="28"/>
          <w:szCs w:val="28"/>
        </w:rPr>
      </w:pPr>
      <w:r w:rsidRPr="00967630">
        <w:rPr>
          <w:rFonts w:ascii="Times New Roman" w:hAnsi="Times New Roman"/>
          <w:b/>
          <w:i/>
          <w:sz w:val="28"/>
          <w:szCs w:val="28"/>
        </w:rPr>
        <w:t>Навчально-методичний комплект</w:t>
      </w:r>
      <w:r w:rsidRPr="009A6E0F">
        <w:rPr>
          <w:rFonts w:ascii="Times New Roman" w:hAnsi="Times New Roman"/>
          <w:i/>
          <w:sz w:val="28"/>
          <w:szCs w:val="28"/>
        </w:rPr>
        <w:t xml:space="preserve"> (навчально-</w:t>
      </w:r>
      <w:r>
        <w:rPr>
          <w:rFonts w:ascii="Times New Roman" w:hAnsi="Times New Roman"/>
          <w:i/>
          <w:sz w:val="28"/>
          <w:szCs w:val="28"/>
        </w:rPr>
        <w:t>методичний посібник</w:t>
      </w:r>
      <w:r w:rsidRPr="009A6E0F">
        <w:rPr>
          <w:rFonts w:ascii="Times New Roman" w:hAnsi="Times New Roman"/>
          <w:i/>
          <w:sz w:val="28"/>
          <w:szCs w:val="28"/>
        </w:rPr>
        <w:t>)</w:t>
      </w:r>
      <w:r w:rsidRPr="009A6E0F">
        <w:rPr>
          <w:rFonts w:ascii="Times New Roman" w:hAnsi="Times New Roman"/>
          <w:sz w:val="28"/>
          <w:szCs w:val="28"/>
        </w:rPr>
        <w:t xml:space="preserve"> – видання, у якому розкриваються теоретичні засади, методичні підходи, містяться матеріали практичного характеру для здійснення освітньої роботи з дітьми в</w:t>
      </w:r>
      <w:r w:rsidR="00EA0667">
        <w:rPr>
          <w:rFonts w:ascii="Times New Roman" w:hAnsi="Times New Roman"/>
          <w:sz w:val="28"/>
          <w:szCs w:val="28"/>
        </w:rPr>
        <w:t xml:space="preserve"> закладі дошкільної освіти</w:t>
      </w:r>
      <w:r w:rsidRPr="009A6E0F">
        <w:rPr>
          <w:rFonts w:ascii="Times New Roman" w:hAnsi="Times New Roman"/>
          <w:sz w:val="28"/>
          <w:szCs w:val="28"/>
        </w:rPr>
        <w:t xml:space="preserve">, родині або під час інших форм надання </w:t>
      </w:r>
      <w:r w:rsidRPr="009A6E0F">
        <w:rPr>
          <w:rFonts w:ascii="Times New Roman" w:hAnsi="Times New Roman"/>
          <w:sz w:val="28"/>
          <w:szCs w:val="28"/>
        </w:rPr>
        <w:lastRenderedPageBreak/>
        <w:t xml:space="preserve">дошкільної освіти. </w:t>
      </w:r>
      <w:r>
        <w:rPr>
          <w:rFonts w:ascii="Times New Roman" w:hAnsi="Times New Roman"/>
          <w:sz w:val="28"/>
          <w:szCs w:val="28"/>
        </w:rPr>
        <w:t xml:space="preserve"> Навчально-методичний комплект (посібник)  спрямований на “озброєння</w:t>
      </w:r>
      <w:r w:rsidRPr="009A6E0F">
        <w:rPr>
          <w:rFonts w:ascii="Times New Roman" w:hAnsi="Times New Roman"/>
          <w:sz w:val="28"/>
          <w:szCs w:val="28"/>
        </w:rPr>
        <w:t>” дорослих методичним і технологічним</w:t>
      </w:r>
      <w:r>
        <w:rPr>
          <w:rFonts w:ascii="Times New Roman" w:hAnsi="Times New Roman"/>
          <w:sz w:val="28"/>
          <w:szCs w:val="28"/>
        </w:rPr>
        <w:t xml:space="preserve"> інструментарієм, що дозволяє</w:t>
      </w:r>
      <w:r w:rsidRPr="009A6E0F">
        <w:rPr>
          <w:rFonts w:ascii="Times New Roman" w:hAnsi="Times New Roman"/>
          <w:sz w:val="28"/>
          <w:szCs w:val="28"/>
        </w:rPr>
        <w:t xml:space="preserve"> педагогам і батькам не лише ознайомитися зі специфікою змісту освітньої роботи, залежно від віку та індивідуальних особливостей розвитку дітей, а й оволодіти певними методами і прийомами, засобами розвитку, виховання і навчання дошкільників, виконавськими техніками тощо, а також залучити малюків до активної діяльності, вправляння у виконанні пізнавально-розвивальних завдань при різних способах організації самостійної роботи. </w:t>
      </w:r>
    </w:p>
    <w:p w:rsidR="006139B9" w:rsidRPr="006A32D6" w:rsidRDefault="006139B9" w:rsidP="006139B9">
      <w:pPr>
        <w:spacing w:after="0" w:line="240" w:lineRule="auto"/>
        <w:ind w:firstLine="426"/>
        <w:jc w:val="both"/>
        <w:rPr>
          <w:rFonts w:ascii="Times New Roman" w:hAnsi="Times New Roman"/>
          <w:sz w:val="28"/>
          <w:szCs w:val="28"/>
        </w:rPr>
      </w:pPr>
      <w:r w:rsidRPr="00967630">
        <w:rPr>
          <w:rFonts w:ascii="Times New Roman" w:hAnsi="Times New Roman"/>
          <w:i/>
          <w:sz w:val="28"/>
          <w:szCs w:val="28"/>
        </w:rPr>
        <w:t>Комплекти складаються</w:t>
      </w:r>
      <w:r w:rsidRPr="006A32D6">
        <w:rPr>
          <w:rFonts w:ascii="Times New Roman" w:hAnsi="Times New Roman"/>
          <w:sz w:val="28"/>
          <w:szCs w:val="28"/>
        </w:rPr>
        <w:t xml:space="preserve"> з навчальної літератури для дорослих і видань для спільної роботи дорослих з дітьми. Наповнення комплекту може варіюватися залежно від його конкретного змістового спрямування та поставленої дидактичної, розвивально-виховної мети. Так, комплект може включати:</w:t>
      </w:r>
    </w:p>
    <w:p w:rsidR="006139B9" w:rsidRPr="006A32D6" w:rsidRDefault="006139B9" w:rsidP="006139B9">
      <w:pPr>
        <w:spacing w:after="0" w:line="240" w:lineRule="auto"/>
        <w:ind w:firstLine="426"/>
        <w:jc w:val="both"/>
        <w:rPr>
          <w:rFonts w:ascii="Times New Roman" w:hAnsi="Times New Roman"/>
          <w:sz w:val="28"/>
          <w:szCs w:val="28"/>
        </w:rPr>
      </w:pPr>
      <w:r w:rsidRPr="006A32D6">
        <w:rPr>
          <w:rFonts w:ascii="Times New Roman" w:hAnsi="Times New Roman"/>
          <w:sz w:val="28"/>
          <w:szCs w:val="28"/>
        </w:rPr>
        <w:t>освітню програму та до неї методичні рекомендації, методичні, навчальні посібники, хрестоматію, альбоми;</w:t>
      </w:r>
    </w:p>
    <w:p w:rsidR="006139B9" w:rsidRPr="006A32D6" w:rsidRDefault="006139B9" w:rsidP="006139B9">
      <w:pPr>
        <w:spacing w:after="0" w:line="240" w:lineRule="auto"/>
        <w:ind w:firstLine="426"/>
        <w:jc w:val="both"/>
        <w:rPr>
          <w:rFonts w:ascii="Times New Roman" w:hAnsi="Times New Roman"/>
          <w:sz w:val="28"/>
          <w:szCs w:val="28"/>
        </w:rPr>
      </w:pPr>
      <w:r w:rsidRPr="006A32D6">
        <w:rPr>
          <w:rFonts w:ascii="Times New Roman" w:hAnsi="Times New Roman"/>
          <w:sz w:val="28"/>
          <w:szCs w:val="28"/>
        </w:rPr>
        <w:t>навчальний посібник, методичні рекомендації та робочий зошит до нього;</w:t>
      </w:r>
    </w:p>
    <w:p w:rsidR="006139B9" w:rsidRPr="006A32D6" w:rsidRDefault="006139B9" w:rsidP="006139B9">
      <w:pPr>
        <w:spacing w:after="0" w:line="240" w:lineRule="auto"/>
        <w:ind w:firstLine="426"/>
        <w:jc w:val="both"/>
        <w:rPr>
          <w:rFonts w:ascii="Times New Roman" w:hAnsi="Times New Roman"/>
          <w:sz w:val="28"/>
          <w:szCs w:val="28"/>
        </w:rPr>
      </w:pPr>
      <w:r w:rsidRPr="006A32D6">
        <w:rPr>
          <w:rFonts w:ascii="Times New Roman" w:hAnsi="Times New Roman"/>
          <w:sz w:val="28"/>
          <w:szCs w:val="28"/>
        </w:rPr>
        <w:t>збірку для читання дітям, методичний посібник та демонстраційний матеріал до неї;</w:t>
      </w:r>
    </w:p>
    <w:p w:rsidR="006139B9" w:rsidRPr="000B1B30" w:rsidRDefault="006139B9" w:rsidP="00A475F6">
      <w:pPr>
        <w:spacing w:after="0" w:line="240" w:lineRule="auto"/>
        <w:ind w:firstLine="426"/>
        <w:jc w:val="both"/>
        <w:rPr>
          <w:rFonts w:ascii="Times New Roman" w:hAnsi="Times New Roman"/>
          <w:sz w:val="28"/>
          <w:szCs w:val="28"/>
        </w:rPr>
      </w:pPr>
      <w:r w:rsidRPr="006A32D6">
        <w:rPr>
          <w:rFonts w:ascii="Times New Roman" w:hAnsi="Times New Roman"/>
          <w:sz w:val="28"/>
          <w:szCs w:val="28"/>
        </w:rPr>
        <w:t>альбом і методичні рекомендації щодо його використання та інші варіації.</w:t>
      </w:r>
    </w:p>
    <w:p w:rsidR="001D7456" w:rsidRDefault="001D7456" w:rsidP="006139B9">
      <w:pPr>
        <w:spacing w:after="0" w:line="240" w:lineRule="auto"/>
        <w:ind w:firstLine="426"/>
        <w:jc w:val="both"/>
        <w:rPr>
          <w:rFonts w:ascii="Times New Roman" w:hAnsi="Times New Roman"/>
          <w:b/>
          <w:i/>
          <w:sz w:val="28"/>
          <w:szCs w:val="28"/>
        </w:rPr>
      </w:pPr>
    </w:p>
    <w:p w:rsidR="006139B9" w:rsidRPr="001149CD" w:rsidRDefault="006139B9" w:rsidP="006139B9">
      <w:pPr>
        <w:spacing w:after="0" w:line="240" w:lineRule="auto"/>
        <w:ind w:firstLine="426"/>
        <w:jc w:val="both"/>
        <w:rPr>
          <w:rFonts w:ascii="Times New Roman" w:hAnsi="Times New Roman"/>
          <w:sz w:val="28"/>
          <w:szCs w:val="28"/>
        </w:rPr>
      </w:pPr>
      <w:r w:rsidRPr="00E61553">
        <w:rPr>
          <w:rFonts w:ascii="Times New Roman" w:hAnsi="Times New Roman"/>
          <w:b/>
          <w:i/>
          <w:sz w:val="28"/>
          <w:szCs w:val="28"/>
        </w:rPr>
        <w:t>Робочий зошит</w:t>
      </w:r>
      <w:r w:rsidRPr="001149CD">
        <w:rPr>
          <w:rFonts w:ascii="Times New Roman" w:hAnsi="Times New Roman"/>
          <w:sz w:val="28"/>
          <w:szCs w:val="28"/>
        </w:rPr>
        <w:t xml:space="preserve"> – різновид практикумів. Він є навчальним неперіодичним виданням, упорядкованим на дібраних у системі розвивальних, виховних, дидактичних завданнях, вправах і спрямованим на закріплення у дітей набутих уявлень, формування й закріплення практичних умінь, навичок відповідно до вимог певного блоку, змістового напряму чинної освітньої програми/програм.</w:t>
      </w:r>
      <w:r w:rsidRPr="00E61553">
        <w:rPr>
          <w:rFonts w:ascii="Arial" w:hAnsi="Arial" w:cs="Arial"/>
          <w:color w:val="000000"/>
          <w:sz w:val="21"/>
          <w:szCs w:val="21"/>
        </w:rPr>
        <w:t xml:space="preserve"> </w:t>
      </w:r>
      <w:r w:rsidRPr="00E61553">
        <w:rPr>
          <w:rFonts w:ascii="Times New Roman" w:hAnsi="Times New Roman"/>
          <w:sz w:val="28"/>
          <w:szCs w:val="28"/>
        </w:rPr>
        <w:t>Робочий зошит призначається для індивідуальної роботи з дитиною і передбачає можливість активного діяльнісного, прикладного опрацювання його матеріалів (домальовування, розфарбовування, обведення, штрихування, з’єднання, вирізування, наклеювання тощо)</w:t>
      </w:r>
      <w:r>
        <w:rPr>
          <w:rFonts w:ascii="Times New Roman" w:hAnsi="Times New Roman"/>
          <w:sz w:val="28"/>
          <w:szCs w:val="28"/>
        </w:rPr>
        <w:t>.</w:t>
      </w:r>
    </w:p>
    <w:p w:rsidR="006139B9" w:rsidRDefault="006139B9" w:rsidP="006139B9">
      <w:pPr>
        <w:spacing w:after="0" w:line="240" w:lineRule="auto"/>
        <w:ind w:firstLine="426"/>
        <w:jc w:val="both"/>
        <w:rPr>
          <w:rFonts w:ascii="Times New Roman" w:hAnsi="Times New Roman"/>
          <w:sz w:val="28"/>
          <w:szCs w:val="28"/>
        </w:rPr>
      </w:pPr>
      <w:r w:rsidRPr="00E61553">
        <w:rPr>
          <w:rFonts w:ascii="Times New Roman" w:hAnsi="Times New Roman"/>
          <w:i/>
          <w:sz w:val="28"/>
          <w:szCs w:val="28"/>
        </w:rPr>
        <w:t>Робочі зошити для дітей дошкільного віку можуть укладатися</w:t>
      </w:r>
      <w:r>
        <w:rPr>
          <w:rFonts w:ascii="Times New Roman" w:hAnsi="Times New Roman"/>
          <w:sz w:val="28"/>
          <w:szCs w:val="28"/>
        </w:rPr>
        <w:t xml:space="preserve"> </w:t>
      </w:r>
      <w:r w:rsidRPr="001149CD">
        <w:rPr>
          <w:rFonts w:ascii="Times New Roman" w:hAnsi="Times New Roman"/>
          <w:sz w:val="28"/>
          <w:szCs w:val="28"/>
        </w:rPr>
        <w:t xml:space="preserve"> як самостійні видання, призначені для виконання</w:t>
      </w:r>
      <w:r>
        <w:rPr>
          <w:rFonts w:ascii="Times New Roman" w:hAnsi="Times New Roman"/>
          <w:sz w:val="28"/>
          <w:szCs w:val="28"/>
        </w:rPr>
        <w:t xml:space="preserve"> певних програмових завдань, так і</w:t>
      </w:r>
      <w:r w:rsidRPr="001149CD">
        <w:rPr>
          <w:rFonts w:ascii="Times New Roman" w:hAnsi="Times New Roman"/>
          <w:sz w:val="28"/>
          <w:szCs w:val="28"/>
        </w:rPr>
        <w:t xml:space="preserve"> як складова комплекту до освітньої програми та/чи методичного, навчального посібника.</w:t>
      </w:r>
    </w:p>
    <w:p w:rsidR="006139B9" w:rsidRPr="00E61553" w:rsidRDefault="006139B9" w:rsidP="006139B9">
      <w:pPr>
        <w:spacing w:after="0" w:line="240" w:lineRule="auto"/>
        <w:ind w:firstLine="426"/>
        <w:jc w:val="both"/>
        <w:rPr>
          <w:rFonts w:ascii="Times New Roman" w:hAnsi="Times New Roman"/>
          <w:i/>
          <w:sz w:val="28"/>
          <w:szCs w:val="28"/>
        </w:rPr>
      </w:pPr>
      <w:r w:rsidRPr="00E61553">
        <w:rPr>
          <w:rFonts w:ascii="Times New Roman" w:hAnsi="Times New Roman"/>
          <w:i/>
          <w:sz w:val="28"/>
          <w:szCs w:val="28"/>
        </w:rPr>
        <w:t>Робочий зошит</w:t>
      </w:r>
      <w:r w:rsidRPr="00967630">
        <w:rPr>
          <w:rFonts w:ascii="Times New Roman" w:hAnsi="Times New Roman"/>
          <w:sz w:val="28"/>
          <w:szCs w:val="28"/>
        </w:rPr>
        <w:t xml:space="preserve"> для дітей дошкільного віку </w:t>
      </w:r>
      <w:r w:rsidRPr="00E61553">
        <w:rPr>
          <w:rFonts w:ascii="Times New Roman" w:hAnsi="Times New Roman"/>
          <w:i/>
          <w:sz w:val="28"/>
          <w:szCs w:val="28"/>
        </w:rPr>
        <w:t>має таку специфіку укладання:</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t>усі завдання в ньому унаочнені в малюнках, ілюстраціях, графічних схемах або інших наочних матеріалах;</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t>за потреби завдання містять повні й часткові зразки виконання дій, а графічні вправи – ще й зорові орієнтири, підказки у вигляді крапок, стрілочок, пунктирних контурів та ін.;</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t>завдання і способи їх виконання мають бути зрозумілими дитині-користувачу вже з їхнього ілюстративно-графічного викладу;</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lastRenderedPageBreak/>
        <w:t>залежно від авторського задуму і концепції укладання для забезпечення зручності користування й самостійності дитини в опрацюванні вміщених завдань  різні  види  роботи  можуть  виокремлюватися спеціальними умовними позначками, наприклад, «Розфарбуй», «Намалюй», «Послухай», «Поміркуй», «Розкажи» тощо;</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t>наочні матеріали, використані для викладу завдань, не повинні бути дрібними, містити багато додаткових деталей, які заважають сприйманню основного змісту зображеного;</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t>для виконання самостійних графічних завдань із малювання, проведення з’єднувальних ліній у зошиті залишається достатньо вільного місця; для штрихування, розфарбовування, обведення не пропонуються дрібні зображення зі складними контурними конфігураціями;</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t>для графічних вправ по клітинках і лініях пропонуються збільшені  порівняно з учнівськими зошитами л</w:t>
      </w:r>
      <w:r w:rsidR="007710F9">
        <w:rPr>
          <w:rFonts w:ascii="Times New Roman" w:hAnsi="Times New Roman"/>
          <w:sz w:val="28"/>
          <w:szCs w:val="28"/>
        </w:rPr>
        <w:t>ам</w:t>
      </w:r>
      <w:r w:rsidRPr="00967630">
        <w:rPr>
          <w:rFonts w:ascii="Times New Roman" w:hAnsi="Times New Roman"/>
          <w:sz w:val="28"/>
          <w:szCs w:val="28"/>
        </w:rPr>
        <w:t>іновані основи;</w:t>
      </w:r>
    </w:p>
    <w:p w:rsidR="006139B9" w:rsidRPr="00967630" w:rsidRDefault="006139B9" w:rsidP="006139B9">
      <w:pPr>
        <w:numPr>
          <w:ilvl w:val="0"/>
          <w:numId w:val="4"/>
        </w:numPr>
        <w:tabs>
          <w:tab w:val="clear" w:pos="720"/>
          <w:tab w:val="num" w:pos="0"/>
        </w:tabs>
        <w:spacing w:after="0" w:line="240" w:lineRule="auto"/>
        <w:ind w:left="0" w:firstLine="426"/>
        <w:jc w:val="both"/>
        <w:rPr>
          <w:rFonts w:ascii="Times New Roman" w:hAnsi="Times New Roman"/>
          <w:sz w:val="28"/>
          <w:szCs w:val="28"/>
        </w:rPr>
      </w:pPr>
      <w:r w:rsidRPr="00967630">
        <w:rPr>
          <w:rFonts w:ascii="Times New Roman" w:hAnsi="Times New Roman"/>
          <w:sz w:val="28"/>
          <w:szCs w:val="28"/>
        </w:rPr>
        <w:t>завдання супроводжуються мінімізованими, лаконічними, конкретними інструкціями щодо змісту роботи і способів її виконання, сформульованими у зверненнях до дитини-користувача.</w:t>
      </w:r>
    </w:p>
    <w:p w:rsidR="006139B9" w:rsidRDefault="006139B9" w:rsidP="006139B9">
      <w:pPr>
        <w:spacing w:after="0" w:line="240" w:lineRule="auto"/>
        <w:ind w:firstLine="426"/>
        <w:jc w:val="both"/>
        <w:rPr>
          <w:rFonts w:ascii="Times New Roman" w:hAnsi="Times New Roman"/>
          <w:sz w:val="28"/>
          <w:szCs w:val="28"/>
        </w:rPr>
      </w:pPr>
      <w:r w:rsidRPr="00967630">
        <w:rPr>
          <w:rFonts w:ascii="Times New Roman" w:hAnsi="Times New Roman"/>
          <w:sz w:val="28"/>
          <w:szCs w:val="28"/>
        </w:rPr>
        <w:t>Основній змістовій частині робочого зошита передує короткий вступ (переднє слово до педагогів і батьків), у якому викладаються роз’яснення цільового призначення і змістового наповнення видання, поради дорослим користувачам щодо організації роботи з матеріалами зошита. Вступ може супроводжуватися й зверненням до дитини-користувача з метою формування у неї інтересу до роботи з навчальною книжкою, правильної мотивації до навчально-пізнавальної діяльності й досягнення успіхів у підготовці до школи.</w:t>
      </w:r>
    </w:p>
    <w:p w:rsidR="00E560C8" w:rsidRPr="00967630" w:rsidRDefault="00E560C8" w:rsidP="006139B9">
      <w:pPr>
        <w:spacing w:after="0" w:line="240" w:lineRule="auto"/>
        <w:ind w:firstLine="426"/>
        <w:jc w:val="both"/>
        <w:rPr>
          <w:rFonts w:ascii="Times New Roman" w:hAnsi="Times New Roman"/>
          <w:sz w:val="28"/>
          <w:szCs w:val="28"/>
        </w:rPr>
      </w:pPr>
    </w:p>
    <w:p w:rsidR="000533B2" w:rsidRPr="000533B2" w:rsidRDefault="000533B2" w:rsidP="000533B2">
      <w:pPr>
        <w:spacing w:after="0" w:line="240" w:lineRule="auto"/>
        <w:ind w:firstLine="426"/>
        <w:jc w:val="both"/>
        <w:rPr>
          <w:rFonts w:ascii="Times New Roman" w:hAnsi="Times New Roman"/>
          <w:sz w:val="28"/>
          <w:szCs w:val="28"/>
        </w:rPr>
      </w:pPr>
      <w:r w:rsidRPr="000533B2">
        <w:rPr>
          <w:rFonts w:ascii="Times New Roman" w:hAnsi="Times New Roman"/>
          <w:b/>
          <w:i/>
          <w:sz w:val="28"/>
          <w:szCs w:val="28"/>
        </w:rPr>
        <w:t>Альбом</w:t>
      </w:r>
      <w:r w:rsidRPr="000533B2">
        <w:rPr>
          <w:rFonts w:ascii="Times New Roman" w:hAnsi="Times New Roman"/>
          <w:i/>
          <w:sz w:val="28"/>
          <w:szCs w:val="28"/>
        </w:rPr>
        <w:t xml:space="preserve"> </w:t>
      </w:r>
      <w:r w:rsidRPr="000533B2">
        <w:rPr>
          <w:rFonts w:ascii="Times New Roman" w:hAnsi="Times New Roman"/>
          <w:sz w:val="28"/>
          <w:szCs w:val="28"/>
        </w:rPr>
        <w:t xml:space="preserve">– комплектне аркушеве або книжкове видання, яке має  або не має пояснювального тексту. </w:t>
      </w:r>
    </w:p>
    <w:p w:rsidR="000533B2" w:rsidRPr="000533B2" w:rsidRDefault="000533B2" w:rsidP="000533B2">
      <w:pPr>
        <w:spacing w:after="0" w:line="240" w:lineRule="auto"/>
        <w:ind w:firstLine="426"/>
        <w:jc w:val="both"/>
        <w:rPr>
          <w:rFonts w:ascii="Times New Roman" w:hAnsi="Times New Roman"/>
          <w:sz w:val="28"/>
          <w:szCs w:val="28"/>
        </w:rPr>
      </w:pPr>
      <w:r w:rsidRPr="000533B2">
        <w:rPr>
          <w:rFonts w:ascii="Times New Roman" w:hAnsi="Times New Roman"/>
          <w:i/>
          <w:sz w:val="28"/>
          <w:szCs w:val="28"/>
        </w:rPr>
        <w:t>Аркушеве видання може укладатися</w:t>
      </w:r>
      <w:r w:rsidRPr="000533B2">
        <w:rPr>
          <w:rFonts w:ascii="Times New Roman" w:hAnsi="Times New Roman"/>
          <w:sz w:val="28"/>
          <w:szCs w:val="28"/>
        </w:rPr>
        <w:t xml:space="preserve"> як комплект картин, картинок, ілюстрацій, фоторепродукцій, окремих карток із поданими в малюнках, схемах завданнями. Воно призначається для колективної (фронтальної, підгрупової) та індивідуальної роботи з дітьми.</w:t>
      </w:r>
    </w:p>
    <w:p w:rsidR="000533B2" w:rsidRPr="000533B2" w:rsidRDefault="000533B2" w:rsidP="000533B2">
      <w:pPr>
        <w:spacing w:after="0" w:line="240" w:lineRule="auto"/>
        <w:ind w:firstLine="426"/>
        <w:jc w:val="both"/>
        <w:rPr>
          <w:rFonts w:ascii="Times New Roman" w:hAnsi="Times New Roman"/>
          <w:sz w:val="28"/>
          <w:szCs w:val="28"/>
        </w:rPr>
      </w:pPr>
      <w:r w:rsidRPr="000533B2">
        <w:rPr>
          <w:rFonts w:ascii="Times New Roman" w:hAnsi="Times New Roman"/>
          <w:sz w:val="28"/>
          <w:szCs w:val="28"/>
        </w:rPr>
        <w:t>Книжкове видання розробляється для індивідуальної, самостійної  діяльності дитини з виконання розвивальних ігрових, творчих вправ і завдань прикладного характеру, зокрема: з малювання, аплікації, ліплення, конструювання, художньої праці – з використанням різних матеріалів, традиційних і нетрадиційних технік.</w:t>
      </w:r>
    </w:p>
    <w:p w:rsidR="000533B2" w:rsidRPr="000533B2" w:rsidRDefault="000533B2" w:rsidP="000533B2">
      <w:pPr>
        <w:spacing w:after="0" w:line="240" w:lineRule="auto"/>
        <w:ind w:firstLine="426"/>
        <w:jc w:val="both"/>
        <w:rPr>
          <w:rFonts w:ascii="Times New Roman" w:hAnsi="Times New Roman"/>
          <w:sz w:val="28"/>
          <w:szCs w:val="28"/>
        </w:rPr>
      </w:pPr>
      <w:r w:rsidRPr="000533B2">
        <w:rPr>
          <w:rFonts w:ascii="Times New Roman" w:hAnsi="Times New Roman"/>
          <w:sz w:val="28"/>
          <w:szCs w:val="28"/>
        </w:rPr>
        <w:t xml:space="preserve">Подібно до інших видів навчальної літератури для дітей дошкільного віку, альбом має подвійну адресність: наочні матеріали і завдання до них адресовані дітям, а пояснювальний текст з методичними коментарями стосовно призначення даного видання й застосування його з освітньою метою – педагогам і батькам. </w:t>
      </w:r>
    </w:p>
    <w:p w:rsidR="000533B2" w:rsidRPr="000533B2" w:rsidRDefault="000533B2" w:rsidP="000533B2">
      <w:pPr>
        <w:spacing w:after="0" w:line="240" w:lineRule="auto"/>
        <w:ind w:firstLine="426"/>
        <w:jc w:val="both"/>
        <w:rPr>
          <w:rFonts w:ascii="Times New Roman" w:hAnsi="Times New Roman"/>
          <w:sz w:val="28"/>
          <w:szCs w:val="28"/>
        </w:rPr>
      </w:pPr>
      <w:r w:rsidRPr="000533B2">
        <w:rPr>
          <w:rFonts w:ascii="Times New Roman" w:hAnsi="Times New Roman"/>
          <w:sz w:val="28"/>
          <w:szCs w:val="28"/>
        </w:rPr>
        <w:t xml:space="preserve">Подвійною адресністю зумовлена й </w:t>
      </w:r>
      <w:r w:rsidRPr="000533B2">
        <w:rPr>
          <w:rFonts w:ascii="Times New Roman" w:hAnsi="Times New Roman"/>
          <w:i/>
          <w:sz w:val="28"/>
          <w:szCs w:val="28"/>
        </w:rPr>
        <w:t>структура альбому</w:t>
      </w:r>
      <w:r w:rsidRPr="000533B2">
        <w:rPr>
          <w:rFonts w:ascii="Times New Roman" w:hAnsi="Times New Roman"/>
          <w:sz w:val="28"/>
          <w:szCs w:val="28"/>
        </w:rPr>
        <w:t xml:space="preserve">, якою передбачаються такі складники: вступ, основна частина, методичні рекомендації. Вступ традиційно розкриває перед дорослим користувачем </w:t>
      </w:r>
      <w:r w:rsidRPr="000533B2">
        <w:rPr>
          <w:rFonts w:ascii="Times New Roman" w:hAnsi="Times New Roman"/>
          <w:sz w:val="28"/>
          <w:szCs w:val="28"/>
        </w:rPr>
        <w:lastRenderedPageBreak/>
        <w:t>цільове призначення, специфіку комплектування альбому. Основна частина і є власне альбомом з повним набором розроблених автором/авторами  наочних  матеріалів.  Завдання  до запропонованої наочності можуть розміщуватися по-різному: у книжковому виданні  поряд із наочністю, у комплектному аркушевому виданні – на звороті карток, на внутрішньому і зовнішньому боці обкладинки або в окремих методичних рекомендаціях до альбому. Методичні рекомендації розкривають особливості організації освітньої роботи з матеріалами альбому, керівництва пізнавальною, мовленнєвою, художньо-практичною, образотворчою діяльністю дітей. Вони можуть містити методичні розробки основних форм організації дитячої життєдіяльності, зручних для опрацювання альбомних матеріалів, та орієнтовні переліки завдань з їх використанням. Залежно від обсягу методичних коментарів, загального обсягу і формату видання (книжкове чи аркушеве) методичні рекомендації входять до самого альбому, іноді поєднуючись зі вступним словом, або видаються окремою брошурою у комплекті з альбомом і докладаються до нього.</w:t>
      </w:r>
    </w:p>
    <w:p w:rsidR="001D7456" w:rsidRDefault="001D7456" w:rsidP="00A475F6">
      <w:pPr>
        <w:spacing w:after="0" w:line="240" w:lineRule="auto"/>
        <w:ind w:firstLine="426"/>
        <w:jc w:val="both"/>
        <w:rPr>
          <w:rFonts w:ascii="Times New Roman" w:hAnsi="Times New Roman"/>
          <w:b/>
          <w:i/>
          <w:sz w:val="28"/>
          <w:szCs w:val="28"/>
        </w:rPr>
      </w:pPr>
    </w:p>
    <w:p w:rsidR="00A475F6" w:rsidRPr="00A475F6" w:rsidRDefault="00817D52" w:rsidP="00A475F6">
      <w:pPr>
        <w:spacing w:after="0" w:line="240" w:lineRule="auto"/>
        <w:ind w:firstLine="426"/>
        <w:jc w:val="both"/>
        <w:rPr>
          <w:rFonts w:ascii="Times New Roman" w:hAnsi="Times New Roman"/>
          <w:sz w:val="28"/>
          <w:szCs w:val="28"/>
        </w:rPr>
      </w:pPr>
      <w:r w:rsidRPr="008B3806">
        <w:rPr>
          <w:rFonts w:ascii="Times New Roman" w:hAnsi="Times New Roman"/>
          <w:b/>
          <w:i/>
          <w:sz w:val="28"/>
          <w:szCs w:val="28"/>
        </w:rPr>
        <w:t>Методичний посібник</w:t>
      </w:r>
      <w:r>
        <w:rPr>
          <w:rFonts w:ascii="Times New Roman" w:hAnsi="Times New Roman"/>
          <w:sz w:val="28"/>
          <w:szCs w:val="28"/>
        </w:rPr>
        <w:t xml:space="preserve"> - </w:t>
      </w:r>
      <w:r w:rsidRPr="00817D52">
        <w:rPr>
          <w:rFonts w:ascii="Times New Roman" w:hAnsi="Times New Roman"/>
          <w:sz w:val="28"/>
          <w:szCs w:val="28"/>
        </w:rPr>
        <w:t>видання,</w:t>
      </w:r>
      <w:r>
        <w:rPr>
          <w:rFonts w:ascii="Times New Roman" w:hAnsi="Times New Roman"/>
          <w:sz w:val="28"/>
          <w:szCs w:val="28"/>
        </w:rPr>
        <w:t xml:space="preserve"> яке призначене тільки для педагогів,</w:t>
      </w:r>
      <w:r w:rsidRPr="00817D52">
        <w:rPr>
          <w:rFonts w:ascii="Times New Roman" w:hAnsi="Times New Roman"/>
          <w:sz w:val="28"/>
          <w:szCs w:val="28"/>
        </w:rPr>
        <w:t xml:space="preserve"> у якому розкриваються теоретичні засади, методичні підходи,</w:t>
      </w:r>
      <w:r w:rsidR="00EA0667">
        <w:rPr>
          <w:rFonts w:ascii="Times New Roman" w:hAnsi="Times New Roman"/>
          <w:sz w:val="28"/>
          <w:szCs w:val="28"/>
        </w:rPr>
        <w:t xml:space="preserve"> методичні рекомендації,</w:t>
      </w:r>
      <w:r w:rsidRPr="00817D52">
        <w:rPr>
          <w:rFonts w:ascii="Times New Roman" w:hAnsi="Times New Roman"/>
          <w:sz w:val="28"/>
          <w:szCs w:val="28"/>
        </w:rPr>
        <w:t xml:space="preserve"> містяться </w:t>
      </w:r>
      <w:r>
        <w:rPr>
          <w:rFonts w:ascii="Times New Roman" w:hAnsi="Times New Roman"/>
          <w:sz w:val="28"/>
          <w:szCs w:val="28"/>
        </w:rPr>
        <w:t xml:space="preserve"> описові </w:t>
      </w:r>
      <w:r w:rsidRPr="00817D52">
        <w:rPr>
          <w:rFonts w:ascii="Times New Roman" w:hAnsi="Times New Roman"/>
          <w:sz w:val="28"/>
          <w:szCs w:val="28"/>
        </w:rPr>
        <w:t xml:space="preserve">матеріали </w:t>
      </w:r>
      <w:r w:rsidR="00EA0667">
        <w:rPr>
          <w:rFonts w:ascii="Times New Roman" w:hAnsi="Times New Roman"/>
          <w:sz w:val="28"/>
          <w:szCs w:val="28"/>
        </w:rPr>
        <w:t xml:space="preserve"> практичної </w:t>
      </w:r>
      <w:r>
        <w:rPr>
          <w:rFonts w:ascii="Times New Roman" w:hAnsi="Times New Roman"/>
          <w:sz w:val="28"/>
          <w:szCs w:val="28"/>
        </w:rPr>
        <w:t xml:space="preserve">організації </w:t>
      </w:r>
      <w:r w:rsidRPr="00817D52">
        <w:rPr>
          <w:rFonts w:ascii="Times New Roman" w:hAnsi="Times New Roman"/>
          <w:sz w:val="28"/>
          <w:szCs w:val="28"/>
        </w:rPr>
        <w:t>освітньої роботи з дітьми в</w:t>
      </w:r>
      <w:r>
        <w:rPr>
          <w:rFonts w:ascii="Times New Roman" w:hAnsi="Times New Roman"/>
          <w:sz w:val="28"/>
          <w:szCs w:val="28"/>
        </w:rPr>
        <w:t xml:space="preserve"> закладі дошкільної освіти</w:t>
      </w:r>
      <w:r w:rsidRPr="00817D52">
        <w:rPr>
          <w:rFonts w:ascii="Times New Roman" w:hAnsi="Times New Roman"/>
          <w:sz w:val="28"/>
          <w:szCs w:val="28"/>
        </w:rPr>
        <w:t xml:space="preserve">, родині або під час інших </w:t>
      </w:r>
      <w:r w:rsidR="00A475F6">
        <w:rPr>
          <w:rFonts w:ascii="Times New Roman" w:hAnsi="Times New Roman"/>
          <w:sz w:val="28"/>
          <w:szCs w:val="28"/>
        </w:rPr>
        <w:t>форм надання дошкільної освіти. В</w:t>
      </w:r>
      <w:r w:rsidR="00A475F6" w:rsidRPr="00A475F6">
        <w:rPr>
          <w:rFonts w:ascii="Times New Roman" w:hAnsi="Times New Roman"/>
          <w:sz w:val="28"/>
          <w:szCs w:val="28"/>
        </w:rPr>
        <w:t>ідрізняється від навчально-методичного пос</w:t>
      </w:r>
      <w:r w:rsidR="00A475F6">
        <w:rPr>
          <w:rFonts w:ascii="Times New Roman" w:hAnsi="Times New Roman"/>
          <w:sz w:val="28"/>
          <w:szCs w:val="28"/>
        </w:rPr>
        <w:t>іб</w:t>
      </w:r>
      <w:r w:rsidR="00A475F6" w:rsidRPr="00A475F6">
        <w:rPr>
          <w:rFonts w:ascii="Times New Roman" w:hAnsi="Times New Roman"/>
          <w:sz w:val="28"/>
          <w:szCs w:val="28"/>
        </w:rPr>
        <w:t>ника тим, що у ньому не міститься видан</w:t>
      </w:r>
      <w:r w:rsidR="00A475F6">
        <w:rPr>
          <w:rFonts w:ascii="Times New Roman" w:hAnsi="Times New Roman"/>
          <w:sz w:val="28"/>
          <w:szCs w:val="28"/>
        </w:rPr>
        <w:t>ь (наочних, предметних матеріалів)</w:t>
      </w:r>
      <w:r w:rsidR="00A475F6" w:rsidRPr="00A475F6">
        <w:rPr>
          <w:rFonts w:ascii="Times New Roman" w:hAnsi="Times New Roman"/>
          <w:sz w:val="28"/>
          <w:szCs w:val="28"/>
        </w:rPr>
        <w:t xml:space="preserve"> для спільної роботи дорослих з дітьми</w:t>
      </w:r>
      <w:r w:rsidR="00A475F6">
        <w:rPr>
          <w:rFonts w:ascii="Times New Roman" w:hAnsi="Times New Roman"/>
          <w:sz w:val="28"/>
          <w:szCs w:val="28"/>
        </w:rPr>
        <w:t>.</w:t>
      </w:r>
    </w:p>
    <w:p w:rsidR="008B3806" w:rsidRPr="008B3806" w:rsidRDefault="00EA0667" w:rsidP="00A475F6">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8B3806">
        <w:rPr>
          <w:rFonts w:ascii="Times New Roman" w:hAnsi="Times New Roman"/>
          <w:sz w:val="28"/>
          <w:szCs w:val="28"/>
        </w:rPr>
        <w:t xml:space="preserve">Методичний посібник </w:t>
      </w:r>
      <w:r w:rsidR="008B3806" w:rsidRPr="008B3806">
        <w:rPr>
          <w:rFonts w:ascii="Times New Roman" w:hAnsi="Times New Roman"/>
          <w:sz w:val="28"/>
          <w:szCs w:val="28"/>
        </w:rPr>
        <w:t>спрямований на “озброєння” дорослих методичним і технологічним інструментарієм, що дозволяє</w:t>
      </w:r>
      <w:r w:rsidR="008B3806">
        <w:rPr>
          <w:rFonts w:ascii="Times New Roman" w:hAnsi="Times New Roman"/>
          <w:sz w:val="28"/>
          <w:szCs w:val="28"/>
        </w:rPr>
        <w:t xml:space="preserve"> педагогам і батькам </w:t>
      </w:r>
      <w:r w:rsidR="008B3806" w:rsidRPr="008B3806">
        <w:rPr>
          <w:rFonts w:ascii="Times New Roman" w:hAnsi="Times New Roman"/>
          <w:sz w:val="28"/>
          <w:szCs w:val="28"/>
        </w:rPr>
        <w:t>ознайомитися зі специфікою змісту освітньої роботи, залежно від віку та індивідуальних о</w:t>
      </w:r>
      <w:r w:rsidR="008B3806">
        <w:rPr>
          <w:rFonts w:ascii="Times New Roman" w:hAnsi="Times New Roman"/>
          <w:sz w:val="28"/>
          <w:szCs w:val="28"/>
        </w:rPr>
        <w:t xml:space="preserve">собливостей розвитку дітей, </w:t>
      </w:r>
      <w:r w:rsidR="008B3806" w:rsidRPr="008B3806">
        <w:rPr>
          <w:rFonts w:ascii="Times New Roman" w:hAnsi="Times New Roman"/>
          <w:sz w:val="28"/>
          <w:szCs w:val="28"/>
        </w:rPr>
        <w:t xml:space="preserve"> певними методами і прийомами, засобами розвитку, виховання і навчання дошкі</w:t>
      </w:r>
      <w:r w:rsidR="008B3806">
        <w:rPr>
          <w:rFonts w:ascii="Times New Roman" w:hAnsi="Times New Roman"/>
          <w:sz w:val="28"/>
          <w:szCs w:val="28"/>
        </w:rPr>
        <w:t>льників, тощо.</w:t>
      </w:r>
      <w:r w:rsidR="00A475F6">
        <w:rPr>
          <w:rFonts w:ascii="Times New Roman" w:hAnsi="Times New Roman"/>
          <w:sz w:val="28"/>
          <w:szCs w:val="28"/>
        </w:rPr>
        <w:t xml:space="preserve"> </w:t>
      </w:r>
      <w:r w:rsidR="00A475F6">
        <w:rPr>
          <w:rFonts w:ascii="Times New Roman" w:hAnsi="Times New Roman"/>
          <w:i/>
          <w:sz w:val="28"/>
          <w:szCs w:val="28"/>
        </w:rPr>
        <w:t xml:space="preserve"> М</w:t>
      </w:r>
      <w:r w:rsidR="008B3806" w:rsidRPr="008B3806">
        <w:rPr>
          <w:rFonts w:ascii="Times New Roman" w:hAnsi="Times New Roman"/>
          <w:i/>
          <w:sz w:val="28"/>
          <w:szCs w:val="28"/>
        </w:rPr>
        <w:t>оже структуруватися за такою схемою</w:t>
      </w:r>
      <w:r w:rsidR="008B3806" w:rsidRPr="008B3806">
        <w:rPr>
          <w:rFonts w:ascii="Times New Roman" w:hAnsi="Times New Roman"/>
          <w:sz w:val="28"/>
          <w:szCs w:val="28"/>
        </w:rPr>
        <w:t xml:space="preserve">: зміст, вступ (передмова), основна частина, </w:t>
      </w:r>
      <w:r w:rsidR="008B3806">
        <w:rPr>
          <w:rFonts w:ascii="Times New Roman" w:hAnsi="Times New Roman"/>
          <w:sz w:val="28"/>
          <w:szCs w:val="28"/>
        </w:rPr>
        <w:t xml:space="preserve"> використана та/або рекомендована література, </w:t>
      </w:r>
      <w:r w:rsidR="008B3806" w:rsidRPr="008B3806">
        <w:rPr>
          <w:rFonts w:ascii="Times New Roman" w:hAnsi="Times New Roman"/>
          <w:sz w:val="28"/>
          <w:szCs w:val="28"/>
        </w:rPr>
        <w:t>додатки (за потреби). </w:t>
      </w:r>
    </w:p>
    <w:p w:rsidR="00724B3E" w:rsidRDefault="00724B3E" w:rsidP="009137BF">
      <w:pPr>
        <w:spacing w:after="0" w:line="240" w:lineRule="auto"/>
        <w:ind w:firstLine="426"/>
        <w:jc w:val="both"/>
        <w:rPr>
          <w:rFonts w:ascii="Times New Roman" w:hAnsi="Times New Roman"/>
          <w:b/>
          <w:i/>
          <w:sz w:val="28"/>
          <w:szCs w:val="28"/>
        </w:rPr>
      </w:pPr>
    </w:p>
    <w:p w:rsidR="009137BF" w:rsidRPr="009137BF" w:rsidRDefault="009137BF" w:rsidP="009137BF">
      <w:pPr>
        <w:spacing w:after="0" w:line="240" w:lineRule="auto"/>
        <w:ind w:firstLine="426"/>
        <w:jc w:val="both"/>
        <w:rPr>
          <w:rFonts w:ascii="Times New Roman" w:hAnsi="Times New Roman"/>
          <w:sz w:val="28"/>
          <w:szCs w:val="28"/>
        </w:rPr>
      </w:pPr>
      <w:r w:rsidRPr="009137BF">
        <w:rPr>
          <w:rFonts w:ascii="Times New Roman" w:hAnsi="Times New Roman"/>
          <w:b/>
          <w:i/>
          <w:sz w:val="28"/>
          <w:szCs w:val="28"/>
        </w:rPr>
        <w:t>Енциклопедія</w:t>
      </w:r>
      <w:r w:rsidRPr="009137BF">
        <w:rPr>
          <w:rFonts w:ascii="Times New Roman" w:hAnsi="Times New Roman"/>
          <w:sz w:val="28"/>
          <w:szCs w:val="28"/>
        </w:rPr>
        <w:t xml:space="preserve"> – науково-популярне довідкове видання, у якому зведено основні відомості з однієї або різних галузей знань і практичної діяльності, пов’язаних із різними сферами дитячої життєдіяльності т</w:t>
      </w:r>
      <w:r w:rsidR="00724B3E">
        <w:rPr>
          <w:rFonts w:ascii="Times New Roman" w:hAnsi="Times New Roman"/>
          <w:sz w:val="28"/>
          <w:szCs w:val="28"/>
        </w:rPr>
        <w:t>а узгоджених з освітніми напрямами</w:t>
      </w:r>
      <w:r w:rsidRPr="009137BF">
        <w:rPr>
          <w:rFonts w:ascii="Times New Roman" w:hAnsi="Times New Roman"/>
          <w:sz w:val="28"/>
          <w:szCs w:val="28"/>
        </w:rPr>
        <w:t xml:space="preserve"> Базового компонента дошкільної освіти,</w:t>
      </w:r>
      <w:r w:rsidR="00724B3E">
        <w:rPr>
          <w:rFonts w:ascii="Times New Roman" w:hAnsi="Times New Roman"/>
          <w:sz w:val="28"/>
          <w:szCs w:val="28"/>
        </w:rPr>
        <w:t xml:space="preserve"> </w:t>
      </w:r>
      <w:r w:rsidRPr="009137BF">
        <w:rPr>
          <w:rFonts w:ascii="Times New Roman" w:hAnsi="Times New Roman"/>
          <w:sz w:val="28"/>
          <w:szCs w:val="28"/>
        </w:rPr>
        <w:t>змістовими напрямами освітньої роботи, конкретними темами. Енциклопедія передбачає відповідно до віку дитини розширення обсягів пізнавальної інформації про природне, культурне, соціальне довкілля, простір власного «Я» дошкільника. Цей вид навчальної літератури призначений для спільної індивідуальної або групової роботи дорослих з дітьми дошкільного віку, спрямованої на задоволення інтелектуальних інтересів, пізнавальних потреб дошкільників, і не передбачає безперервного читання.</w:t>
      </w:r>
    </w:p>
    <w:p w:rsidR="009137BF" w:rsidRPr="009137BF" w:rsidRDefault="009137BF" w:rsidP="009137BF">
      <w:pPr>
        <w:spacing w:after="0" w:line="240" w:lineRule="auto"/>
        <w:ind w:firstLine="426"/>
        <w:jc w:val="both"/>
        <w:rPr>
          <w:rFonts w:ascii="Times New Roman" w:hAnsi="Times New Roman"/>
          <w:sz w:val="28"/>
          <w:szCs w:val="28"/>
        </w:rPr>
      </w:pPr>
      <w:r w:rsidRPr="009137BF">
        <w:rPr>
          <w:rFonts w:ascii="Times New Roman" w:hAnsi="Times New Roman"/>
          <w:i/>
          <w:sz w:val="28"/>
          <w:szCs w:val="28"/>
        </w:rPr>
        <w:lastRenderedPageBreak/>
        <w:t xml:space="preserve">Енциклопедичні матеріали рекомендується розміщувати </w:t>
      </w:r>
      <w:r w:rsidRPr="009137BF">
        <w:rPr>
          <w:rFonts w:ascii="Times New Roman" w:hAnsi="Times New Roman"/>
          <w:sz w:val="28"/>
          <w:szCs w:val="28"/>
        </w:rPr>
        <w:t xml:space="preserve">у порядку, зручному для їх швидкого пошуку. При укладанні енциклопедії за основу може братися певний спосіб організації матеріалів: алфавітний, системний (або логічно-тематичний). </w:t>
      </w:r>
    </w:p>
    <w:p w:rsidR="009137BF" w:rsidRPr="009137BF" w:rsidRDefault="009137BF" w:rsidP="009137BF">
      <w:pPr>
        <w:spacing w:after="0" w:line="240" w:lineRule="auto"/>
        <w:ind w:firstLine="426"/>
        <w:jc w:val="both"/>
        <w:rPr>
          <w:rFonts w:ascii="Times New Roman" w:hAnsi="Times New Roman"/>
          <w:sz w:val="28"/>
          <w:szCs w:val="28"/>
        </w:rPr>
      </w:pPr>
      <w:r w:rsidRPr="009137BF">
        <w:rPr>
          <w:rFonts w:ascii="Times New Roman" w:hAnsi="Times New Roman"/>
          <w:i/>
          <w:sz w:val="28"/>
          <w:szCs w:val="28"/>
        </w:rPr>
        <w:t>Змістове наповнення енциклопедії</w:t>
      </w:r>
      <w:r w:rsidRPr="009137BF">
        <w:rPr>
          <w:rFonts w:ascii="Times New Roman" w:hAnsi="Times New Roman"/>
          <w:sz w:val="28"/>
          <w:szCs w:val="28"/>
        </w:rPr>
        <w:t xml:space="preserve"> для дітей дошкільного віку </w:t>
      </w:r>
      <w:r w:rsidRPr="009137BF">
        <w:rPr>
          <w:rFonts w:ascii="Times New Roman" w:hAnsi="Times New Roman"/>
          <w:i/>
          <w:sz w:val="28"/>
          <w:szCs w:val="28"/>
        </w:rPr>
        <w:t>характеризується такими особливостями:</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має чітку вікову адресацію;</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орієнтоване на інтереси, можливості, потреби розвитку дітей дошкільного віку;</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акумулює у собі основні знання з певних пізнавальних тем і окремих питань;</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містить науково достовірну, вивірену, бездискусійну (що не є наближеною, неперевіреною, науково не підтвердженою і не викликає суперечок, дискусій) інформацію з різних загальнопізнавальних тем, узгоджених зі змістом освітніх програ</w:t>
      </w:r>
      <w:r w:rsidR="00724B3E">
        <w:rPr>
          <w:rFonts w:ascii="Times New Roman" w:hAnsi="Times New Roman"/>
          <w:sz w:val="28"/>
          <w:szCs w:val="28"/>
        </w:rPr>
        <w:t>м для</w:t>
      </w:r>
      <w:r w:rsidRPr="009137BF">
        <w:rPr>
          <w:rFonts w:ascii="Times New Roman" w:hAnsi="Times New Roman"/>
          <w:sz w:val="28"/>
          <w:szCs w:val="28"/>
        </w:rPr>
        <w:t xml:space="preserve"> дітей  дошкільного віку та вимогами Базового компонента дошкільної освіти щодо ф</w:t>
      </w:r>
      <w:r w:rsidR="00724B3E">
        <w:rPr>
          <w:rFonts w:ascii="Times New Roman" w:hAnsi="Times New Roman"/>
          <w:sz w:val="28"/>
          <w:szCs w:val="28"/>
        </w:rPr>
        <w:t>ормування життєвих компетенцій</w:t>
      </w:r>
      <w:r w:rsidRPr="009137BF">
        <w:rPr>
          <w:rFonts w:ascii="Times New Roman" w:hAnsi="Times New Roman"/>
          <w:sz w:val="28"/>
          <w:szCs w:val="28"/>
        </w:rPr>
        <w:t>;</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поєднує наукову чіткість, стислість, лаконічність формулювань із логікою викладу матеріалу;</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вирізняється популярністю викладу, розрахованого на особливості сприймання, усвідомлення, збереження і відтворення інформації дітьми  дошкільного віку;</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укладене без вживання вузькофахових термінів, професіоналізмів, розмовної, просторічної лексики, вставних слів і зворотів, емоційно забарвлених оцінок, скорочень;</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передбачає трансляцію інформації до дитини через дорослого, спільне опрацювання розвивально-навчального матеріалу шляхом читання/слухання, обговорення, відповідей на запитання, розглядання малюнків, фотоілюстрацій, схем тощо;</w:t>
      </w:r>
    </w:p>
    <w:p w:rsidR="009137BF" w:rsidRPr="009137BF" w:rsidRDefault="009137BF" w:rsidP="009137BF">
      <w:pPr>
        <w:numPr>
          <w:ilvl w:val="0"/>
          <w:numId w:val="5"/>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не містить практичних завдань прикладного характеру на сторінках видання (штрихування, креслення, малювання, розфарбовування, вирізування тощо).</w:t>
      </w:r>
    </w:p>
    <w:p w:rsidR="009137BF" w:rsidRPr="009137BF" w:rsidRDefault="009137BF" w:rsidP="009137BF">
      <w:pPr>
        <w:spacing w:after="0" w:line="240" w:lineRule="auto"/>
        <w:ind w:firstLine="426"/>
        <w:jc w:val="both"/>
        <w:rPr>
          <w:rFonts w:ascii="Times New Roman" w:hAnsi="Times New Roman"/>
          <w:sz w:val="28"/>
          <w:szCs w:val="28"/>
        </w:rPr>
      </w:pPr>
      <w:r w:rsidRPr="009137BF">
        <w:rPr>
          <w:rFonts w:ascii="Times New Roman" w:hAnsi="Times New Roman"/>
          <w:i/>
          <w:sz w:val="28"/>
          <w:szCs w:val="28"/>
        </w:rPr>
        <w:t>Енциклопедія може структуруватися за такою схемою:</w:t>
      </w:r>
      <w:r w:rsidRPr="009137BF">
        <w:rPr>
          <w:rFonts w:ascii="Times New Roman" w:hAnsi="Times New Roman"/>
          <w:sz w:val="28"/>
          <w:szCs w:val="28"/>
        </w:rPr>
        <w:t xml:space="preserve"> зміст, вступ (передмова), основний текст з ілюстраціями, використані джерела інформації. У вступі (передмові) до енциклопедії для дітей дошкільного віку розкривається загальнопізнавальна спрямованість видання; визначаються його вікова адресація і мета; роз’яснюються основні підходи до укладання, структурування  матеріалів, способи пошуку інформації  тощо. </w:t>
      </w:r>
    </w:p>
    <w:p w:rsidR="009137BF" w:rsidRPr="009137BF" w:rsidRDefault="00724B3E" w:rsidP="009137BF">
      <w:pPr>
        <w:spacing w:after="0" w:line="240" w:lineRule="auto"/>
        <w:ind w:firstLine="426"/>
        <w:jc w:val="both"/>
        <w:rPr>
          <w:rFonts w:ascii="Times New Roman" w:hAnsi="Times New Roman"/>
          <w:sz w:val="28"/>
          <w:szCs w:val="28"/>
        </w:rPr>
      </w:pPr>
      <w:r>
        <w:rPr>
          <w:rFonts w:ascii="Times New Roman" w:hAnsi="Times New Roman"/>
          <w:sz w:val="28"/>
          <w:szCs w:val="28"/>
        </w:rPr>
        <w:t>В основному тексті енциклопедії</w:t>
      </w:r>
      <w:r w:rsidR="009137BF" w:rsidRPr="009137BF">
        <w:rPr>
          <w:rFonts w:ascii="Times New Roman" w:hAnsi="Times New Roman"/>
          <w:sz w:val="28"/>
          <w:szCs w:val="28"/>
        </w:rPr>
        <w:t xml:space="preserve"> для дітей дошкільного віку рекомендується дотримуватися таких позицій:</w:t>
      </w:r>
    </w:p>
    <w:p w:rsidR="009137BF" w:rsidRPr="009137BF" w:rsidRDefault="009137BF" w:rsidP="009137BF">
      <w:pPr>
        <w:numPr>
          <w:ilvl w:val="0"/>
          <w:numId w:val="6"/>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виклад енциклопедичного матеріалу у формі коротких статей (статті-огляди, статті-довідки, статті-тлумачення) у систематизованому порядку для читання дітям та обговорення з дорослим;</w:t>
      </w:r>
    </w:p>
    <w:p w:rsidR="009137BF" w:rsidRPr="009137BF" w:rsidRDefault="009137BF" w:rsidP="009137BF">
      <w:pPr>
        <w:numPr>
          <w:ilvl w:val="0"/>
          <w:numId w:val="6"/>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lastRenderedPageBreak/>
        <w:t>ілюстрування чіткими, точними, виразними малюнками, фотографіями, схемами відповідно до змісту тексту, які унаочнюють пізнавальну інформацію і однозначно сприймаються дітьми;</w:t>
      </w:r>
    </w:p>
    <w:p w:rsidR="009137BF" w:rsidRPr="009137BF" w:rsidRDefault="009137BF" w:rsidP="009137BF">
      <w:pPr>
        <w:numPr>
          <w:ilvl w:val="0"/>
          <w:numId w:val="6"/>
        </w:numPr>
        <w:tabs>
          <w:tab w:val="clear" w:pos="720"/>
          <w:tab w:val="num" w:pos="0"/>
        </w:tabs>
        <w:spacing w:after="0" w:line="240" w:lineRule="auto"/>
        <w:jc w:val="both"/>
        <w:rPr>
          <w:rFonts w:ascii="Times New Roman" w:hAnsi="Times New Roman"/>
          <w:sz w:val="28"/>
          <w:szCs w:val="28"/>
        </w:rPr>
      </w:pPr>
      <w:r w:rsidRPr="009137BF">
        <w:rPr>
          <w:rFonts w:ascii="Times New Roman" w:hAnsi="Times New Roman"/>
          <w:sz w:val="28"/>
          <w:szCs w:val="28"/>
        </w:rPr>
        <w:t>наявність завдань у формі запитань, розвивальних ігор і вправ, пошуково-дослідних ситуацій, простих експериментів та ін. з метою перевірки, закріплення, застосування отриманих уявлень, знань, формування елементарних умінь (такі завдання передбачаються залежно від авторської концепції укладання видання, а тому не є обов’язковими).</w:t>
      </w:r>
    </w:p>
    <w:p w:rsidR="009137BF" w:rsidRPr="009137BF" w:rsidRDefault="009137BF" w:rsidP="009137BF">
      <w:pPr>
        <w:spacing w:after="0" w:line="240" w:lineRule="auto"/>
        <w:ind w:firstLine="426"/>
        <w:jc w:val="both"/>
        <w:rPr>
          <w:rFonts w:ascii="Times New Roman" w:hAnsi="Times New Roman"/>
          <w:sz w:val="28"/>
          <w:szCs w:val="28"/>
        </w:rPr>
      </w:pPr>
      <w:r w:rsidRPr="009137BF">
        <w:rPr>
          <w:rFonts w:ascii="Times New Roman" w:hAnsi="Times New Roman"/>
          <w:sz w:val="28"/>
          <w:szCs w:val="28"/>
        </w:rPr>
        <w:t>Використані джерела інформації подаються у кінці видання і містять перелік наукових, науково-популярних видань, із яких було взято відомості при укладанні енциклопедичного матеріалу і якими можуть скористатися дорослі користувачі (педагоги, батьки) для уточнення, перевірки, розширення інформації, а також пізнавальних видань для дітей, які варто додатково опрацювати з метою поглиблення уявлень дітей з певних тем і питань, що викликали у них поглиблений інтерес.</w:t>
      </w:r>
    </w:p>
    <w:p w:rsidR="009137BF" w:rsidRPr="009137BF" w:rsidRDefault="009137BF" w:rsidP="009137BF">
      <w:pPr>
        <w:spacing w:after="0" w:line="240" w:lineRule="auto"/>
        <w:ind w:firstLine="426"/>
        <w:jc w:val="both"/>
        <w:rPr>
          <w:rFonts w:ascii="Times New Roman" w:hAnsi="Times New Roman"/>
          <w:sz w:val="28"/>
          <w:szCs w:val="28"/>
        </w:rPr>
      </w:pPr>
    </w:p>
    <w:p w:rsidR="009137BF" w:rsidRPr="009137BF" w:rsidRDefault="009137BF" w:rsidP="009137BF">
      <w:pPr>
        <w:spacing w:after="0" w:line="240" w:lineRule="auto"/>
        <w:ind w:firstLine="426"/>
        <w:jc w:val="both"/>
        <w:rPr>
          <w:rFonts w:ascii="Times New Roman" w:hAnsi="Times New Roman"/>
          <w:sz w:val="28"/>
          <w:szCs w:val="28"/>
        </w:rPr>
      </w:pPr>
      <w:r w:rsidRPr="009137BF">
        <w:rPr>
          <w:rFonts w:ascii="Times New Roman" w:hAnsi="Times New Roman"/>
          <w:b/>
          <w:i/>
          <w:sz w:val="28"/>
          <w:szCs w:val="28"/>
        </w:rPr>
        <w:t xml:space="preserve">Хрестоматія </w:t>
      </w:r>
      <w:r w:rsidRPr="009137BF">
        <w:rPr>
          <w:rFonts w:ascii="Times New Roman" w:hAnsi="Times New Roman"/>
          <w:i/>
          <w:sz w:val="28"/>
          <w:szCs w:val="28"/>
        </w:rPr>
        <w:t xml:space="preserve">(літературна, музична) </w:t>
      </w:r>
      <w:r w:rsidRPr="009137BF">
        <w:rPr>
          <w:rFonts w:ascii="Times New Roman" w:hAnsi="Times New Roman"/>
          <w:sz w:val="28"/>
          <w:szCs w:val="28"/>
        </w:rPr>
        <w:t xml:space="preserve">– навчальне видання літературно-художніх, музичних творів для дітей раннього  та дошкільного віку, рекомендованих чинними освітніми програмами. Хрестоматія укладається з фольклорних, авторських творів класичного та сучасного літературного і музичного мистецтва за тематичним або авторським принципом з урахуванням вікової періодизації дошкільного дитинства. </w:t>
      </w:r>
      <w:r w:rsidR="00724B3E">
        <w:rPr>
          <w:rFonts w:ascii="Times New Roman" w:hAnsi="Times New Roman"/>
          <w:sz w:val="28"/>
          <w:szCs w:val="28"/>
        </w:rPr>
        <w:t>О</w:t>
      </w:r>
      <w:r w:rsidRPr="009137BF">
        <w:rPr>
          <w:rFonts w:ascii="Times New Roman" w:hAnsi="Times New Roman"/>
          <w:sz w:val="28"/>
          <w:szCs w:val="28"/>
        </w:rPr>
        <w:t>сновний зміст</w:t>
      </w:r>
      <w:r w:rsidR="00724B3E">
        <w:rPr>
          <w:rFonts w:ascii="Times New Roman" w:hAnsi="Times New Roman"/>
          <w:sz w:val="28"/>
          <w:szCs w:val="28"/>
        </w:rPr>
        <w:t xml:space="preserve"> хрестоматії може</w:t>
      </w:r>
      <w:r w:rsidRPr="009137BF">
        <w:rPr>
          <w:rFonts w:ascii="Times New Roman" w:hAnsi="Times New Roman"/>
          <w:sz w:val="28"/>
          <w:szCs w:val="28"/>
        </w:rPr>
        <w:t xml:space="preserve"> супроводжувати  художніми ілюстраціями до творів, портретами авторів, завданнями для дітей за змістом прочитаного (прослуханого),</w:t>
      </w:r>
    </w:p>
    <w:p w:rsidR="009137BF" w:rsidRPr="009137BF" w:rsidRDefault="009137BF" w:rsidP="009137BF">
      <w:pPr>
        <w:spacing w:after="0" w:line="240" w:lineRule="auto"/>
        <w:ind w:firstLine="426"/>
        <w:jc w:val="both"/>
        <w:rPr>
          <w:rFonts w:ascii="Times New Roman" w:hAnsi="Times New Roman"/>
          <w:sz w:val="28"/>
          <w:szCs w:val="28"/>
        </w:rPr>
      </w:pPr>
      <w:r w:rsidRPr="00807524">
        <w:rPr>
          <w:rFonts w:ascii="Times New Roman" w:hAnsi="Times New Roman"/>
          <w:i/>
          <w:sz w:val="28"/>
          <w:szCs w:val="28"/>
        </w:rPr>
        <w:t>Хрестоматія містить</w:t>
      </w:r>
      <w:r w:rsidRPr="009137BF">
        <w:rPr>
          <w:rFonts w:ascii="Times New Roman" w:hAnsi="Times New Roman"/>
          <w:sz w:val="28"/>
          <w:szCs w:val="28"/>
        </w:rPr>
        <w:t xml:space="preserve"> вступ, у якому визначається вікова адресація, роз’яснюється принцип укладання творів, даються поради щодо їх опрацювання в</w:t>
      </w:r>
      <w:r w:rsidR="0038594F">
        <w:rPr>
          <w:rFonts w:ascii="Times New Roman" w:hAnsi="Times New Roman"/>
          <w:sz w:val="28"/>
          <w:szCs w:val="28"/>
        </w:rPr>
        <w:t xml:space="preserve"> закладі дошкільної освіти</w:t>
      </w:r>
      <w:r w:rsidRPr="009137BF">
        <w:rPr>
          <w:rFonts w:ascii="Times New Roman" w:hAnsi="Times New Roman"/>
          <w:sz w:val="28"/>
          <w:szCs w:val="28"/>
        </w:rPr>
        <w:t xml:space="preserve">, родині, та основний зміст – упорядковані за певним принципом літературні чи музичні твори, фрагменти з них, практичний матеріал для використання в роботі з дітьми. </w:t>
      </w:r>
    </w:p>
    <w:p w:rsidR="009137BF" w:rsidRPr="009137BF" w:rsidRDefault="009137BF" w:rsidP="009137BF">
      <w:pPr>
        <w:spacing w:after="0" w:line="240" w:lineRule="auto"/>
        <w:ind w:firstLine="426"/>
        <w:jc w:val="both"/>
        <w:rPr>
          <w:rFonts w:ascii="Times New Roman" w:hAnsi="Times New Roman"/>
          <w:sz w:val="28"/>
          <w:szCs w:val="28"/>
        </w:rPr>
      </w:pPr>
    </w:p>
    <w:p w:rsidR="008B3806" w:rsidRPr="001149CD" w:rsidRDefault="008B3806" w:rsidP="006139B9">
      <w:pPr>
        <w:spacing w:after="0" w:line="240" w:lineRule="auto"/>
        <w:ind w:firstLine="426"/>
        <w:jc w:val="both"/>
        <w:rPr>
          <w:rFonts w:ascii="Times New Roman" w:hAnsi="Times New Roman"/>
          <w:sz w:val="28"/>
          <w:szCs w:val="28"/>
        </w:rPr>
      </w:pPr>
    </w:p>
    <w:sectPr w:rsidR="008B3806" w:rsidRPr="001149CD" w:rsidSect="00A475F6">
      <w:headerReference w:type="default" r:id="rId7"/>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49" w:rsidRDefault="002C6249" w:rsidP="006139B9">
      <w:pPr>
        <w:spacing w:after="0" w:line="240" w:lineRule="auto"/>
      </w:pPr>
      <w:r>
        <w:separator/>
      </w:r>
    </w:p>
  </w:endnote>
  <w:endnote w:type="continuationSeparator" w:id="0">
    <w:p w:rsidR="002C6249" w:rsidRDefault="002C6249" w:rsidP="0061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49" w:rsidRDefault="002C6249" w:rsidP="006139B9">
      <w:pPr>
        <w:spacing w:after="0" w:line="240" w:lineRule="auto"/>
      </w:pPr>
      <w:r>
        <w:separator/>
      </w:r>
    </w:p>
  </w:footnote>
  <w:footnote w:type="continuationSeparator" w:id="0">
    <w:p w:rsidR="002C6249" w:rsidRDefault="002C6249" w:rsidP="0061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972129"/>
      <w:docPartObj>
        <w:docPartGallery w:val="Page Numbers (Top of Page)"/>
        <w:docPartUnique/>
      </w:docPartObj>
    </w:sdtPr>
    <w:sdtEndPr/>
    <w:sdtContent>
      <w:p w:rsidR="006139B9" w:rsidRDefault="006139B9">
        <w:pPr>
          <w:pStyle w:val="a3"/>
          <w:jc w:val="center"/>
        </w:pPr>
        <w:r>
          <w:fldChar w:fldCharType="begin"/>
        </w:r>
        <w:r>
          <w:instrText>PAGE   \* MERGEFORMAT</w:instrText>
        </w:r>
        <w:r>
          <w:fldChar w:fldCharType="separate"/>
        </w:r>
        <w:r w:rsidR="00BD36B8" w:rsidRPr="00BD36B8">
          <w:rPr>
            <w:noProof/>
            <w:lang w:val="ru-RU"/>
          </w:rPr>
          <w:t>2</w:t>
        </w:r>
        <w:r>
          <w:fldChar w:fldCharType="end"/>
        </w:r>
      </w:p>
    </w:sdtContent>
  </w:sdt>
  <w:p w:rsidR="006139B9" w:rsidRDefault="006139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23870"/>
    <w:multiLevelType w:val="multilevel"/>
    <w:tmpl w:val="C2D0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04BD8"/>
    <w:multiLevelType w:val="hybridMultilevel"/>
    <w:tmpl w:val="C5B4138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 w15:restartNumberingAfterBreak="0">
    <w:nsid w:val="492B2912"/>
    <w:multiLevelType w:val="multilevel"/>
    <w:tmpl w:val="0F1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53354"/>
    <w:multiLevelType w:val="multilevel"/>
    <w:tmpl w:val="B322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11CC1"/>
    <w:multiLevelType w:val="multilevel"/>
    <w:tmpl w:val="B06A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5538C"/>
    <w:multiLevelType w:val="multilevel"/>
    <w:tmpl w:val="B3F8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977F66"/>
    <w:multiLevelType w:val="multilevel"/>
    <w:tmpl w:val="988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0805"/>
    <w:rsid w:val="000052F8"/>
    <w:rsid w:val="00026419"/>
    <w:rsid w:val="00027893"/>
    <w:rsid w:val="000533B2"/>
    <w:rsid w:val="00053967"/>
    <w:rsid w:val="00085BDB"/>
    <w:rsid w:val="001154B9"/>
    <w:rsid w:val="001B71A3"/>
    <w:rsid w:val="001D7456"/>
    <w:rsid w:val="001E0805"/>
    <w:rsid w:val="00210468"/>
    <w:rsid w:val="002C6249"/>
    <w:rsid w:val="0038594F"/>
    <w:rsid w:val="00462841"/>
    <w:rsid w:val="006139B9"/>
    <w:rsid w:val="0065636A"/>
    <w:rsid w:val="006F397F"/>
    <w:rsid w:val="00724B3E"/>
    <w:rsid w:val="00745352"/>
    <w:rsid w:val="007710F9"/>
    <w:rsid w:val="00771C83"/>
    <w:rsid w:val="00807524"/>
    <w:rsid w:val="0081469B"/>
    <w:rsid w:val="00817D52"/>
    <w:rsid w:val="0087219A"/>
    <w:rsid w:val="00875640"/>
    <w:rsid w:val="008B3806"/>
    <w:rsid w:val="009137BF"/>
    <w:rsid w:val="009E247F"/>
    <w:rsid w:val="00A4509A"/>
    <w:rsid w:val="00A475F6"/>
    <w:rsid w:val="00A84A35"/>
    <w:rsid w:val="00A86725"/>
    <w:rsid w:val="00AE0433"/>
    <w:rsid w:val="00B4016B"/>
    <w:rsid w:val="00B501B9"/>
    <w:rsid w:val="00BD36B8"/>
    <w:rsid w:val="00BE2847"/>
    <w:rsid w:val="00BF15A8"/>
    <w:rsid w:val="00CB6F68"/>
    <w:rsid w:val="00E560C8"/>
    <w:rsid w:val="00EA0667"/>
    <w:rsid w:val="00FA6EEE"/>
    <w:rsid w:val="00FC59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57CB1-0B16-4C45-A8CD-93BA4FA1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9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9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9B9"/>
    <w:rPr>
      <w:rFonts w:ascii="Calibri" w:eastAsia="Calibri" w:hAnsi="Calibri" w:cs="Times New Roman"/>
    </w:rPr>
  </w:style>
  <w:style w:type="paragraph" w:styleId="a5">
    <w:name w:val="footer"/>
    <w:basedOn w:val="a"/>
    <w:link w:val="a6"/>
    <w:uiPriority w:val="99"/>
    <w:unhideWhenUsed/>
    <w:rsid w:val="006139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9B9"/>
    <w:rPr>
      <w:rFonts w:ascii="Calibri" w:eastAsia="Calibri" w:hAnsi="Calibri" w:cs="Times New Roman"/>
    </w:rPr>
  </w:style>
  <w:style w:type="paragraph" w:styleId="a7">
    <w:name w:val="List Paragraph"/>
    <w:basedOn w:val="a"/>
    <w:uiPriority w:val="34"/>
    <w:qFormat/>
    <w:rsid w:val="00462841"/>
    <w:pPr>
      <w:ind w:left="720"/>
      <w:contextualSpacing/>
    </w:pPr>
  </w:style>
  <w:style w:type="paragraph" w:styleId="a8">
    <w:name w:val="Balloon Text"/>
    <w:basedOn w:val="a"/>
    <w:link w:val="a9"/>
    <w:uiPriority w:val="99"/>
    <w:semiHidden/>
    <w:unhideWhenUsed/>
    <w:rsid w:val="001D74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74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12619</Words>
  <Characters>7193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Lena</cp:lastModifiedBy>
  <cp:revision>19</cp:revision>
  <cp:lastPrinted>2021-03-03T15:31:00Z</cp:lastPrinted>
  <dcterms:created xsi:type="dcterms:W3CDTF">2017-05-11T12:02:00Z</dcterms:created>
  <dcterms:modified xsi:type="dcterms:W3CDTF">2023-04-19T12:53:00Z</dcterms:modified>
</cp:coreProperties>
</file>