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CB" w:rsidRDefault="006D24CB" w:rsidP="006D24CB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222194" r:id="rId5">
            <o:FieldCodes>\s \* MERGEFORMAT</o:FieldCodes>
          </o:OLEObject>
        </w:object>
      </w:r>
    </w:p>
    <w:p w:rsidR="006D24CB" w:rsidRPr="00021FFE" w:rsidRDefault="006D24CB" w:rsidP="006D24CB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6D24CB" w:rsidRPr="00021FFE" w:rsidRDefault="006D24CB" w:rsidP="006D24CB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6D24CB" w:rsidRDefault="006D24CB" w:rsidP="006D24CB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6D24CB" w:rsidRDefault="006D24CB" w:rsidP="006D24CB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6D24CB" w:rsidRDefault="006D24CB" w:rsidP="006D24CB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6D24CB" w:rsidRDefault="006D24CB" w:rsidP="006D24CB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D24CB" w:rsidRPr="009F0C44" w:rsidTr="003D7C6B">
        <w:trPr>
          <w:trHeight w:val="157"/>
        </w:trPr>
        <w:tc>
          <w:tcPr>
            <w:tcW w:w="9543" w:type="dxa"/>
          </w:tcPr>
          <w:p w:rsidR="006D24CB" w:rsidRDefault="006D24CB" w:rsidP="003D7C6B">
            <w:pPr>
              <w:jc w:val="center"/>
              <w:rPr>
                <w:b/>
                <w:sz w:val="2"/>
              </w:rPr>
            </w:pPr>
          </w:p>
          <w:p w:rsidR="006D24CB" w:rsidRPr="006B724C" w:rsidRDefault="006D24CB" w:rsidP="003D7C6B">
            <w:pPr>
              <w:jc w:val="center"/>
              <w:rPr>
                <w:b/>
                <w:sz w:val="2"/>
              </w:rPr>
            </w:pPr>
          </w:p>
          <w:p w:rsidR="006D24CB" w:rsidRPr="009F0C44" w:rsidRDefault="006D24CB" w:rsidP="003D7C6B">
            <w:pPr>
              <w:jc w:val="center"/>
              <w:rPr>
                <w:b/>
                <w:sz w:val="2"/>
              </w:rPr>
            </w:pPr>
          </w:p>
        </w:tc>
      </w:tr>
    </w:tbl>
    <w:p w:rsidR="006D24CB" w:rsidRPr="00AF2671" w:rsidRDefault="00A766B6" w:rsidP="006D24CB">
      <w:pPr>
        <w:tabs>
          <w:tab w:val="left" w:pos="8180"/>
        </w:tabs>
        <w:ind w:left="-134" w:right="-1"/>
      </w:pPr>
      <w:r>
        <w:t>05.04.2023</w:t>
      </w:r>
      <w:r w:rsidR="006D24CB">
        <w:t xml:space="preserve"> </w:t>
      </w:r>
      <w:r w:rsidR="006D24CB" w:rsidRPr="00580A12">
        <w:t>№</w:t>
      </w:r>
      <w:r w:rsidR="006D24CB">
        <w:t xml:space="preserve"> </w:t>
      </w:r>
      <w:r>
        <w:t xml:space="preserve">0134/777                 </w:t>
      </w:r>
      <w:bookmarkStart w:id="0" w:name="_GoBack"/>
      <w:bookmarkEnd w:id="0"/>
      <w:r w:rsidR="006D24CB">
        <w:t xml:space="preserve">        На № _______</w:t>
      </w:r>
      <w:r w:rsidR="006D24CB" w:rsidRPr="00580A12">
        <w:t>___</w:t>
      </w:r>
      <w:r w:rsidR="006D24CB">
        <w:t>__</w:t>
      </w:r>
      <w:r w:rsidR="006D24CB" w:rsidRPr="00580A12">
        <w:t>від ____</w:t>
      </w:r>
      <w:r w:rsidR="006D24CB">
        <w:t>_</w:t>
      </w:r>
      <w:r w:rsidR="006D24CB" w:rsidRPr="00580A12">
        <w:t>_____</w:t>
      </w:r>
      <w:r w:rsidR="006D24CB">
        <w:t>___</w:t>
      </w:r>
    </w:p>
    <w:p w:rsidR="006D24CB" w:rsidRDefault="006D24CB" w:rsidP="006D24CB">
      <w:pPr>
        <w:ind w:left="4394"/>
        <w:contextualSpacing/>
        <w:rPr>
          <w:rFonts w:eastAsia="Calibri"/>
          <w:b/>
        </w:rPr>
      </w:pPr>
    </w:p>
    <w:p w:rsidR="006D24CB" w:rsidRPr="00B51ECE" w:rsidRDefault="006D24CB" w:rsidP="006D24CB">
      <w:pPr>
        <w:ind w:left="4394"/>
        <w:contextualSpacing/>
        <w:jc w:val="both"/>
        <w:rPr>
          <w:rFonts w:eastAsia="Calibri"/>
          <w:b/>
        </w:rPr>
      </w:pPr>
      <w:r w:rsidRPr="00B51ECE"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6D24CB" w:rsidRPr="00B51ECE" w:rsidRDefault="006D24CB" w:rsidP="006D24CB">
      <w:pPr>
        <w:ind w:left="4394"/>
        <w:contextualSpacing/>
        <w:jc w:val="both"/>
        <w:rPr>
          <w:rFonts w:eastAsia="Calibri"/>
          <w:b/>
        </w:rPr>
      </w:pPr>
    </w:p>
    <w:p w:rsidR="006D24CB" w:rsidRDefault="006D24CB" w:rsidP="006D24CB">
      <w:pPr>
        <w:ind w:left="4394"/>
        <w:contextualSpacing/>
        <w:jc w:val="both"/>
        <w:rPr>
          <w:rFonts w:eastAsia="Calibri"/>
          <w:b/>
        </w:rPr>
      </w:pPr>
      <w:r w:rsidRPr="00B51ECE">
        <w:rPr>
          <w:rFonts w:eastAsia="Calibri"/>
          <w:b/>
        </w:rPr>
        <w:t>Керівникам закладів освіти обласного підпорядкування</w:t>
      </w:r>
    </w:p>
    <w:p w:rsidR="006D24CB" w:rsidRDefault="006D24CB" w:rsidP="006D24CB">
      <w:pPr>
        <w:ind w:left="4394"/>
        <w:contextualSpacing/>
        <w:jc w:val="both"/>
        <w:rPr>
          <w:rFonts w:eastAsia="Calibri"/>
          <w:b/>
        </w:rPr>
      </w:pPr>
    </w:p>
    <w:p w:rsidR="006D24CB" w:rsidRPr="00B51ECE" w:rsidRDefault="006D24CB" w:rsidP="006D24CB">
      <w:pPr>
        <w:ind w:left="4394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Керівникам закладів професійної (професійно-технічної), фахової передвищої та вищої освіти</w:t>
      </w:r>
    </w:p>
    <w:p w:rsidR="006D24CB" w:rsidRPr="008C197F" w:rsidRDefault="006D24CB" w:rsidP="006D24CB">
      <w:pPr>
        <w:ind w:left="4394"/>
        <w:contextualSpacing/>
        <w:rPr>
          <w:rFonts w:eastAsia="Calibri"/>
          <w:b/>
          <w:sz w:val="16"/>
          <w:szCs w:val="16"/>
        </w:rPr>
      </w:pPr>
    </w:p>
    <w:p w:rsidR="006D24CB" w:rsidRDefault="006D24CB" w:rsidP="006D24CB">
      <w:pPr>
        <w:ind w:firstLine="567"/>
      </w:pPr>
    </w:p>
    <w:p w:rsidR="006D24CB" w:rsidRDefault="006D24CB" w:rsidP="006D24CB">
      <w:pPr>
        <w:ind w:firstLine="567"/>
        <w:jc w:val="both"/>
      </w:pPr>
      <w:r w:rsidRPr="00120979">
        <w:t>Відповідно до листа</w:t>
      </w:r>
      <w:r>
        <w:t xml:space="preserve"> ДНУ «Інститут модернізації змісту освіти» від 10.03.2023 № 21/08-326 Департамент освіти і науки обласної державної адміністрації (обласної військової адміністрації) інформує, що 16-17 травня 2023 року в режимі онлайн відбудеться </w:t>
      </w:r>
      <w:r w:rsidRPr="006D24CB">
        <w:rPr>
          <w:b/>
        </w:rPr>
        <w:t>ІІ Міжнародна науково-практична конференція «Прикладне значення фізичної та військової підготовки у майбутній професії»</w:t>
      </w:r>
      <w:r>
        <w:rPr>
          <w:b/>
        </w:rPr>
        <w:t xml:space="preserve"> (</w:t>
      </w:r>
      <w:r w:rsidRPr="006D24CB">
        <w:t>далі – Конференція</w:t>
      </w:r>
      <w:r>
        <w:rPr>
          <w:b/>
        </w:rPr>
        <w:t>)</w:t>
      </w:r>
      <w:r>
        <w:t>.</w:t>
      </w:r>
    </w:p>
    <w:p w:rsidR="008C3B67" w:rsidRDefault="006D24CB" w:rsidP="006D24CB">
      <w:pPr>
        <w:ind w:firstLine="567"/>
        <w:jc w:val="both"/>
      </w:pPr>
      <w:r>
        <w:t xml:space="preserve"> </w:t>
      </w:r>
      <w:r w:rsidRPr="006D24CB">
        <w:rPr>
          <w:b/>
        </w:rPr>
        <w:t>Місія Конференції</w:t>
      </w:r>
      <w:r>
        <w:t xml:space="preserve"> – активізація наукових та прикладних досліджень з питань удосконалення фізичної і військової підготовки в умовах сьогодення.</w:t>
      </w:r>
    </w:p>
    <w:p w:rsidR="006D24CB" w:rsidRDefault="006D24CB" w:rsidP="006D24CB">
      <w:pPr>
        <w:ind w:firstLine="567"/>
        <w:jc w:val="both"/>
      </w:pPr>
      <w:r>
        <w:t xml:space="preserve">Для участі у Конференції просимо обов’язково зареєструватися до </w:t>
      </w:r>
      <w:r w:rsidRPr="006D24CB">
        <w:rPr>
          <w:b/>
        </w:rPr>
        <w:t>16.05.2023</w:t>
      </w:r>
      <w:r>
        <w:t xml:space="preserve"> за покликанням:</w:t>
      </w:r>
      <w:r w:rsidRPr="006D24CB">
        <w:t xml:space="preserve"> </w:t>
      </w:r>
      <w:hyperlink r:id="rId7" w:history="1">
        <w:r w:rsidRPr="00F564BE">
          <w:rPr>
            <w:rStyle w:val="a4"/>
          </w:rPr>
          <w:t>https://forms.gle/dV2HgkpeAzVq6UjJ7</w:t>
        </w:r>
      </w:hyperlink>
      <w:r>
        <w:t xml:space="preserve"> </w:t>
      </w:r>
    </w:p>
    <w:p w:rsidR="006D24CB" w:rsidRDefault="006D24CB" w:rsidP="006D24CB">
      <w:pPr>
        <w:ind w:firstLine="567"/>
        <w:jc w:val="both"/>
      </w:pPr>
      <w:r w:rsidRPr="006D24CB">
        <w:rPr>
          <w:b/>
        </w:rPr>
        <w:t>У програмі Конференції:</w:t>
      </w:r>
      <w:r>
        <w:t xml:space="preserve"> онлайн-трансляції, обговорення, презентації, тренінги та майстер-класи підвищення кваліфікації, відеоуроки та відеолекції, знайомство із організаторами, спікерами та тренерами.</w:t>
      </w:r>
    </w:p>
    <w:p w:rsidR="006D24CB" w:rsidRDefault="006D24CB" w:rsidP="006D24CB">
      <w:pPr>
        <w:ind w:firstLine="567"/>
        <w:jc w:val="both"/>
      </w:pPr>
      <w:r>
        <w:t>До участі запрошуються представники органів управління освітою, центрів професійного розвитку педагогічних працівників, керівники і вчителі закладів загальної середньої, позашкільної, професійної (професійно-технічної), фахової передвищої освіти, викладачі закладів вищої освіти, науковці, аспіранти.</w:t>
      </w:r>
    </w:p>
    <w:p w:rsidR="006D24CB" w:rsidRDefault="006D24CB" w:rsidP="006D24CB">
      <w:pPr>
        <w:ind w:firstLine="567"/>
        <w:jc w:val="both"/>
      </w:pPr>
      <w:r>
        <w:t>Участь у Конференції безоплатна. Початок 16 та 17 травня о 10.00. За бажанням учасники зможуть опублікувати тези доповідей, отримати сертифікат учасника конференції, сертифікат про підвищення кваліфікації на 6 години/0,2 ЄКТС або сертифікат про підвищення кваліфікації на 15 годин/0,5 ЄКТС.</w:t>
      </w:r>
    </w:p>
    <w:p w:rsidR="00C63DB3" w:rsidRDefault="00C63DB3" w:rsidP="006D24CB">
      <w:pPr>
        <w:ind w:firstLine="567"/>
        <w:jc w:val="both"/>
      </w:pPr>
      <w:r>
        <w:lastRenderedPageBreak/>
        <w:t xml:space="preserve">Детальна інформація щодо участі та напрямків роботи Конференції за покликанням: </w:t>
      </w:r>
      <w:hyperlink r:id="rId8" w:history="1">
        <w:r w:rsidRPr="00F564BE">
          <w:rPr>
            <w:rStyle w:val="a4"/>
          </w:rPr>
          <w:t>https://docs.google.com/document/d/1H9T0d2J_f3b1J3pIwZxYbOgpxUwe7iUDaAhWX6-6f7M/edit?usp=sharing</w:t>
        </w:r>
      </w:hyperlink>
    </w:p>
    <w:p w:rsidR="00C63DB3" w:rsidRDefault="00C63DB3" w:rsidP="00C63DB3">
      <w:pPr>
        <w:ind w:firstLine="567"/>
        <w:jc w:val="both"/>
      </w:pPr>
      <w:r>
        <w:t xml:space="preserve">Довідки за телефонами: +38(097) 842-32-67 – Галина Анатоліївна Коломоєць; +38(096) 984-10-30 – Тетяна Анатоліївна Малечко. </w:t>
      </w:r>
    </w:p>
    <w:p w:rsidR="00C63DB3" w:rsidRDefault="00C63DB3" w:rsidP="00C63DB3">
      <w:pPr>
        <w:ind w:firstLine="567"/>
        <w:jc w:val="both"/>
      </w:pPr>
      <w:r>
        <w:t>Просимо проінформувати заклади освіти про можливість участі у Конференції.</w:t>
      </w:r>
    </w:p>
    <w:p w:rsidR="00C63DB3" w:rsidRDefault="00C63DB3" w:rsidP="00C63DB3">
      <w:pPr>
        <w:ind w:firstLine="567"/>
        <w:jc w:val="both"/>
      </w:pPr>
    </w:p>
    <w:p w:rsidR="00C63DB3" w:rsidRDefault="00C63DB3" w:rsidP="00C63DB3">
      <w:pPr>
        <w:jc w:val="both"/>
        <w:rPr>
          <w:b/>
        </w:rPr>
      </w:pPr>
    </w:p>
    <w:p w:rsidR="00C63DB3" w:rsidRPr="008F43D5" w:rsidRDefault="00C63DB3" w:rsidP="00C63DB3">
      <w:pPr>
        <w:jc w:val="both"/>
        <w:rPr>
          <w:b/>
        </w:rPr>
      </w:pPr>
      <w:r w:rsidRPr="008F43D5">
        <w:rPr>
          <w:b/>
        </w:rPr>
        <w:t xml:space="preserve">Заступник директора Департаменту – </w:t>
      </w:r>
    </w:p>
    <w:p w:rsidR="00C63DB3" w:rsidRPr="008F43D5" w:rsidRDefault="00C63DB3" w:rsidP="00C63DB3">
      <w:pPr>
        <w:jc w:val="both"/>
        <w:rPr>
          <w:b/>
        </w:rPr>
      </w:pPr>
      <w:r w:rsidRPr="008F43D5">
        <w:rPr>
          <w:b/>
        </w:rPr>
        <w:t>начальник у правління освіти, науки</w:t>
      </w:r>
    </w:p>
    <w:p w:rsidR="00C63DB3" w:rsidRDefault="00C63DB3" w:rsidP="00C63DB3">
      <w:pPr>
        <w:jc w:val="both"/>
        <w:rPr>
          <w:b/>
        </w:rPr>
      </w:pPr>
      <w:r w:rsidRPr="008F43D5">
        <w:rPr>
          <w:b/>
        </w:rPr>
        <w:t>та цифрової трансформації</w:t>
      </w:r>
      <w:r>
        <w:rPr>
          <w:b/>
        </w:rPr>
        <w:t xml:space="preserve">                                                      Оксана ГРИНЮК</w:t>
      </w:r>
    </w:p>
    <w:p w:rsidR="00C63DB3" w:rsidRDefault="00C63DB3" w:rsidP="00C63DB3">
      <w:pPr>
        <w:jc w:val="both"/>
        <w:rPr>
          <w:b/>
        </w:rPr>
      </w:pPr>
    </w:p>
    <w:p w:rsidR="00C63DB3" w:rsidRDefault="00C63DB3" w:rsidP="00C63DB3">
      <w:pPr>
        <w:jc w:val="both"/>
        <w:rPr>
          <w:b/>
        </w:rPr>
      </w:pPr>
    </w:p>
    <w:p w:rsidR="00C63DB3" w:rsidRPr="00954ABE" w:rsidRDefault="00C63DB3" w:rsidP="00C63DB3">
      <w:pPr>
        <w:jc w:val="both"/>
        <w:rPr>
          <w:sz w:val="24"/>
          <w:szCs w:val="24"/>
        </w:rPr>
      </w:pPr>
      <w:r w:rsidRPr="00954ABE">
        <w:rPr>
          <w:sz w:val="24"/>
          <w:szCs w:val="24"/>
        </w:rPr>
        <w:t>Юлія Дячук, 55 18 16</w:t>
      </w:r>
    </w:p>
    <w:p w:rsidR="00C63DB3" w:rsidRPr="00954ABE" w:rsidRDefault="00C63DB3" w:rsidP="00C63DB3">
      <w:pPr>
        <w:jc w:val="both"/>
        <w:rPr>
          <w:sz w:val="24"/>
          <w:szCs w:val="24"/>
        </w:rPr>
      </w:pPr>
      <w:r w:rsidRPr="00954ABE">
        <w:rPr>
          <w:sz w:val="24"/>
          <w:szCs w:val="24"/>
        </w:rPr>
        <w:t>Наталія Куриш</w:t>
      </w:r>
    </w:p>
    <w:p w:rsidR="00C63DB3" w:rsidRDefault="00C63DB3" w:rsidP="00C63DB3">
      <w:pPr>
        <w:ind w:firstLine="567"/>
        <w:jc w:val="both"/>
      </w:pPr>
    </w:p>
    <w:p w:rsidR="00C63DB3" w:rsidRDefault="00C63DB3" w:rsidP="006D24CB">
      <w:pPr>
        <w:ind w:firstLine="567"/>
        <w:jc w:val="both"/>
      </w:pPr>
      <w:r>
        <w:t xml:space="preserve"> </w:t>
      </w:r>
    </w:p>
    <w:p w:rsidR="006D24CB" w:rsidRDefault="006D24CB" w:rsidP="006D24CB">
      <w:pPr>
        <w:ind w:firstLine="567"/>
        <w:jc w:val="both"/>
      </w:pPr>
    </w:p>
    <w:sectPr w:rsidR="006D24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2"/>
    <w:rsid w:val="00587782"/>
    <w:rsid w:val="006D24CB"/>
    <w:rsid w:val="00724630"/>
    <w:rsid w:val="008C3B67"/>
    <w:rsid w:val="00A766B6"/>
    <w:rsid w:val="00C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2D4E"/>
  <w15:chartTrackingRefBased/>
  <w15:docId w15:val="{F6F56B02-0001-4502-B771-D74D1CBC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6D2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D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9T0d2J_f3b1J3pIwZxYbOgpxUwe7iUDaAhWX6-6f7M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dV2HgkpeAzVq6UjJ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2023-04-05T09:01:00Z</cp:lastPrinted>
  <dcterms:created xsi:type="dcterms:W3CDTF">2023-04-05T08:48:00Z</dcterms:created>
  <dcterms:modified xsi:type="dcterms:W3CDTF">2023-04-05T14:50:00Z</dcterms:modified>
</cp:coreProperties>
</file>