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63" w:rsidRDefault="00636F63" w:rsidP="00636F63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2733620" r:id="rId5">
            <o:FieldCodes>\s \* MERGEFORMAT</o:FieldCodes>
          </o:OLEObject>
        </w:object>
      </w:r>
    </w:p>
    <w:p w:rsidR="00636F63" w:rsidRPr="00021FFE" w:rsidRDefault="00636F63" w:rsidP="00636F63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636F63" w:rsidRPr="00021FFE" w:rsidRDefault="00636F63" w:rsidP="00636F63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636F63" w:rsidRDefault="00636F63" w:rsidP="00636F63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636F63" w:rsidRDefault="00636F63" w:rsidP="00636F63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636F63" w:rsidRDefault="00636F63" w:rsidP="00636F63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вул. М. Грушевського,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>м. Чернівці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636F63" w:rsidRDefault="00636F63" w:rsidP="00636F63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636F63" w:rsidRPr="009F0C44" w:rsidTr="001A3866">
        <w:trPr>
          <w:trHeight w:val="157"/>
        </w:trPr>
        <w:tc>
          <w:tcPr>
            <w:tcW w:w="9543" w:type="dxa"/>
          </w:tcPr>
          <w:p w:rsidR="00636F63" w:rsidRDefault="00636F63" w:rsidP="001A3866">
            <w:pPr>
              <w:jc w:val="center"/>
              <w:rPr>
                <w:b/>
                <w:sz w:val="2"/>
              </w:rPr>
            </w:pPr>
          </w:p>
          <w:p w:rsidR="00636F63" w:rsidRPr="006B724C" w:rsidRDefault="00636F63" w:rsidP="001A3866">
            <w:pPr>
              <w:jc w:val="center"/>
              <w:rPr>
                <w:b/>
                <w:sz w:val="2"/>
              </w:rPr>
            </w:pPr>
          </w:p>
          <w:p w:rsidR="00636F63" w:rsidRPr="009F0C44" w:rsidRDefault="00636F63" w:rsidP="001A3866">
            <w:pPr>
              <w:jc w:val="center"/>
              <w:rPr>
                <w:b/>
                <w:sz w:val="2"/>
              </w:rPr>
            </w:pPr>
          </w:p>
        </w:tc>
      </w:tr>
    </w:tbl>
    <w:p w:rsidR="00636F63" w:rsidRPr="00AF2671" w:rsidRDefault="00387AF8" w:rsidP="00636F63">
      <w:pPr>
        <w:tabs>
          <w:tab w:val="left" w:pos="8180"/>
        </w:tabs>
        <w:ind w:left="-134" w:right="-1"/>
      </w:pPr>
      <w:r>
        <w:t>11.04.2023</w:t>
      </w:r>
      <w:r w:rsidR="00636F63">
        <w:t xml:space="preserve"> </w:t>
      </w:r>
      <w:r w:rsidR="00636F63" w:rsidRPr="00580A12">
        <w:t>№</w:t>
      </w:r>
      <w:r w:rsidR="00636F63">
        <w:t xml:space="preserve"> </w:t>
      </w:r>
      <w:r>
        <w:t xml:space="preserve">01-34/838                    </w:t>
      </w:r>
      <w:bookmarkStart w:id="0" w:name="_GoBack"/>
      <w:bookmarkEnd w:id="0"/>
      <w:r w:rsidR="00636F63">
        <w:t xml:space="preserve">     На № _______</w:t>
      </w:r>
      <w:r w:rsidR="00636F63" w:rsidRPr="00580A12">
        <w:t>___</w:t>
      </w:r>
      <w:r w:rsidR="00636F63">
        <w:t>__</w:t>
      </w:r>
      <w:r w:rsidR="00636F63" w:rsidRPr="00580A12">
        <w:t>від ____</w:t>
      </w:r>
      <w:r w:rsidR="00636F63">
        <w:t>_</w:t>
      </w:r>
      <w:r w:rsidR="00636F63" w:rsidRPr="00580A12">
        <w:t>_____</w:t>
      </w:r>
      <w:r w:rsidR="00636F63">
        <w:t>___</w:t>
      </w:r>
    </w:p>
    <w:p w:rsidR="00636F63" w:rsidRDefault="00636F63" w:rsidP="00636F63">
      <w:pPr>
        <w:ind w:left="4394"/>
        <w:contextualSpacing/>
        <w:rPr>
          <w:rFonts w:eastAsia="Calibri"/>
          <w:b/>
        </w:rPr>
      </w:pPr>
    </w:p>
    <w:p w:rsidR="00636F63" w:rsidRPr="002010FC" w:rsidRDefault="00636F63" w:rsidP="00636F63">
      <w:pPr>
        <w:ind w:left="4394"/>
        <w:contextualSpacing/>
        <w:jc w:val="both"/>
        <w:rPr>
          <w:rFonts w:eastAsia="Calibri"/>
          <w:b/>
        </w:rPr>
      </w:pPr>
      <w:r w:rsidRPr="002010FC">
        <w:rPr>
          <w:rFonts w:eastAsia="Calibri"/>
          <w:b/>
        </w:rPr>
        <w:t>Керівникам органів управління у сфері освіти територіальних громад</w:t>
      </w:r>
    </w:p>
    <w:p w:rsidR="00636F63" w:rsidRPr="002010FC" w:rsidRDefault="00636F63" w:rsidP="00636F63">
      <w:pPr>
        <w:ind w:left="4394"/>
        <w:contextualSpacing/>
        <w:jc w:val="both"/>
        <w:rPr>
          <w:rFonts w:eastAsia="Calibri"/>
          <w:b/>
        </w:rPr>
      </w:pPr>
    </w:p>
    <w:p w:rsidR="00636F63" w:rsidRPr="002010FC" w:rsidRDefault="00636F63" w:rsidP="00636F63">
      <w:pPr>
        <w:ind w:left="4394"/>
        <w:contextualSpacing/>
        <w:jc w:val="both"/>
        <w:rPr>
          <w:rFonts w:eastAsia="Calibri"/>
          <w:b/>
        </w:rPr>
      </w:pPr>
      <w:r w:rsidRPr="002010FC">
        <w:rPr>
          <w:rFonts w:eastAsia="Calibri"/>
          <w:b/>
        </w:rPr>
        <w:t>Керівникам закладів освіти обласного підпорядкування</w:t>
      </w:r>
    </w:p>
    <w:p w:rsidR="002010FC" w:rsidRPr="002010FC" w:rsidRDefault="002010FC" w:rsidP="00636F63">
      <w:pPr>
        <w:ind w:left="4394"/>
        <w:contextualSpacing/>
        <w:jc w:val="both"/>
        <w:rPr>
          <w:rFonts w:eastAsia="Calibri"/>
          <w:b/>
        </w:rPr>
      </w:pPr>
    </w:p>
    <w:p w:rsidR="002010FC" w:rsidRPr="002010FC" w:rsidRDefault="002010FC" w:rsidP="00636F63">
      <w:pPr>
        <w:ind w:left="4394"/>
        <w:contextualSpacing/>
        <w:jc w:val="both"/>
        <w:rPr>
          <w:rFonts w:eastAsia="Calibri"/>
          <w:b/>
        </w:rPr>
      </w:pPr>
      <w:r w:rsidRPr="002010FC">
        <w:rPr>
          <w:rFonts w:eastAsia="Calibri"/>
          <w:b/>
        </w:rPr>
        <w:t>Керівникам закладів професійної (професійно-технічної) та вищої освіти</w:t>
      </w:r>
    </w:p>
    <w:p w:rsidR="00636F63" w:rsidRPr="002010FC" w:rsidRDefault="00636F63" w:rsidP="00636F63">
      <w:pPr>
        <w:ind w:left="4394"/>
        <w:contextualSpacing/>
        <w:jc w:val="both"/>
        <w:rPr>
          <w:rFonts w:eastAsia="Calibri"/>
          <w:b/>
        </w:rPr>
      </w:pPr>
    </w:p>
    <w:p w:rsidR="00636F63" w:rsidRPr="002010FC" w:rsidRDefault="00636F63" w:rsidP="00636F63">
      <w:pPr>
        <w:ind w:firstLine="567"/>
        <w:jc w:val="both"/>
        <w:rPr>
          <w:lang w:val="en-US"/>
        </w:rPr>
      </w:pPr>
      <w:r w:rsidRPr="002010FC">
        <w:t xml:space="preserve">Відповідно до листа Міністерства освіти і науки України від </w:t>
      </w:r>
      <w:r w:rsidR="002010FC" w:rsidRPr="002010FC">
        <w:rPr>
          <w:lang w:val="en-US"/>
        </w:rPr>
        <w:t>3</w:t>
      </w:r>
      <w:r w:rsidRPr="002010FC">
        <w:t>0.03.2023</w:t>
      </w:r>
      <w:r w:rsidR="002010FC" w:rsidRPr="002010FC">
        <w:rPr>
          <w:lang w:val="en-US"/>
        </w:rPr>
        <w:t xml:space="preserve">              </w:t>
      </w:r>
      <w:r w:rsidRPr="002010FC">
        <w:t xml:space="preserve"> № 4/</w:t>
      </w:r>
      <w:r w:rsidR="002010FC" w:rsidRPr="002010FC">
        <w:rPr>
          <w:lang w:val="en-US"/>
        </w:rPr>
        <w:t>862</w:t>
      </w:r>
      <w:r w:rsidRPr="002010FC">
        <w:t xml:space="preserve">-23 Департамент освіти і науки обласної державної адміністрації (обласної військової адміністрації)  інформує, </w:t>
      </w:r>
      <w:r w:rsidR="002010FC" w:rsidRPr="002010FC">
        <w:t xml:space="preserve">що 1–2 липня 2023 року Національний технічний університет України "Київський політехнічний інститут імені Ігоря Сікорського" спільно з Проєктом USAID «Кібербезпека критично важливої інфраструктури України» планують провести змагання з кібербезпеки “Sikorsky CTF 2023” (далі – конкурс). Положення про захід розміщено на сайті </w:t>
      </w:r>
      <w:hyperlink r:id="rId7" w:history="1">
        <w:r w:rsidR="002010FC" w:rsidRPr="002010FC">
          <w:rPr>
            <w:rStyle w:val="a4"/>
          </w:rPr>
          <w:t>https://kpi2023.ctf.in.ua</w:t>
        </w:r>
      </w:hyperlink>
      <w:r w:rsidR="002010FC" w:rsidRPr="002010FC">
        <w:rPr>
          <w:lang w:val="en-US"/>
        </w:rPr>
        <w:t xml:space="preserve"> </w:t>
      </w:r>
    </w:p>
    <w:p w:rsidR="002010FC" w:rsidRPr="002010FC" w:rsidRDefault="002010FC" w:rsidP="00636F63">
      <w:pPr>
        <w:ind w:firstLine="567"/>
        <w:jc w:val="both"/>
      </w:pPr>
      <w:r w:rsidRPr="002010FC">
        <w:t xml:space="preserve">Конкурс відбудеться у форматі “захоплення прапора“ (Jeopardy style Capture the Flag), онлайн 1-2 липня 2023 року. Завдання конкурсу розроблюються Національним технічним університетом України «Київський політехнічний інститут ім. Ігоря Сікорського» у категоріях: </w:t>
      </w:r>
    </w:p>
    <w:p w:rsidR="002010FC" w:rsidRPr="002010FC" w:rsidRDefault="002010FC" w:rsidP="00636F63">
      <w:pPr>
        <w:ind w:firstLine="567"/>
        <w:jc w:val="both"/>
      </w:pPr>
      <w:r w:rsidRPr="002010FC">
        <w:t xml:space="preserve">- Безпека веб-застосунків (Web security); </w:t>
      </w:r>
    </w:p>
    <w:p w:rsidR="002010FC" w:rsidRPr="002010FC" w:rsidRDefault="002010FC" w:rsidP="00636F63">
      <w:pPr>
        <w:ind w:firstLine="567"/>
        <w:jc w:val="both"/>
      </w:pPr>
      <w:r w:rsidRPr="002010FC">
        <w:t xml:space="preserve">- Обернене проектування і аналіз шкідливого програмного забезпечення (Reverse Engineering and Malware Analysis); </w:t>
      </w:r>
    </w:p>
    <w:p w:rsidR="002010FC" w:rsidRPr="002010FC" w:rsidRDefault="002010FC" w:rsidP="00636F63">
      <w:pPr>
        <w:ind w:firstLine="567"/>
        <w:jc w:val="both"/>
      </w:pPr>
      <w:r w:rsidRPr="002010FC">
        <w:t xml:space="preserve">- Аналіз вразливостей (Binary Vulnerability Analysis); </w:t>
      </w:r>
    </w:p>
    <w:p w:rsidR="002010FC" w:rsidRPr="002010FC" w:rsidRDefault="002010FC" w:rsidP="00636F63">
      <w:pPr>
        <w:ind w:firstLine="567"/>
        <w:jc w:val="both"/>
      </w:pPr>
      <w:r w:rsidRPr="002010FC">
        <w:t xml:space="preserve">- Безпека мобільних застосунків (Mobile Security); </w:t>
      </w:r>
    </w:p>
    <w:p w:rsidR="002010FC" w:rsidRPr="002010FC" w:rsidRDefault="002010FC" w:rsidP="00636F63">
      <w:pPr>
        <w:ind w:firstLine="567"/>
        <w:jc w:val="both"/>
      </w:pPr>
      <w:r w:rsidRPr="002010FC">
        <w:t xml:space="preserve">- Прикладна криптографія (Applied Cryptography); </w:t>
      </w:r>
    </w:p>
    <w:p w:rsidR="002010FC" w:rsidRPr="002010FC" w:rsidRDefault="002010FC" w:rsidP="00636F63">
      <w:pPr>
        <w:ind w:firstLine="567"/>
        <w:jc w:val="both"/>
      </w:pPr>
      <w:r w:rsidRPr="002010FC">
        <w:t xml:space="preserve">- Стеганографія (Steganography) - Криміналістика (Digital Forensics) </w:t>
      </w:r>
    </w:p>
    <w:p w:rsidR="002010FC" w:rsidRPr="002010FC" w:rsidRDefault="002010FC" w:rsidP="00636F63">
      <w:pPr>
        <w:ind w:firstLine="567"/>
        <w:jc w:val="both"/>
      </w:pPr>
      <w:r w:rsidRPr="002010FC">
        <w:t>- Програмування (Professional Programming and Coding)</w:t>
      </w:r>
    </w:p>
    <w:p w:rsidR="002010FC" w:rsidRPr="002010FC" w:rsidRDefault="002010FC" w:rsidP="00636F63">
      <w:pPr>
        <w:ind w:firstLine="567"/>
        <w:jc w:val="both"/>
      </w:pPr>
      <w:r w:rsidRPr="002010FC">
        <w:t xml:space="preserve">До участі у конкурсі запрошуються студенти закладів вищої освіти (категорія учасників - university) та учні 9-11 класів закладів загальної середньої освіти, учні (вихованці) закладів професійно-технічної і позашкільної освіти, абітурієнти 2023 року випуску (шкільна категорія учасників, junior). </w:t>
      </w:r>
    </w:p>
    <w:p w:rsidR="002010FC" w:rsidRPr="002010FC" w:rsidRDefault="002010FC" w:rsidP="00636F63">
      <w:pPr>
        <w:ind w:firstLine="567"/>
        <w:jc w:val="both"/>
        <w:rPr>
          <w:lang w:val="en-US"/>
        </w:rPr>
      </w:pPr>
      <w:r w:rsidRPr="002010FC">
        <w:lastRenderedPageBreak/>
        <w:t>Для участі у конкурсі необхідно до 1 червня зареєструватися на сайті конкурсу. Участь у конкурсі - безкоштовна, онлайн. Переможці в університетській та шкільній категоріях (ТОП-3 команди) отримають цінні призи від USAID. Контактна особа: Микола Ільїн, пошта m.ilin@kpi.ua, signal +380919020311</w:t>
      </w:r>
    </w:p>
    <w:p w:rsidR="00636F63" w:rsidRPr="002010FC" w:rsidRDefault="00636F63" w:rsidP="00636F63">
      <w:pPr>
        <w:ind w:firstLine="567"/>
        <w:jc w:val="both"/>
      </w:pPr>
      <w:r w:rsidRPr="002010FC">
        <w:t xml:space="preserve">Просимо проінформувати заклади освіти про можливість участі у </w:t>
      </w:r>
      <w:r w:rsidR="002010FC" w:rsidRPr="002010FC">
        <w:t>конкурсі</w:t>
      </w:r>
      <w:r w:rsidRPr="002010FC">
        <w:t>.</w:t>
      </w:r>
    </w:p>
    <w:p w:rsidR="00636F63" w:rsidRPr="002010FC" w:rsidRDefault="00636F63" w:rsidP="00636F63">
      <w:pPr>
        <w:ind w:firstLine="567"/>
        <w:jc w:val="both"/>
      </w:pPr>
    </w:p>
    <w:p w:rsidR="002010FC" w:rsidRDefault="002010FC" w:rsidP="00636F63">
      <w:pPr>
        <w:jc w:val="both"/>
        <w:rPr>
          <w:b/>
        </w:rPr>
      </w:pPr>
    </w:p>
    <w:p w:rsidR="00636F63" w:rsidRPr="002010FC" w:rsidRDefault="00636F63" w:rsidP="00636F63">
      <w:pPr>
        <w:jc w:val="both"/>
        <w:rPr>
          <w:b/>
        </w:rPr>
      </w:pPr>
      <w:r w:rsidRPr="002010FC">
        <w:rPr>
          <w:b/>
        </w:rPr>
        <w:t xml:space="preserve">Заступник директора Департаменту – </w:t>
      </w:r>
    </w:p>
    <w:p w:rsidR="00636F63" w:rsidRPr="002010FC" w:rsidRDefault="00636F63" w:rsidP="00636F63">
      <w:pPr>
        <w:jc w:val="both"/>
        <w:rPr>
          <w:b/>
        </w:rPr>
      </w:pPr>
      <w:r w:rsidRPr="002010FC">
        <w:rPr>
          <w:b/>
        </w:rPr>
        <w:t>начальник управління освіти, науки</w:t>
      </w:r>
    </w:p>
    <w:p w:rsidR="00636F63" w:rsidRPr="00636F63" w:rsidRDefault="00636F63" w:rsidP="00636F63">
      <w:pPr>
        <w:jc w:val="both"/>
        <w:rPr>
          <w:b/>
          <w:sz w:val="27"/>
          <w:szCs w:val="27"/>
        </w:rPr>
      </w:pPr>
      <w:r w:rsidRPr="00636F63">
        <w:rPr>
          <w:b/>
          <w:sz w:val="27"/>
          <w:szCs w:val="27"/>
        </w:rPr>
        <w:t>та цифрової трансформації                                                      Оксана ГРИНЮК</w:t>
      </w:r>
    </w:p>
    <w:p w:rsidR="00636F63" w:rsidRPr="00636F63" w:rsidRDefault="00636F63" w:rsidP="00636F63">
      <w:pPr>
        <w:jc w:val="both"/>
        <w:rPr>
          <w:b/>
          <w:sz w:val="27"/>
          <w:szCs w:val="27"/>
        </w:rPr>
      </w:pPr>
    </w:p>
    <w:p w:rsidR="00636F63" w:rsidRPr="00636F63" w:rsidRDefault="00636F63" w:rsidP="00636F63">
      <w:pPr>
        <w:jc w:val="both"/>
        <w:rPr>
          <w:sz w:val="20"/>
          <w:szCs w:val="20"/>
        </w:rPr>
      </w:pPr>
      <w:r w:rsidRPr="00636F63">
        <w:rPr>
          <w:sz w:val="20"/>
          <w:szCs w:val="20"/>
        </w:rPr>
        <w:t>Юлія Дячук, 55 18 16</w:t>
      </w:r>
    </w:p>
    <w:sectPr w:rsidR="00636F63" w:rsidRPr="00636F63" w:rsidSect="002010FC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B9"/>
    <w:rsid w:val="002010FC"/>
    <w:rsid w:val="00387AF8"/>
    <w:rsid w:val="00636F63"/>
    <w:rsid w:val="00724630"/>
    <w:rsid w:val="008C3B67"/>
    <w:rsid w:val="00B9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8227"/>
  <w15:chartTrackingRefBased/>
  <w15:docId w15:val="{0AC39DA1-42FB-43F4-95D0-CA8FB47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636F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10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0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pi2023.ctf.in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6</cp:revision>
  <cp:lastPrinted>2023-04-10T14:47:00Z</cp:lastPrinted>
  <dcterms:created xsi:type="dcterms:W3CDTF">2023-04-10T14:32:00Z</dcterms:created>
  <dcterms:modified xsi:type="dcterms:W3CDTF">2023-04-11T12:54:00Z</dcterms:modified>
</cp:coreProperties>
</file>