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56E0F" w14:textId="77777777" w:rsidR="00224B7F" w:rsidRDefault="00EE631C" w:rsidP="00524473">
      <w:pPr>
        <w:spacing w:after="0" w:line="240" w:lineRule="auto"/>
        <w:jc w:val="right"/>
        <w:rPr>
          <w:rFonts w:ascii="Times New Roman" w:eastAsia="Times New Roman" w:hAnsi="Times New Roman"/>
          <w:b/>
          <w:bCs/>
          <w:color w:val="000000"/>
          <w:sz w:val="24"/>
          <w:szCs w:val="24"/>
          <w:lang w:eastAsia="ru-RU"/>
        </w:rPr>
      </w:pPr>
      <w:r w:rsidRPr="002B4EEF">
        <w:rPr>
          <w:rFonts w:ascii="Times New Roman" w:eastAsia="Times New Roman" w:hAnsi="Times New Roman"/>
          <w:b/>
          <w:bCs/>
          <w:color w:val="000000"/>
          <w:sz w:val="24"/>
          <w:szCs w:val="24"/>
          <w:lang w:eastAsia="ru-RU"/>
        </w:rPr>
        <w:t xml:space="preserve">Додаток № 3 </w:t>
      </w:r>
    </w:p>
    <w:p w14:paraId="79F5B8F8" w14:textId="1B22D9B2" w:rsidR="004F0C62" w:rsidRDefault="00EE631C" w:rsidP="00524473">
      <w:pPr>
        <w:spacing w:after="0" w:line="240" w:lineRule="auto"/>
        <w:jc w:val="right"/>
        <w:rPr>
          <w:rFonts w:ascii="Times New Roman" w:hAnsi="Times New Roman"/>
          <w:b/>
          <w:color w:val="000000"/>
          <w:sz w:val="20"/>
          <w:szCs w:val="20"/>
        </w:rPr>
      </w:pPr>
      <w:r w:rsidRPr="00224B7F">
        <w:rPr>
          <w:rFonts w:ascii="Times New Roman" w:eastAsia="Times New Roman" w:hAnsi="Times New Roman"/>
          <w:bCs/>
          <w:i/>
          <w:color w:val="000000"/>
          <w:sz w:val="24"/>
          <w:szCs w:val="24"/>
          <w:lang w:eastAsia="ru-RU"/>
        </w:rPr>
        <w:t>до тендерної документації</w:t>
      </w:r>
      <w:r w:rsidR="003D78A1" w:rsidRPr="004B19F3">
        <w:rPr>
          <w:rFonts w:ascii="Times New Roman" w:hAnsi="Times New Roman"/>
          <w:color w:val="000000"/>
          <w:sz w:val="20"/>
          <w:szCs w:val="20"/>
        </w:rPr>
        <w:t xml:space="preserve"> </w:t>
      </w:r>
      <w:r w:rsidR="00031AF2" w:rsidRPr="004B19F3">
        <w:rPr>
          <w:rFonts w:ascii="Times New Roman" w:hAnsi="Times New Roman"/>
          <w:b/>
          <w:color w:val="000000"/>
          <w:sz w:val="20"/>
          <w:szCs w:val="20"/>
        </w:rPr>
        <w:t xml:space="preserve"> </w:t>
      </w:r>
    </w:p>
    <w:p w14:paraId="4F3BF94E" w14:textId="77777777" w:rsidR="00524473" w:rsidRPr="00240844" w:rsidRDefault="00524473" w:rsidP="00524473">
      <w:pPr>
        <w:spacing w:after="0" w:line="240" w:lineRule="auto"/>
        <w:jc w:val="right"/>
        <w:rPr>
          <w:rFonts w:ascii="Times New Roman" w:eastAsia="Times New Roman" w:hAnsi="Times New Roman"/>
          <w:i/>
          <w:sz w:val="24"/>
          <w:szCs w:val="24"/>
          <w:lang w:eastAsia="ru-RU"/>
        </w:rPr>
      </w:pPr>
    </w:p>
    <w:tbl>
      <w:tblPr>
        <w:tblW w:w="10227" w:type="dxa"/>
        <w:jc w:val="right"/>
        <w:tblLayout w:type="fixed"/>
        <w:tblCellMar>
          <w:left w:w="28" w:type="dxa"/>
          <w:right w:w="28" w:type="dxa"/>
        </w:tblCellMar>
        <w:tblLook w:val="04A0" w:firstRow="1" w:lastRow="0" w:firstColumn="1" w:lastColumn="0" w:noHBand="0" w:noVBand="1"/>
      </w:tblPr>
      <w:tblGrid>
        <w:gridCol w:w="10227"/>
      </w:tblGrid>
      <w:tr w:rsidR="007E12AF" w:rsidRPr="004B19F3" w14:paraId="57DD0FB7" w14:textId="77777777" w:rsidTr="002E3D4D">
        <w:trPr>
          <w:trHeight w:val="698"/>
          <w:jc w:val="right"/>
        </w:trPr>
        <w:tc>
          <w:tcPr>
            <w:tcW w:w="10227" w:type="dxa"/>
          </w:tcPr>
          <w:p w14:paraId="23064E05" w14:textId="2E5C1AFB" w:rsidR="00240844" w:rsidRPr="00240844" w:rsidRDefault="00240844" w:rsidP="004E330E">
            <w:pPr>
              <w:spacing w:after="0" w:line="240" w:lineRule="auto"/>
              <w:jc w:val="center"/>
              <w:rPr>
                <w:rFonts w:ascii="Times New Roman" w:hAnsi="Times New Roman"/>
                <w:b/>
                <w:iCs/>
                <w:color w:val="000000"/>
                <w:sz w:val="28"/>
                <w:szCs w:val="28"/>
                <w:lang w:eastAsia="ru-RU"/>
              </w:rPr>
            </w:pPr>
            <w:r w:rsidRPr="00240844">
              <w:rPr>
                <w:rFonts w:ascii="Times New Roman" w:hAnsi="Times New Roman"/>
                <w:b/>
                <w:iCs/>
                <w:color w:val="000000"/>
                <w:sz w:val="28"/>
                <w:szCs w:val="28"/>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000F377B" w:rsidRPr="00240844">
              <w:rPr>
                <w:rFonts w:ascii="Times New Roman" w:hAnsi="Times New Roman"/>
                <w:b/>
                <w:iCs/>
                <w:color w:val="000000"/>
                <w:sz w:val="28"/>
                <w:szCs w:val="28"/>
                <w:lang w:eastAsia="ru-RU"/>
              </w:rPr>
              <w:t xml:space="preserve">                       </w:t>
            </w:r>
          </w:p>
          <w:p w14:paraId="481D2DD7" w14:textId="77777777" w:rsidR="00240844" w:rsidRDefault="00240844" w:rsidP="004E330E">
            <w:pPr>
              <w:spacing w:after="0" w:line="240" w:lineRule="auto"/>
              <w:jc w:val="center"/>
              <w:rPr>
                <w:iCs/>
                <w:color w:val="000000"/>
                <w:sz w:val="20"/>
                <w:szCs w:val="20"/>
                <w:lang w:eastAsia="ru-RU"/>
              </w:rPr>
            </w:pPr>
          </w:p>
          <w:p w14:paraId="227468A0" w14:textId="77777777" w:rsidR="00240844" w:rsidRDefault="00240844" w:rsidP="004E330E">
            <w:pPr>
              <w:spacing w:after="0" w:line="240" w:lineRule="auto"/>
              <w:jc w:val="center"/>
              <w:rPr>
                <w:iCs/>
                <w:color w:val="000000"/>
                <w:sz w:val="20"/>
                <w:szCs w:val="20"/>
                <w:lang w:eastAsia="ru-RU"/>
              </w:rPr>
            </w:pPr>
          </w:p>
          <w:p w14:paraId="284BE79F" w14:textId="43EBCCD0" w:rsidR="004E330E" w:rsidRDefault="000F377B" w:rsidP="004E330E">
            <w:pPr>
              <w:spacing w:after="0" w:line="240" w:lineRule="auto"/>
              <w:jc w:val="center"/>
              <w:rPr>
                <w:rFonts w:ascii="Times New Roman" w:hAnsi="Times New Roman"/>
                <w:b/>
                <w:color w:val="000000"/>
                <w:sz w:val="24"/>
                <w:szCs w:val="24"/>
              </w:rPr>
            </w:pPr>
            <w:r w:rsidRPr="004B19F3">
              <w:rPr>
                <w:iCs/>
                <w:color w:val="000000"/>
                <w:sz w:val="20"/>
                <w:szCs w:val="20"/>
                <w:lang w:eastAsia="ru-RU"/>
              </w:rPr>
              <w:t xml:space="preserve">    </w:t>
            </w:r>
            <w:r w:rsidR="004E330E" w:rsidRPr="00334BAD">
              <w:rPr>
                <w:rFonts w:ascii="Times New Roman" w:hAnsi="Times New Roman"/>
                <w:b/>
                <w:color w:val="000000"/>
                <w:sz w:val="24"/>
                <w:szCs w:val="24"/>
              </w:rPr>
              <w:t>ТЕХНІЧНЕ ЗАВДАННЯ</w:t>
            </w:r>
          </w:p>
          <w:p w14:paraId="2F2C6607" w14:textId="54295758" w:rsidR="008E2832" w:rsidRDefault="00D97860" w:rsidP="004E330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до </w:t>
            </w:r>
            <w:r w:rsidR="008E2832">
              <w:rPr>
                <w:rFonts w:ascii="Times New Roman" w:hAnsi="Times New Roman"/>
                <w:b/>
                <w:color w:val="000000"/>
                <w:sz w:val="24"/>
                <w:szCs w:val="24"/>
              </w:rPr>
              <w:t>закупівл</w:t>
            </w:r>
            <w:r>
              <w:rPr>
                <w:rFonts w:ascii="Times New Roman" w:hAnsi="Times New Roman"/>
                <w:b/>
                <w:color w:val="000000"/>
                <w:sz w:val="24"/>
                <w:szCs w:val="24"/>
              </w:rPr>
              <w:t>і</w:t>
            </w:r>
            <w:r w:rsidR="008E2832">
              <w:rPr>
                <w:rFonts w:ascii="Times New Roman" w:hAnsi="Times New Roman"/>
                <w:b/>
                <w:color w:val="000000"/>
                <w:sz w:val="24"/>
                <w:szCs w:val="24"/>
              </w:rPr>
              <w:t xml:space="preserve"> </w:t>
            </w:r>
          </w:p>
          <w:p w14:paraId="0A617548" w14:textId="102B381F" w:rsidR="00533646" w:rsidRPr="008E2832" w:rsidRDefault="008E2832" w:rsidP="008E283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Послуг</w:t>
            </w:r>
            <w:r w:rsidR="009E28E8" w:rsidRPr="009E28E8">
              <w:rPr>
                <w:rFonts w:ascii="Times New Roman" w:hAnsi="Times New Roman"/>
                <w:b/>
                <w:color w:val="000000"/>
                <w:sz w:val="24"/>
                <w:szCs w:val="24"/>
              </w:rPr>
              <w:t xml:space="preserve"> з побудови, створення і впровадження системи пожежогасіння на об’єкті: Міський палац дітей та юнацтва по вул. А. Шептицького, 10 в м. Чернівці</w:t>
            </w:r>
            <w:r w:rsidR="000F377B" w:rsidRPr="004B19F3">
              <w:rPr>
                <w:iCs/>
                <w:color w:val="000000"/>
                <w:sz w:val="20"/>
                <w:szCs w:val="20"/>
                <w:lang w:eastAsia="ru-RU"/>
              </w:rPr>
              <w:t xml:space="preserve"> </w:t>
            </w:r>
          </w:p>
        </w:tc>
      </w:tr>
    </w:tbl>
    <w:tbl>
      <w:tblPr>
        <w:tblpPr w:leftFromText="180" w:rightFromText="180" w:vertAnchor="text" w:horzAnchor="margin" w:tblpXSpec="center" w:tblpY="427"/>
        <w:tblW w:w="10234" w:type="dxa"/>
        <w:tblLayout w:type="fixed"/>
        <w:tblCellMar>
          <w:left w:w="28" w:type="dxa"/>
          <w:right w:w="28" w:type="dxa"/>
        </w:tblCellMar>
        <w:tblLook w:val="04A0" w:firstRow="1" w:lastRow="0" w:firstColumn="1" w:lastColumn="0" w:noHBand="0" w:noVBand="1"/>
      </w:tblPr>
      <w:tblGrid>
        <w:gridCol w:w="567"/>
        <w:gridCol w:w="28"/>
        <w:gridCol w:w="5363"/>
        <w:gridCol w:w="24"/>
        <w:gridCol w:w="1395"/>
        <w:gridCol w:w="1298"/>
        <w:gridCol w:w="121"/>
        <w:gridCol w:w="1438"/>
      </w:tblGrid>
      <w:tr w:rsidR="006C3821" w:rsidRPr="006C3821" w14:paraId="6A2B8F48" w14:textId="77777777" w:rsidTr="001D7E80">
        <w:tc>
          <w:tcPr>
            <w:tcW w:w="10234" w:type="dxa"/>
            <w:gridSpan w:val="8"/>
            <w:tcBorders>
              <w:bottom w:val="single" w:sz="4" w:space="0" w:color="auto"/>
            </w:tcBorders>
            <w:vAlign w:val="center"/>
          </w:tcPr>
          <w:p w14:paraId="370F89F0" w14:textId="77777777" w:rsidR="006C3821" w:rsidRPr="006C3821" w:rsidRDefault="006C3821" w:rsidP="008E2832">
            <w:pPr>
              <w:pStyle w:val="ae"/>
              <w:spacing w:before="0" w:beforeAutospacing="0" w:after="0" w:afterAutospacing="0"/>
              <w:contextualSpacing/>
              <w:jc w:val="center"/>
              <w:rPr>
                <w:b/>
                <w:sz w:val="22"/>
                <w:szCs w:val="22"/>
                <w:lang w:eastAsia="ru-RU"/>
              </w:rPr>
            </w:pPr>
            <w:r w:rsidRPr="006C3821">
              <w:rPr>
                <w:b/>
                <w:sz w:val="22"/>
                <w:szCs w:val="22"/>
                <w:lang w:eastAsia="ru-RU"/>
              </w:rPr>
              <w:t>Обсяги і види послуг/робіт:</w:t>
            </w:r>
          </w:p>
        </w:tc>
      </w:tr>
      <w:tr w:rsidR="006C3821" w:rsidRPr="006C3821" w14:paraId="40084533" w14:textId="77777777" w:rsidTr="001D7E80">
        <w:tc>
          <w:tcPr>
            <w:tcW w:w="567" w:type="dxa"/>
            <w:tcBorders>
              <w:top w:val="single" w:sz="4" w:space="0" w:color="auto"/>
              <w:left w:val="single" w:sz="4" w:space="0" w:color="auto"/>
              <w:bottom w:val="single" w:sz="4" w:space="0" w:color="auto"/>
              <w:right w:val="single" w:sz="4" w:space="0" w:color="auto"/>
            </w:tcBorders>
            <w:vAlign w:val="center"/>
            <w:hideMark/>
          </w:tcPr>
          <w:p w14:paraId="2424A7DB"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w:t>
            </w:r>
          </w:p>
          <w:p w14:paraId="2D484936"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п/</w:t>
            </w:r>
            <w:proofErr w:type="spellStart"/>
            <w:r w:rsidRPr="006C3821">
              <w:rPr>
                <w:sz w:val="22"/>
                <w:szCs w:val="22"/>
                <w:lang w:eastAsia="ru-RU"/>
              </w:rPr>
              <w:t>п</w:t>
            </w:r>
            <w:proofErr w:type="spellEnd"/>
          </w:p>
        </w:tc>
        <w:tc>
          <w:tcPr>
            <w:tcW w:w="5391" w:type="dxa"/>
            <w:gridSpan w:val="2"/>
            <w:tcBorders>
              <w:top w:val="single" w:sz="4" w:space="0" w:color="auto"/>
              <w:left w:val="nil"/>
              <w:bottom w:val="single" w:sz="4" w:space="0" w:color="auto"/>
              <w:right w:val="nil"/>
            </w:tcBorders>
            <w:vAlign w:val="center"/>
          </w:tcPr>
          <w:p w14:paraId="492D6F7D" w14:textId="77777777" w:rsidR="006C3821" w:rsidRPr="006C3821" w:rsidRDefault="006C3821" w:rsidP="006C3821">
            <w:pPr>
              <w:pStyle w:val="ae"/>
              <w:spacing w:before="0" w:beforeAutospacing="0" w:after="0" w:afterAutospacing="0"/>
              <w:contextualSpacing/>
              <w:rPr>
                <w:sz w:val="22"/>
                <w:szCs w:val="22"/>
                <w:lang w:eastAsia="ru-RU"/>
              </w:rPr>
            </w:pPr>
          </w:p>
          <w:p w14:paraId="6F1AE433"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Найменування робіт та витрат</w:t>
            </w:r>
          </w:p>
        </w:tc>
        <w:tc>
          <w:tcPr>
            <w:tcW w:w="1419" w:type="dxa"/>
            <w:gridSpan w:val="2"/>
            <w:tcBorders>
              <w:top w:val="single" w:sz="4" w:space="0" w:color="auto"/>
              <w:left w:val="single" w:sz="4" w:space="0" w:color="auto"/>
              <w:bottom w:val="single" w:sz="4" w:space="0" w:color="auto"/>
              <w:right w:val="nil"/>
            </w:tcBorders>
            <w:vAlign w:val="center"/>
            <w:hideMark/>
          </w:tcPr>
          <w:p w14:paraId="75B177E7"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Одиниця</w:t>
            </w:r>
          </w:p>
          <w:p w14:paraId="3451D107"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виміру</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41CCD9FA"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 xml:space="preserve">  Кількість</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AD31CE4" w14:textId="77777777" w:rsidR="006C3821" w:rsidRPr="006C3821" w:rsidRDefault="006C3821" w:rsidP="006C3821">
            <w:pPr>
              <w:pStyle w:val="ae"/>
              <w:spacing w:before="0" w:beforeAutospacing="0" w:after="0" w:afterAutospacing="0"/>
              <w:contextualSpacing/>
              <w:rPr>
                <w:sz w:val="22"/>
                <w:szCs w:val="22"/>
                <w:lang w:eastAsia="ru-RU"/>
              </w:rPr>
            </w:pPr>
            <w:r w:rsidRPr="006C3821">
              <w:rPr>
                <w:sz w:val="22"/>
                <w:szCs w:val="22"/>
                <w:lang w:eastAsia="ru-RU"/>
              </w:rPr>
              <w:t>Примітка</w:t>
            </w:r>
          </w:p>
        </w:tc>
      </w:tr>
      <w:tr w:rsidR="006C3821" w:rsidRPr="006C3821" w14:paraId="5626380C" w14:textId="77777777" w:rsidTr="001D7E80">
        <w:tc>
          <w:tcPr>
            <w:tcW w:w="10234" w:type="dxa"/>
            <w:gridSpan w:val="8"/>
            <w:tcBorders>
              <w:top w:val="single" w:sz="4" w:space="0" w:color="auto"/>
              <w:left w:val="single" w:sz="4" w:space="0" w:color="auto"/>
              <w:bottom w:val="single" w:sz="4" w:space="0" w:color="auto"/>
              <w:right w:val="single" w:sz="4" w:space="0" w:color="auto"/>
            </w:tcBorders>
            <w:vAlign w:val="center"/>
            <w:hideMark/>
          </w:tcPr>
          <w:p w14:paraId="18537E6F" w14:textId="77777777" w:rsidR="006C3821" w:rsidRPr="006C3821" w:rsidRDefault="006C3821" w:rsidP="006C3821">
            <w:pPr>
              <w:pStyle w:val="ae"/>
              <w:spacing w:before="0" w:beforeAutospacing="0" w:after="0" w:afterAutospacing="0"/>
              <w:contextualSpacing/>
              <w:rPr>
                <w:sz w:val="22"/>
                <w:szCs w:val="22"/>
                <w:lang w:eastAsia="ru-RU"/>
              </w:rPr>
            </w:pPr>
          </w:p>
        </w:tc>
      </w:tr>
      <w:tr w:rsidR="006C3821" w:rsidRPr="006C3821" w14:paraId="2BFD0B0C" w14:textId="77777777" w:rsidTr="001D7E80">
        <w:tc>
          <w:tcPr>
            <w:tcW w:w="10234" w:type="dxa"/>
            <w:gridSpan w:val="8"/>
            <w:tcBorders>
              <w:top w:val="single" w:sz="4" w:space="0" w:color="auto"/>
              <w:left w:val="single" w:sz="4" w:space="0" w:color="auto"/>
              <w:bottom w:val="single" w:sz="4" w:space="0" w:color="auto"/>
              <w:right w:val="single" w:sz="4" w:space="0" w:color="auto"/>
            </w:tcBorders>
            <w:vAlign w:val="center"/>
          </w:tcPr>
          <w:p w14:paraId="13410864" w14:textId="77777777" w:rsidR="006C3821" w:rsidRPr="006C3821" w:rsidRDefault="006C3821" w:rsidP="006C3821">
            <w:pPr>
              <w:pStyle w:val="ae"/>
              <w:spacing w:before="0" w:beforeAutospacing="0" w:after="0" w:afterAutospacing="0"/>
              <w:contextualSpacing/>
              <w:rPr>
                <w:b/>
                <w:sz w:val="22"/>
                <w:szCs w:val="22"/>
                <w:lang w:eastAsia="ru-RU"/>
              </w:rPr>
            </w:pPr>
          </w:p>
          <w:p w14:paraId="40EBAA9C" w14:textId="77777777" w:rsidR="006C3821" w:rsidRPr="006C3821" w:rsidRDefault="006C3821" w:rsidP="006C3821">
            <w:pPr>
              <w:pStyle w:val="ae"/>
              <w:spacing w:before="0" w:beforeAutospacing="0" w:after="0" w:afterAutospacing="0"/>
              <w:contextualSpacing/>
              <w:rPr>
                <w:b/>
                <w:sz w:val="22"/>
                <w:szCs w:val="22"/>
                <w:lang w:eastAsia="ru-RU"/>
              </w:rPr>
            </w:pPr>
            <w:r w:rsidRPr="006C3821">
              <w:rPr>
                <w:b/>
                <w:sz w:val="22"/>
                <w:szCs w:val="22"/>
                <w:lang w:eastAsia="ru-RU"/>
              </w:rPr>
              <w:t>Частина 1. Автоматична установка пожежної сигналізації (АУПС)</w:t>
            </w:r>
          </w:p>
        </w:tc>
      </w:tr>
      <w:tr w:rsidR="006C3821" w:rsidRPr="006C3821" w14:paraId="2BFCC585" w14:textId="77777777" w:rsidTr="001D7E80">
        <w:tc>
          <w:tcPr>
            <w:tcW w:w="10234" w:type="dxa"/>
            <w:gridSpan w:val="8"/>
            <w:tcBorders>
              <w:top w:val="single" w:sz="4" w:space="0" w:color="auto"/>
              <w:left w:val="single" w:sz="4" w:space="0" w:color="auto"/>
              <w:bottom w:val="single" w:sz="4" w:space="0" w:color="auto"/>
              <w:right w:val="single" w:sz="4" w:space="0" w:color="auto"/>
            </w:tcBorders>
            <w:vAlign w:val="center"/>
            <w:hideMark/>
          </w:tcPr>
          <w:p w14:paraId="259DA62D" w14:textId="77777777" w:rsidR="006C3821" w:rsidRPr="006C3821" w:rsidRDefault="006C3821" w:rsidP="006C3821">
            <w:pPr>
              <w:pStyle w:val="ae"/>
              <w:spacing w:before="0" w:beforeAutospacing="0" w:after="0" w:afterAutospacing="0"/>
              <w:contextualSpacing/>
              <w:jc w:val="center"/>
              <w:rPr>
                <w:b/>
                <w:sz w:val="22"/>
                <w:szCs w:val="22"/>
                <w:lang w:eastAsia="ru-RU"/>
              </w:rPr>
            </w:pPr>
            <w:r w:rsidRPr="006C3821">
              <w:rPr>
                <w:b/>
                <w:sz w:val="22"/>
                <w:szCs w:val="22"/>
                <w:lang w:eastAsia="ru-RU"/>
              </w:rPr>
              <w:t>Розділ 1. Монтаж обладнання АУПС</w:t>
            </w:r>
          </w:p>
        </w:tc>
      </w:tr>
      <w:tr w:rsidR="006C3821" w:rsidRPr="006C3821" w14:paraId="2A253F97" w14:textId="77777777" w:rsidTr="001D7E80">
        <w:tc>
          <w:tcPr>
            <w:tcW w:w="567" w:type="dxa"/>
            <w:tcBorders>
              <w:top w:val="single" w:sz="4" w:space="0" w:color="auto"/>
              <w:left w:val="single" w:sz="4" w:space="0" w:color="auto"/>
              <w:bottom w:val="single" w:sz="4" w:space="0" w:color="auto"/>
              <w:right w:val="single" w:sz="4" w:space="0" w:color="auto"/>
            </w:tcBorders>
          </w:tcPr>
          <w:p w14:paraId="1B32497F"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33A603B"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приладу приймально-контрольного та управління</w:t>
            </w:r>
          </w:p>
        </w:tc>
        <w:tc>
          <w:tcPr>
            <w:tcW w:w="1419" w:type="dxa"/>
            <w:gridSpan w:val="2"/>
            <w:tcBorders>
              <w:top w:val="single" w:sz="4" w:space="0" w:color="auto"/>
              <w:left w:val="single" w:sz="4" w:space="0" w:color="auto"/>
              <w:bottom w:val="single" w:sz="4" w:space="0" w:color="auto"/>
              <w:right w:val="single" w:sz="4" w:space="0" w:color="auto"/>
            </w:tcBorders>
          </w:tcPr>
          <w:p w14:paraId="218AA222"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5E7ABF0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25FE5C3C"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50B9AC5" w14:textId="77777777" w:rsidTr="001D7E80">
        <w:tc>
          <w:tcPr>
            <w:tcW w:w="567" w:type="dxa"/>
            <w:tcBorders>
              <w:top w:val="single" w:sz="4" w:space="0" w:color="auto"/>
              <w:left w:val="single" w:sz="4" w:space="0" w:color="auto"/>
              <w:bottom w:val="single" w:sz="4" w:space="0" w:color="auto"/>
              <w:right w:val="single" w:sz="4" w:space="0" w:color="auto"/>
            </w:tcBorders>
          </w:tcPr>
          <w:p w14:paraId="72055CDE"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2C8A8C2"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Прилад приймально-контрольний «Вектор» </w:t>
            </w:r>
          </w:p>
        </w:tc>
        <w:tc>
          <w:tcPr>
            <w:tcW w:w="1419" w:type="dxa"/>
            <w:gridSpan w:val="2"/>
            <w:tcBorders>
              <w:top w:val="single" w:sz="4" w:space="0" w:color="auto"/>
              <w:left w:val="single" w:sz="4" w:space="0" w:color="auto"/>
              <w:bottom w:val="single" w:sz="4" w:space="0" w:color="auto"/>
              <w:right w:val="single" w:sz="4" w:space="0" w:color="auto"/>
            </w:tcBorders>
          </w:tcPr>
          <w:p w14:paraId="76FEFAE8"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2EEC8DB8"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4405940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58945BE8" w14:textId="77777777" w:rsidTr="001D7E80">
        <w:tc>
          <w:tcPr>
            <w:tcW w:w="567" w:type="dxa"/>
            <w:tcBorders>
              <w:top w:val="single" w:sz="4" w:space="0" w:color="auto"/>
              <w:left w:val="single" w:sz="4" w:space="0" w:color="auto"/>
              <w:bottom w:val="single" w:sz="4" w:space="0" w:color="auto"/>
              <w:right w:val="single" w:sz="4" w:space="0" w:color="auto"/>
            </w:tcBorders>
          </w:tcPr>
          <w:p w14:paraId="493D3814"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C9D402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акумулятора</w:t>
            </w:r>
          </w:p>
        </w:tc>
        <w:tc>
          <w:tcPr>
            <w:tcW w:w="1419" w:type="dxa"/>
            <w:gridSpan w:val="2"/>
            <w:tcBorders>
              <w:top w:val="single" w:sz="4" w:space="0" w:color="auto"/>
              <w:left w:val="single" w:sz="4" w:space="0" w:color="auto"/>
              <w:bottom w:val="single" w:sz="4" w:space="0" w:color="auto"/>
              <w:right w:val="single" w:sz="4" w:space="0" w:color="auto"/>
            </w:tcBorders>
          </w:tcPr>
          <w:p w14:paraId="47B3707C"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49EF2E19"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77C841E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B11F225" w14:textId="77777777" w:rsidTr="001D7E80">
        <w:tc>
          <w:tcPr>
            <w:tcW w:w="567" w:type="dxa"/>
            <w:tcBorders>
              <w:top w:val="single" w:sz="4" w:space="0" w:color="auto"/>
              <w:left w:val="single" w:sz="4" w:space="0" w:color="auto"/>
              <w:bottom w:val="single" w:sz="4" w:space="0" w:color="auto"/>
              <w:right w:val="single" w:sz="4" w:space="0" w:color="auto"/>
            </w:tcBorders>
          </w:tcPr>
          <w:p w14:paraId="4E96C732"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0964A2EF"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Акумулятор 18 АН/12В</w:t>
            </w:r>
          </w:p>
        </w:tc>
        <w:tc>
          <w:tcPr>
            <w:tcW w:w="1419" w:type="dxa"/>
            <w:gridSpan w:val="2"/>
            <w:tcBorders>
              <w:top w:val="single" w:sz="4" w:space="0" w:color="auto"/>
              <w:left w:val="single" w:sz="4" w:space="0" w:color="auto"/>
              <w:bottom w:val="single" w:sz="4" w:space="0" w:color="auto"/>
              <w:right w:val="single" w:sz="4" w:space="0" w:color="auto"/>
            </w:tcBorders>
          </w:tcPr>
          <w:p w14:paraId="74CB4F29"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6A8DBC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0703E26C"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608C052" w14:textId="77777777" w:rsidTr="001D7E80">
        <w:tc>
          <w:tcPr>
            <w:tcW w:w="567" w:type="dxa"/>
            <w:tcBorders>
              <w:top w:val="single" w:sz="4" w:space="0" w:color="auto"/>
              <w:left w:val="single" w:sz="4" w:space="0" w:color="auto"/>
              <w:bottom w:val="single" w:sz="4" w:space="0" w:color="auto"/>
              <w:right w:val="single" w:sz="4" w:space="0" w:color="auto"/>
            </w:tcBorders>
          </w:tcPr>
          <w:p w14:paraId="3A835606"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B880330"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Пристрій проміжний на 1 промінь</w:t>
            </w:r>
          </w:p>
        </w:tc>
        <w:tc>
          <w:tcPr>
            <w:tcW w:w="1419" w:type="dxa"/>
            <w:gridSpan w:val="2"/>
            <w:tcBorders>
              <w:top w:val="single" w:sz="4" w:space="0" w:color="auto"/>
              <w:left w:val="single" w:sz="4" w:space="0" w:color="auto"/>
              <w:bottom w:val="single" w:sz="4" w:space="0" w:color="auto"/>
              <w:right w:val="single" w:sz="4" w:space="0" w:color="auto"/>
            </w:tcBorders>
          </w:tcPr>
          <w:p w14:paraId="0BEF2E91"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71DA3A4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5BF9B7B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F6CF777" w14:textId="77777777" w:rsidTr="001D7E80">
        <w:tc>
          <w:tcPr>
            <w:tcW w:w="567" w:type="dxa"/>
            <w:tcBorders>
              <w:top w:val="single" w:sz="4" w:space="0" w:color="auto"/>
              <w:left w:val="single" w:sz="4" w:space="0" w:color="auto"/>
              <w:bottom w:val="single" w:sz="4" w:space="0" w:color="auto"/>
              <w:right w:val="single" w:sz="4" w:space="0" w:color="auto"/>
            </w:tcBorders>
          </w:tcPr>
          <w:p w14:paraId="68C6B40C"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9F61B49" w14:textId="77777777" w:rsidR="006C3821" w:rsidRPr="006C3821" w:rsidRDefault="006C3821" w:rsidP="006C3821">
            <w:pPr>
              <w:keepLines/>
              <w:autoSpaceDE w:val="0"/>
              <w:autoSpaceDN w:val="0"/>
              <w:spacing w:after="0"/>
              <w:contextualSpacing/>
              <w:rPr>
                <w:rFonts w:ascii="Times New Roman" w:hAnsi="Times New Roman"/>
                <w:lang w:val="en-US"/>
              </w:rPr>
            </w:pPr>
            <w:r w:rsidRPr="006C3821">
              <w:rPr>
                <w:rFonts w:ascii="Times New Roman" w:hAnsi="Times New Roman"/>
              </w:rPr>
              <w:t xml:space="preserve">Модуль </w:t>
            </w:r>
            <w:r w:rsidRPr="006C3821">
              <w:rPr>
                <w:rFonts w:ascii="Times New Roman" w:hAnsi="Times New Roman"/>
                <w:lang w:val="en-US"/>
              </w:rPr>
              <w:t>km GSM</w:t>
            </w:r>
          </w:p>
        </w:tc>
        <w:tc>
          <w:tcPr>
            <w:tcW w:w="1419" w:type="dxa"/>
            <w:gridSpan w:val="2"/>
            <w:tcBorders>
              <w:top w:val="single" w:sz="4" w:space="0" w:color="auto"/>
              <w:left w:val="single" w:sz="4" w:space="0" w:color="auto"/>
              <w:bottom w:val="single" w:sz="4" w:space="0" w:color="auto"/>
              <w:right w:val="single" w:sz="4" w:space="0" w:color="auto"/>
            </w:tcBorders>
          </w:tcPr>
          <w:p w14:paraId="61817AB6"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F4D84F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1BF3B4D4"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880D6E5" w14:textId="77777777" w:rsidTr="001D7E80">
        <w:tc>
          <w:tcPr>
            <w:tcW w:w="567" w:type="dxa"/>
            <w:tcBorders>
              <w:top w:val="single" w:sz="4" w:space="0" w:color="auto"/>
              <w:left w:val="single" w:sz="4" w:space="0" w:color="auto"/>
              <w:bottom w:val="single" w:sz="4" w:space="0" w:color="auto"/>
              <w:right w:val="single" w:sz="4" w:space="0" w:color="auto"/>
            </w:tcBorders>
          </w:tcPr>
          <w:p w14:paraId="425E70E3"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3C1D9A98"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ПС автоматичний тепловий електроконтактний, </w:t>
            </w:r>
            <w:proofErr w:type="spellStart"/>
            <w:r w:rsidRPr="006C3821">
              <w:rPr>
                <w:rFonts w:ascii="Times New Roman" w:hAnsi="Times New Roman"/>
              </w:rPr>
              <w:t>магнітоконтактний</w:t>
            </w:r>
            <w:proofErr w:type="spellEnd"/>
            <w:r w:rsidRPr="006C3821">
              <w:rPr>
                <w:rFonts w:ascii="Times New Roman" w:hAnsi="Times New Roman"/>
              </w:rPr>
              <w:t xml:space="preserve"> у нормальному виконанні</w:t>
            </w:r>
          </w:p>
        </w:tc>
        <w:tc>
          <w:tcPr>
            <w:tcW w:w="1419" w:type="dxa"/>
            <w:gridSpan w:val="2"/>
            <w:tcBorders>
              <w:top w:val="single" w:sz="4" w:space="0" w:color="auto"/>
              <w:left w:val="single" w:sz="4" w:space="0" w:color="auto"/>
              <w:bottom w:val="single" w:sz="4" w:space="0" w:color="auto"/>
              <w:right w:val="single" w:sz="4" w:space="0" w:color="auto"/>
            </w:tcBorders>
          </w:tcPr>
          <w:p w14:paraId="56C082CC"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266B43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6</w:t>
            </w:r>
          </w:p>
        </w:tc>
        <w:tc>
          <w:tcPr>
            <w:tcW w:w="1559" w:type="dxa"/>
            <w:gridSpan w:val="2"/>
            <w:tcBorders>
              <w:top w:val="single" w:sz="4" w:space="0" w:color="auto"/>
              <w:left w:val="single" w:sz="4" w:space="0" w:color="auto"/>
              <w:bottom w:val="single" w:sz="4" w:space="0" w:color="auto"/>
              <w:right w:val="single" w:sz="4" w:space="0" w:color="auto"/>
            </w:tcBorders>
          </w:tcPr>
          <w:p w14:paraId="291B546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00BB7D5" w14:textId="77777777" w:rsidTr="001D7E80">
        <w:tc>
          <w:tcPr>
            <w:tcW w:w="567" w:type="dxa"/>
            <w:tcBorders>
              <w:top w:val="single" w:sz="4" w:space="0" w:color="auto"/>
              <w:left w:val="single" w:sz="4" w:space="0" w:color="auto"/>
              <w:bottom w:val="single" w:sz="4" w:space="0" w:color="auto"/>
              <w:right w:val="single" w:sz="4" w:space="0" w:color="auto"/>
            </w:tcBorders>
          </w:tcPr>
          <w:p w14:paraId="21C0D7E0"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E266731"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тепловий ТПТ-2  </w:t>
            </w:r>
          </w:p>
        </w:tc>
        <w:tc>
          <w:tcPr>
            <w:tcW w:w="1419" w:type="dxa"/>
            <w:gridSpan w:val="2"/>
            <w:tcBorders>
              <w:top w:val="single" w:sz="4" w:space="0" w:color="auto"/>
              <w:left w:val="single" w:sz="4" w:space="0" w:color="auto"/>
              <w:bottom w:val="single" w:sz="4" w:space="0" w:color="auto"/>
              <w:right w:val="single" w:sz="4" w:space="0" w:color="auto"/>
            </w:tcBorders>
          </w:tcPr>
          <w:p w14:paraId="2251B332"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3544A53"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6</w:t>
            </w:r>
          </w:p>
        </w:tc>
        <w:tc>
          <w:tcPr>
            <w:tcW w:w="1559" w:type="dxa"/>
            <w:gridSpan w:val="2"/>
            <w:tcBorders>
              <w:top w:val="single" w:sz="4" w:space="0" w:color="auto"/>
              <w:left w:val="single" w:sz="4" w:space="0" w:color="auto"/>
              <w:bottom w:val="single" w:sz="4" w:space="0" w:color="auto"/>
              <w:right w:val="single" w:sz="4" w:space="0" w:color="auto"/>
            </w:tcBorders>
          </w:tcPr>
          <w:p w14:paraId="43B41EB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8749BDA" w14:textId="77777777" w:rsidTr="001D7E80">
        <w:tc>
          <w:tcPr>
            <w:tcW w:w="567" w:type="dxa"/>
            <w:tcBorders>
              <w:top w:val="single" w:sz="4" w:space="0" w:color="auto"/>
              <w:left w:val="single" w:sz="4" w:space="0" w:color="auto"/>
              <w:bottom w:val="single" w:sz="4" w:space="0" w:color="auto"/>
              <w:right w:val="single" w:sz="4" w:space="0" w:color="auto"/>
            </w:tcBorders>
          </w:tcPr>
          <w:p w14:paraId="0C9866A9"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DA713AC"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тепловий ТПТ-2  </w:t>
            </w:r>
          </w:p>
        </w:tc>
        <w:tc>
          <w:tcPr>
            <w:tcW w:w="1419" w:type="dxa"/>
            <w:gridSpan w:val="2"/>
            <w:tcBorders>
              <w:top w:val="single" w:sz="4" w:space="0" w:color="auto"/>
              <w:left w:val="single" w:sz="4" w:space="0" w:color="auto"/>
              <w:bottom w:val="single" w:sz="4" w:space="0" w:color="auto"/>
              <w:right w:val="single" w:sz="4" w:space="0" w:color="auto"/>
            </w:tcBorders>
          </w:tcPr>
          <w:p w14:paraId="1DAA82C1"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166F4B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55C6D8B6"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92CF75B" w14:textId="77777777" w:rsidTr="001D7E80">
        <w:tc>
          <w:tcPr>
            <w:tcW w:w="567" w:type="dxa"/>
            <w:tcBorders>
              <w:top w:val="single" w:sz="4" w:space="0" w:color="auto"/>
              <w:left w:val="single" w:sz="4" w:space="0" w:color="auto"/>
              <w:bottom w:val="single" w:sz="4" w:space="0" w:color="auto"/>
              <w:right w:val="single" w:sz="4" w:space="0" w:color="auto"/>
            </w:tcBorders>
          </w:tcPr>
          <w:p w14:paraId="3C8BDCF4"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CA83F8D"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ПС автоматичний димовий фотоелектричний, радіоізотопний, світловий у нормальному виконанні</w:t>
            </w:r>
          </w:p>
        </w:tc>
        <w:tc>
          <w:tcPr>
            <w:tcW w:w="1419" w:type="dxa"/>
            <w:gridSpan w:val="2"/>
            <w:tcBorders>
              <w:top w:val="single" w:sz="4" w:space="0" w:color="auto"/>
              <w:left w:val="single" w:sz="4" w:space="0" w:color="auto"/>
              <w:bottom w:val="single" w:sz="4" w:space="0" w:color="auto"/>
              <w:right w:val="single" w:sz="4" w:space="0" w:color="auto"/>
            </w:tcBorders>
          </w:tcPr>
          <w:p w14:paraId="3D9AE5EE"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7A73AFE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158</w:t>
            </w:r>
          </w:p>
        </w:tc>
        <w:tc>
          <w:tcPr>
            <w:tcW w:w="1559" w:type="dxa"/>
            <w:gridSpan w:val="2"/>
            <w:tcBorders>
              <w:top w:val="single" w:sz="4" w:space="0" w:color="auto"/>
              <w:left w:val="single" w:sz="4" w:space="0" w:color="auto"/>
              <w:bottom w:val="single" w:sz="4" w:space="0" w:color="auto"/>
              <w:right w:val="single" w:sz="4" w:space="0" w:color="auto"/>
            </w:tcBorders>
          </w:tcPr>
          <w:p w14:paraId="433025F5"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0896A0B8" w14:textId="77777777" w:rsidTr="001D7E80">
        <w:tc>
          <w:tcPr>
            <w:tcW w:w="567" w:type="dxa"/>
            <w:tcBorders>
              <w:top w:val="single" w:sz="4" w:space="0" w:color="auto"/>
              <w:left w:val="single" w:sz="4" w:space="0" w:color="auto"/>
              <w:bottom w:val="single" w:sz="4" w:space="0" w:color="auto"/>
              <w:right w:val="single" w:sz="4" w:space="0" w:color="auto"/>
            </w:tcBorders>
          </w:tcPr>
          <w:p w14:paraId="3D1A1F3F"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E2D8EC7"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димовий СПД-3.2   </w:t>
            </w:r>
          </w:p>
        </w:tc>
        <w:tc>
          <w:tcPr>
            <w:tcW w:w="1419" w:type="dxa"/>
            <w:gridSpan w:val="2"/>
            <w:tcBorders>
              <w:top w:val="single" w:sz="4" w:space="0" w:color="auto"/>
              <w:left w:val="single" w:sz="4" w:space="0" w:color="auto"/>
              <w:bottom w:val="single" w:sz="4" w:space="0" w:color="auto"/>
              <w:right w:val="single" w:sz="4" w:space="0" w:color="auto"/>
            </w:tcBorders>
          </w:tcPr>
          <w:p w14:paraId="24CB286F"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20DAF06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158</w:t>
            </w:r>
          </w:p>
        </w:tc>
        <w:tc>
          <w:tcPr>
            <w:tcW w:w="1559" w:type="dxa"/>
            <w:gridSpan w:val="2"/>
            <w:tcBorders>
              <w:top w:val="single" w:sz="4" w:space="0" w:color="auto"/>
              <w:left w:val="single" w:sz="4" w:space="0" w:color="auto"/>
              <w:bottom w:val="single" w:sz="4" w:space="0" w:color="auto"/>
              <w:right w:val="single" w:sz="4" w:space="0" w:color="auto"/>
            </w:tcBorders>
          </w:tcPr>
          <w:p w14:paraId="0A44B313"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C1BB815" w14:textId="77777777" w:rsidTr="001D7E80">
        <w:tc>
          <w:tcPr>
            <w:tcW w:w="567" w:type="dxa"/>
            <w:tcBorders>
              <w:top w:val="single" w:sz="4" w:space="0" w:color="auto"/>
              <w:left w:val="single" w:sz="4" w:space="0" w:color="auto"/>
              <w:bottom w:val="single" w:sz="4" w:space="0" w:color="auto"/>
              <w:right w:val="single" w:sz="4" w:space="0" w:color="auto"/>
            </w:tcBorders>
          </w:tcPr>
          <w:p w14:paraId="15A06AE5"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6318192"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димовий СПД-3.2</w:t>
            </w:r>
          </w:p>
        </w:tc>
        <w:tc>
          <w:tcPr>
            <w:tcW w:w="1419" w:type="dxa"/>
            <w:gridSpan w:val="2"/>
            <w:tcBorders>
              <w:top w:val="single" w:sz="4" w:space="0" w:color="auto"/>
              <w:left w:val="single" w:sz="4" w:space="0" w:color="auto"/>
              <w:bottom w:val="single" w:sz="4" w:space="0" w:color="auto"/>
              <w:right w:val="single" w:sz="4" w:space="0" w:color="auto"/>
            </w:tcBorders>
          </w:tcPr>
          <w:p w14:paraId="7444A896"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09046793"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16</w:t>
            </w:r>
          </w:p>
        </w:tc>
        <w:tc>
          <w:tcPr>
            <w:tcW w:w="1559" w:type="dxa"/>
            <w:gridSpan w:val="2"/>
            <w:tcBorders>
              <w:top w:val="single" w:sz="4" w:space="0" w:color="auto"/>
              <w:left w:val="single" w:sz="4" w:space="0" w:color="auto"/>
              <w:bottom w:val="single" w:sz="4" w:space="0" w:color="auto"/>
              <w:right w:val="single" w:sz="4" w:space="0" w:color="auto"/>
            </w:tcBorders>
          </w:tcPr>
          <w:p w14:paraId="0906273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DBBE07B" w14:textId="77777777" w:rsidTr="001D7E80">
        <w:tc>
          <w:tcPr>
            <w:tcW w:w="567" w:type="dxa"/>
            <w:tcBorders>
              <w:top w:val="single" w:sz="4" w:space="0" w:color="auto"/>
              <w:left w:val="single" w:sz="4" w:space="0" w:color="auto"/>
              <w:bottom w:val="single" w:sz="4" w:space="0" w:color="auto"/>
              <w:right w:val="single" w:sz="4" w:space="0" w:color="auto"/>
            </w:tcBorders>
          </w:tcPr>
          <w:p w14:paraId="5E71D990"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0B464A5"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ОС автоматичний контактний ручний</w:t>
            </w:r>
          </w:p>
        </w:tc>
        <w:tc>
          <w:tcPr>
            <w:tcW w:w="1419" w:type="dxa"/>
            <w:gridSpan w:val="2"/>
            <w:tcBorders>
              <w:top w:val="single" w:sz="4" w:space="0" w:color="auto"/>
              <w:left w:val="single" w:sz="4" w:space="0" w:color="auto"/>
              <w:bottom w:val="single" w:sz="4" w:space="0" w:color="auto"/>
              <w:right w:val="single" w:sz="4" w:space="0" w:color="auto"/>
            </w:tcBorders>
          </w:tcPr>
          <w:p w14:paraId="3385E708"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2FCF69F"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22</w:t>
            </w:r>
          </w:p>
        </w:tc>
        <w:tc>
          <w:tcPr>
            <w:tcW w:w="1559" w:type="dxa"/>
            <w:gridSpan w:val="2"/>
            <w:tcBorders>
              <w:top w:val="single" w:sz="4" w:space="0" w:color="auto"/>
              <w:left w:val="single" w:sz="4" w:space="0" w:color="auto"/>
              <w:bottom w:val="single" w:sz="4" w:space="0" w:color="auto"/>
              <w:right w:val="single" w:sz="4" w:space="0" w:color="auto"/>
            </w:tcBorders>
          </w:tcPr>
          <w:p w14:paraId="2D8E0E0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5270452" w14:textId="77777777" w:rsidTr="001D7E80">
        <w:tc>
          <w:tcPr>
            <w:tcW w:w="567" w:type="dxa"/>
            <w:tcBorders>
              <w:top w:val="single" w:sz="4" w:space="0" w:color="auto"/>
              <w:left w:val="single" w:sz="4" w:space="0" w:color="auto"/>
              <w:bottom w:val="single" w:sz="4" w:space="0" w:color="auto"/>
              <w:right w:val="single" w:sz="4" w:space="0" w:color="auto"/>
            </w:tcBorders>
          </w:tcPr>
          <w:p w14:paraId="6B9F9749"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647BCC18"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ручний </w:t>
            </w:r>
            <w:r w:rsidRPr="006C3821">
              <w:rPr>
                <w:rFonts w:ascii="Times New Roman" w:hAnsi="Times New Roman"/>
                <w:lang w:val="en-US"/>
              </w:rPr>
              <w:t>SRP</w:t>
            </w:r>
            <w:r w:rsidRPr="006C3821">
              <w:rPr>
                <w:rFonts w:ascii="Times New Roman" w:hAnsi="Times New Roman"/>
                <w:lang w:val="ru-RU"/>
              </w:rPr>
              <w:t>-1</w:t>
            </w:r>
            <w:r w:rsidRPr="006C3821">
              <w:rPr>
                <w:rFonts w:ascii="Times New Roman" w:hAnsi="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tcPr>
          <w:p w14:paraId="7C51A93B"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63D62794"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22</w:t>
            </w:r>
          </w:p>
        </w:tc>
        <w:tc>
          <w:tcPr>
            <w:tcW w:w="1559" w:type="dxa"/>
            <w:gridSpan w:val="2"/>
            <w:tcBorders>
              <w:top w:val="single" w:sz="4" w:space="0" w:color="auto"/>
              <w:left w:val="single" w:sz="4" w:space="0" w:color="auto"/>
              <w:bottom w:val="single" w:sz="4" w:space="0" w:color="auto"/>
              <w:right w:val="single" w:sz="4" w:space="0" w:color="auto"/>
            </w:tcBorders>
          </w:tcPr>
          <w:p w14:paraId="29B94F6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4C28B98" w14:textId="77777777" w:rsidTr="001D7E80">
        <w:tc>
          <w:tcPr>
            <w:tcW w:w="567" w:type="dxa"/>
            <w:tcBorders>
              <w:top w:val="single" w:sz="4" w:space="0" w:color="auto"/>
              <w:left w:val="single" w:sz="4" w:space="0" w:color="auto"/>
              <w:bottom w:val="single" w:sz="4" w:space="0" w:color="auto"/>
              <w:right w:val="single" w:sz="4" w:space="0" w:color="auto"/>
            </w:tcBorders>
          </w:tcPr>
          <w:p w14:paraId="04DD8D97"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28D9E7D" w14:textId="77777777" w:rsidR="006C3821" w:rsidRPr="006C3821" w:rsidRDefault="006C3821" w:rsidP="006C3821">
            <w:pPr>
              <w:keepLines/>
              <w:autoSpaceDE w:val="0"/>
              <w:autoSpaceDN w:val="0"/>
              <w:spacing w:after="0"/>
              <w:contextualSpacing/>
              <w:rPr>
                <w:rFonts w:ascii="Times New Roman" w:hAnsi="Times New Roman"/>
              </w:rPr>
            </w:pPr>
            <w:proofErr w:type="spellStart"/>
            <w:r w:rsidRPr="006C3821">
              <w:rPr>
                <w:rFonts w:ascii="Times New Roman" w:hAnsi="Times New Roman"/>
              </w:rPr>
              <w:t>Сповіщувач</w:t>
            </w:r>
            <w:proofErr w:type="spellEnd"/>
            <w:r w:rsidRPr="006C3821">
              <w:rPr>
                <w:rFonts w:ascii="Times New Roman" w:hAnsi="Times New Roman"/>
              </w:rPr>
              <w:t xml:space="preserve"> пожежний ручний </w:t>
            </w:r>
            <w:r w:rsidRPr="006C3821">
              <w:rPr>
                <w:rFonts w:ascii="Times New Roman" w:hAnsi="Times New Roman"/>
                <w:lang w:val="en-US"/>
              </w:rPr>
              <w:t>SRP</w:t>
            </w:r>
            <w:r w:rsidRPr="006C3821">
              <w:rPr>
                <w:rFonts w:ascii="Times New Roman" w:hAnsi="Times New Roman"/>
                <w:lang w:val="ru-RU"/>
              </w:rPr>
              <w:t>-1</w:t>
            </w:r>
          </w:p>
        </w:tc>
        <w:tc>
          <w:tcPr>
            <w:tcW w:w="1419" w:type="dxa"/>
            <w:gridSpan w:val="2"/>
            <w:tcBorders>
              <w:top w:val="single" w:sz="4" w:space="0" w:color="auto"/>
              <w:left w:val="single" w:sz="4" w:space="0" w:color="auto"/>
              <w:bottom w:val="single" w:sz="4" w:space="0" w:color="auto"/>
              <w:right w:val="single" w:sz="4" w:space="0" w:color="auto"/>
            </w:tcBorders>
          </w:tcPr>
          <w:p w14:paraId="4E0609EF"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58B7FE93"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3</w:t>
            </w:r>
          </w:p>
        </w:tc>
        <w:tc>
          <w:tcPr>
            <w:tcW w:w="1559" w:type="dxa"/>
            <w:gridSpan w:val="2"/>
            <w:tcBorders>
              <w:top w:val="single" w:sz="4" w:space="0" w:color="auto"/>
              <w:left w:val="single" w:sz="4" w:space="0" w:color="auto"/>
              <w:bottom w:val="single" w:sz="4" w:space="0" w:color="auto"/>
              <w:right w:val="single" w:sz="4" w:space="0" w:color="auto"/>
            </w:tcBorders>
          </w:tcPr>
          <w:p w14:paraId="25AE24B2"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286FA00" w14:textId="77777777" w:rsidTr="001D7E80">
        <w:tc>
          <w:tcPr>
            <w:tcW w:w="567" w:type="dxa"/>
            <w:tcBorders>
              <w:top w:val="single" w:sz="4" w:space="0" w:color="auto"/>
              <w:left w:val="single" w:sz="4" w:space="0" w:color="auto"/>
              <w:bottom w:val="single" w:sz="4" w:space="0" w:color="auto"/>
              <w:right w:val="single" w:sz="4" w:space="0" w:color="auto"/>
            </w:tcBorders>
          </w:tcPr>
          <w:p w14:paraId="56721245"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133C8E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Прилад сигналізуючий  ємкісний </w:t>
            </w:r>
          </w:p>
        </w:tc>
        <w:tc>
          <w:tcPr>
            <w:tcW w:w="1419" w:type="dxa"/>
            <w:gridSpan w:val="2"/>
            <w:tcBorders>
              <w:top w:val="single" w:sz="4" w:space="0" w:color="auto"/>
              <w:left w:val="single" w:sz="4" w:space="0" w:color="auto"/>
              <w:bottom w:val="single" w:sz="4" w:space="0" w:color="auto"/>
              <w:right w:val="single" w:sz="4" w:space="0" w:color="auto"/>
            </w:tcBorders>
          </w:tcPr>
          <w:p w14:paraId="6AAFAFC4"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70F6EEA8"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22</w:t>
            </w:r>
          </w:p>
        </w:tc>
        <w:tc>
          <w:tcPr>
            <w:tcW w:w="1559" w:type="dxa"/>
            <w:gridSpan w:val="2"/>
            <w:tcBorders>
              <w:top w:val="single" w:sz="4" w:space="0" w:color="auto"/>
              <w:left w:val="single" w:sz="4" w:space="0" w:color="auto"/>
              <w:bottom w:val="single" w:sz="4" w:space="0" w:color="auto"/>
              <w:right w:val="single" w:sz="4" w:space="0" w:color="auto"/>
            </w:tcBorders>
          </w:tcPr>
          <w:p w14:paraId="4C2E97E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5306624" w14:textId="77777777" w:rsidTr="001D7E80">
        <w:tc>
          <w:tcPr>
            <w:tcW w:w="567" w:type="dxa"/>
            <w:tcBorders>
              <w:top w:val="single" w:sz="4" w:space="0" w:color="auto"/>
              <w:left w:val="single" w:sz="4" w:space="0" w:color="auto"/>
              <w:bottom w:val="single" w:sz="4" w:space="0" w:color="auto"/>
              <w:right w:val="single" w:sz="4" w:space="0" w:color="auto"/>
            </w:tcBorders>
          </w:tcPr>
          <w:p w14:paraId="7F318D7D"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B0DFD28"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Оповіщувач світлозвуковий «Джміль»</w:t>
            </w:r>
          </w:p>
        </w:tc>
        <w:tc>
          <w:tcPr>
            <w:tcW w:w="1419" w:type="dxa"/>
            <w:gridSpan w:val="2"/>
            <w:tcBorders>
              <w:top w:val="single" w:sz="4" w:space="0" w:color="auto"/>
              <w:left w:val="single" w:sz="4" w:space="0" w:color="auto"/>
              <w:bottom w:val="single" w:sz="4" w:space="0" w:color="auto"/>
              <w:right w:val="single" w:sz="4" w:space="0" w:color="auto"/>
            </w:tcBorders>
          </w:tcPr>
          <w:p w14:paraId="52B5AE0A"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1EE28C8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7436CBA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F1459C1" w14:textId="77777777" w:rsidTr="001D7E80">
        <w:tc>
          <w:tcPr>
            <w:tcW w:w="567" w:type="dxa"/>
            <w:tcBorders>
              <w:top w:val="single" w:sz="4" w:space="0" w:color="auto"/>
              <w:left w:val="single" w:sz="4" w:space="0" w:color="auto"/>
              <w:bottom w:val="single" w:sz="4" w:space="0" w:color="auto"/>
              <w:right w:val="single" w:sz="4" w:space="0" w:color="auto"/>
            </w:tcBorders>
          </w:tcPr>
          <w:p w14:paraId="5CCB5934"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002A0FEA" w14:textId="77777777" w:rsidR="006C3821" w:rsidRPr="006C3821" w:rsidRDefault="006C3821" w:rsidP="006C3821">
            <w:pPr>
              <w:keepLines/>
              <w:autoSpaceDE w:val="0"/>
              <w:autoSpaceDN w:val="0"/>
              <w:spacing w:after="0"/>
              <w:contextualSpacing/>
              <w:rPr>
                <w:rFonts w:ascii="Times New Roman" w:hAnsi="Times New Roman"/>
                <w:lang w:val="ru-RU"/>
              </w:rPr>
            </w:pPr>
            <w:r w:rsidRPr="006C3821">
              <w:rPr>
                <w:rFonts w:ascii="Times New Roman" w:hAnsi="Times New Roman"/>
              </w:rPr>
              <w:t>Оповіщувач світлозвуковий «Джміль»</w:t>
            </w:r>
          </w:p>
        </w:tc>
        <w:tc>
          <w:tcPr>
            <w:tcW w:w="1419" w:type="dxa"/>
            <w:gridSpan w:val="2"/>
            <w:tcBorders>
              <w:top w:val="single" w:sz="4" w:space="0" w:color="auto"/>
              <w:left w:val="single" w:sz="4" w:space="0" w:color="auto"/>
              <w:bottom w:val="single" w:sz="4" w:space="0" w:color="auto"/>
              <w:right w:val="single" w:sz="4" w:space="0" w:color="auto"/>
            </w:tcBorders>
          </w:tcPr>
          <w:p w14:paraId="68B12653"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6F181F5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559" w:type="dxa"/>
            <w:gridSpan w:val="2"/>
            <w:tcBorders>
              <w:top w:val="single" w:sz="4" w:space="0" w:color="auto"/>
              <w:left w:val="single" w:sz="4" w:space="0" w:color="auto"/>
              <w:bottom w:val="single" w:sz="4" w:space="0" w:color="auto"/>
              <w:right w:val="single" w:sz="4" w:space="0" w:color="auto"/>
            </w:tcBorders>
          </w:tcPr>
          <w:p w14:paraId="0B76FEA9"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99DD387" w14:textId="77777777" w:rsidTr="001D7E80">
        <w:tc>
          <w:tcPr>
            <w:tcW w:w="567" w:type="dxa"/>
            <w:tcBorders>
              <w:top w:val="single" w:sz="4" w:space="0" w:color="auto"/>
              <w:left w:val="single" w:sz="4" w:space="0" w:color="auto"/>
              <w:bottom w:val="single" w:sz="4" w:space="0" w:color="auto"/>
              <w:right w:val="single" w:sz="4" w:space="0" w:color="auto"/>
            </w:tcBorders>
          </w:tcPr>
          <w:p w14:paraId="7AC44270"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635B04E"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Оповіщувач світлозвуковий ОС (12/24</w:t>
            </w:r>
            <w:r w:rsidRPr="006C3821">
              <w:rPr>
                <w:rFonts w:ascii="Times New Roman" w:hAnsi="Times New Roman"/>
                <w:lang w:val="en-US"/>
              </w:rPr>
              <w:t>V</w:t>
            </w:r>
            <w:r w:rsidRPr="006C3821">
              <w:rPr>
                <w:rFonts w:ascii="Times New Roman" w:hAnsi="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tcPr>
          <w:p w14:paraId="64B996A5"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3ED530E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21</w:t>
            </w:r>
          </w:p>
        </w:tc>
        <w:tc>
          <w:tcPr>
            <w:tcW w:w="1559" w:type="dxa"/>
            <w:gridSpan w:val="2"/>
            <w:tcBorders>
              <w:top w:val="single" w:sz="4" w:space="0" w:color="auto"/>
              <w:left w:val="single" w:sz="4" w:space="0" w:color="auto"/>
              <w:bottom w:val="single" w:sz="4" w:space="0" w:color="auto"/>
              <w:right w:val="single" w:sz="4" w:space="0" w:color="auto"/>
            </w:tcBorders>
          </w:tcPr>
          <w:p w14:paraId="13C0E1A9"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E2C394F" w14:textId="77777777" w:rsidTr="001D7E80">
        <w:tc>
          <w:tcPr>
            <w:tcW w:w="567" w:type="dxa"/>
            <w:tcBorders>
              <w:top w:val="single" w:sz="4" w:space="0" w:color="auto"/>
              <w:left w:val="single" w:sz="4" w:space="0" w:color="auto"/>
              <w:bottom w:val="single" w:sz="4" w:space="0" w:color="auto"/>
              <w:right w:val="single" w:sz="4" w:space="0" w:color="auto"/>
            </w:tcBorders>
          </w:tcPr>
          <w:p w14:paraId="66C8D8A7"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22C6D1D"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Оповіщувач світлозвуковий ОС (12/24</w:t>
            </w:r>
            <w:r w:rsidRPr="006C3821">
              <w:rPr>
                <w:rFonts w:ascii="Times New Roman" w:hAnsi="Times New Roman"/>
                <w:lang w:val="en-US"/>
              </w:rPr>
              <w:t>V</w:t>
            </w:r>
            <w:r w:rsidRPr="006C3821">
              <w:rPr>
                <w:rFonts w:ascii="Times New Roman" w:hAnsi="Times New Roman"/>
              </w:rPr>
              <w:t xml:space="preserve">) </w:t>
            </w:r>
          </w:p>
        </w:tc>
        <w:tc>
          <w:tcPr>
            <w:tcW w:w="1419" w:type="dxa"/>
            <w:gridSpan w:val="2"/>
            <w:tcBorders>
              <w:top w:val="single" w:sz="4" w:space="0" w:color="auto"/>
              <w:left w:val="single" w:sz="4" w:space="0" w:color="auto"/>
              <w:bottom w:val="single" w:sz="4" w:space="0" w:color="auto"/>
              <w:right w:val="single" w:sz="4" w:space="0" w:color="auto"/>
            </w:tcBorders>
          </w:tcPr>
          <w:p w14:paraId="3D62C156"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109FC4E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w:t>
            </w:r>
          </w:p>
        </w:tc>
        <w:tc>
          <w:tcPr>
            <w:tcW w:w="1559" w:type="dxa"/>
            <w:gridSpan w:val="2"/>
            <w:tcBorders>
              <w:top w:val="single" w:sz="4" w:space="0" w:color="auto"/>
              <w:left w:val="single" w:sz="4" w:space="0" w:color="auto"/>
              <w:bottom w:val="single" w:sz="4" w:space="0" w:color="auto"/>
              <w:right w:val="single" w:sz="4" w:space="0" w:color="auto"/>
            </w:tcBorders>
          </w:tcPr>
          <w:p w14:paraId="5C50ADE6"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E7604BD" w14:textId="77777777" w:rsidTr="001D7E80">
        <w:tc>
          <w:tcPr>
            <w:tcW w:w="567" w:type="dxa"/>
            <w:tcBorders>
              <w:top w:val="single" w:sz="4" w:space="0" w:color="auto"/>
              <w:left w:val="single" w:sz="4" w:space="0" w:color="auto"/>
              <w:bottom w:val="single" w:sz="4" w:space="0" w:color="auto"/>
              <w:right w:val="single" w:sz="4" w:space="0" w:color="auto"/>
            </w:tcBorders>
          </w:tcPr>
          <w:p w14:paraId="219F3CA1"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4E5B76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Коробка сполучна КМС 1-4 </w:t>
            </w:r>
          </w:p>
        </w:tc>
        <w:tc>
          <w:tcPr>
            <w:tcW w:w="1419" w:type="dxa"/>
            <w:gridSpan w:val="2"/>
            <w:tcBorders>
              <w:top w:val="single" w:sz="4" w:space="0" w:color="auto"/>
              <w:left w:val="single" w:sz="4" w:space="0" w:color="auto"/>
              <w:bottom w:val="single" w:sz="4" w:space="0" w:color="auto"/>
              <w:right w:val="single" w:sz="4" w:space="0" w:color="auto"/>
            </w:tcBorders>
          </w:tcPr>
          <w:p w14:paraId="2BBA4FED"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2598F8A9"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95</w:t>
            </w:r>
          </w:p>
        </w:tc>
        <w:tc>
          <w:tcPr>
            <w:tcW w:w="1559" w:type="dxa"/>
            <w:gridSpan w:val="2"/>
            <w:tcBorders>
              <w:top w:val="single" w:sz="4" w:space="0" w:color="auto"/>
              <w:left w:val="single" w:sz="4" w:space="0" w:color="auto"/>
              <w:bottom w:val="single" w:sz="4" w:space="0" w:color="auto"/>
              <w:right w:val="single" w:sz="4" w:space="0" w:color="auto"/>
            </w:tcBorders>
          </w:tcPr>
          <w:p w14:paraId="788842C2"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FDC57D9" w14:textId="77777777" w:rsidTr="001D7E80">
        <w:tc>
          <w:tcPr>
            <w:tcW w:w="567" w:type="dxa"/>
            <w:tcBorders>
              <w:top w:val="single" w:sz="4" w:space="0" w:color="auto"/>
              <w:left w:val="single" w:sz="4" w:space="0" w:color="auto"/>
              <w:bottom w:val="single" w:sz="4" w:space="0" w:color="auto"/>
              <w:right w:val="single" w:sz="4" w:space="0" w:color="auto"/>
            </w:tcBorders>
          </w:tcPr>
          <w:p w14:paraId="30A08EAB"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1A8DFEF4"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Резистор</w:t>
            </w:r>
          </w:p>
        </w:tc>
        <w:tc>
          <w:tcPr>
            <w:tcW w:w="1419" w:type="dxa"/>
            <w:gridSpan w:val="2"/>
            <w:tcBorders>
              <w:top w:val="single" w:sz="4" w:space="0" w:color="auto"/>
              <w:left w:val="single" w:sz="4" w:space="0" w:color="auto"/>
              <w:bottom w:val="single" w:sz="4" w:space="0" w:color="auto"/>
              <w:right w:val="single" w:sz="4" w:space="0" w:color="auto"/>
            </w:tcBorders>
          </w:tcPr>
          <w:p w14:paraId="547A9F65"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298" w:type="dxa"/>
            <w:tcBorders>
              <w:top w:val="single" w:sz="4" w:space="0" w:color="auto"/>
              <w:left w:val="single" w:sz="4" w:space="0" w:color="auto"/>
              <w:bottom w:val="single" w:sz="4" w:space="0" w:color="auto"/>
              <w:right w:val="single" w:sz="4" w:space="0" w:color="auto"/>
            </w:tcBorders>
          </w:tcPr>
          <w:p w14:paraId="7F41CDD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186</w:t>
            </w:r>
          </w:p>
        </w:tc>
        <w:tc>
          <w:tcPr>
            <w:tcW w:w="1559" w:type="dxa"/>
            <w:gridSpan w:val="2"/>
            <w:tcBorders>
              <w:top w:val="single" w:sz="4" w:space="0" w:color="auto"/>
              <w:left w:val="single" w:sz="4" w:space="0" w:color="auto"/>
              <w:bottom w:val="single" w:sz="4" w:space="0" w:color="auto"/>
              <w:right w:val="single" w:sz="4" w:space="0" w:color="auto"/>
            </w:tcBorders>
          </w:tcPr>
          <w:p w14:paraId="1A829D6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E587E19" w14:textId="77777777" w:rsidTr="001D7E80">
        <w:trPr>
          <w:trHeight w:val="256"/>
        </w:trPr>
        <w:tc>
          <w:tcPr>
            <w:tcW w:w="10234" w:type="dxa"/>
            <w:gridSpan w:val="8"/>
            <w:tcBorders>
              <w:top w:val="single" w:sz="4" w:space="0" w:color="auto"/>
              <w:left w:val="single" w:sz="4" w:space="0" w:color="auto"/>
              <w:bottom w:val="single" w:sz="4" w:space="0" w:color="auto"/>
              <w:right w:val="single" w:sz="4" w:space="0" w:color="auto"/>
            </w:tcBorders>
            <w:vAlign w:val="center"/>
            <w:hideMark/>
          </w:tcPr>
          <w:p w14:paraId="6322EFDB" w14:textId="77777777" w:rsidR="006C3821" w:rsidRPr="006C3821" w:rsidRDefault="006C3821" w:rsidP="006C3821">
            <w:pPr>
              <w:pStyle w:val="ae"/>
              <w:spacing w:before="0" w:beforeAutospacing="0" w:after="0" w:afterAutospacing="0"/>
              <w:contextualSpacing/>
              <w:jc w:val="center"/>
              <w:rPr>
                <w:b/>
                <w:sz w:val="22"/>
                <w:szCs w:val="22"/>
                <w:lang w:eastAsia="ru-RU"/>
              </w:rPr>
            </w:pPr>
            <w:r w:rsidRPr="006C3821">
              <w:rPr>
                <w:b/>
                <w:sz w:val="22"/>
                <w:szCs w:val="22"/>
                <w:lang w:eastAsia="ru-RU"/>
              </w:rPr>
              <w:t>Розділ 2. Кабельні мережі</w:t>
            </w:r>
          </w:p>
        </w:tc>
      </w:tr>
      <w:tr w:rsidR="006C3821" w:rsidRPr="006C3821" w14:paraId="72F55214" w14:textId="77777777" w:rsidTr="001D7E80">
        <w:tc>
          <w:tcPr>
            <w:tcW w:w="567" w:type="dxa"/>
            <w:tcBorders>
              <w:top w:val="single" w:sz="4" w:space="0" w:color="auto"/>
              <w:left w:val="single" w:sz="4" w:space="0" w:color="auto"/>
              <w:bottom w:val="single" w:sz="4" w:space="0" w:color="auto"/>
              <w:right w:val="single" w:sz="4" w:space="0" w:color="auto"/>
            </w:tcBorders>
          </w:tcPr>
          <w:p w14:paraId="33EA613F"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1A17166"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Прокладання кабелів перерізом до 6 мм2 з вініловою, наірітовою та поліетиленовою оболонками з  кріпленнями </w:t>
            </w:r>
          </w:p>
          <w:p w14:paraId="698822C7"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lastRenderedPageBreak/>
              <w:t xml:space="preserve"> накладними скобами </w:t>
            </w:r>
          </w:p>
        </w:tc>
        <w:tc>
          <w:tcPr>
            <w:tcW w:w="1419" w:type="dxa"/>
            <w:gridSpan w:val="2"/>
            <w:tcBorders>
              <w:top w:val="single" w:sz="4" w:space="0" w:color="auto"/>
              <w:left w:val="single" w:sz="4" w:space="0" w:color="auto"/>
              <w:bottom w:val="single" w:sz="4" w:space="0" w:color="auto"/>
              <w:right w:val="single" w:sz="4" w:space="0" w:color="auto"/>
            </w:tcBorders>
          </w:tcPr>
          <w:p w14:paraId="26AB2C7F"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lastRenderedPageBreak/>
              <w:t>100м</w:t>
            </w:r>
          </w:p>
        </w:tc>
        <w:tc>
          <w:tcPr>
            <w:tcW w:w="1419" w:type="dxa"/>
            <w:gridSpan w:val="2"/>
            <w:tcBorders>
              <w:top w:val="single" w:sz="4" w:space="0" w:color="auto"/>
              <w:left w:val="single" w:sz="4" w:space="0" w:color="auto"/>
              <w:bottom w:val="single" w:sz="4" w:space="0" w:color="auto"/>
              <w:right w:val="single" w:sz="4" w:space="0" w:color="auto"/>
            </w:tcBorders>
            <w:hideMark/>
          </w:tcPr>
          <w:p w14:paraId="0FD6D5D0" w14:textId="77777777" w:rsidR="006C3821" w:rsidRPr="006C3821" w:rsidRDefault="006C3821" w:rsidP="006C3821">
            <w:pPr>
              <w:keepLines/>
              <w:autoSpaceDE w:val="0"/>
              <w:autoSpaceDN w:val="0"/>
              <w:spacing w:after="0"/>
              <w:contextualSpacing/>
              <w:jc w:val="center"/>
              <w:rPr>
                <w:rFonts w:ascii="Times New Roman" w:hAnsi="Times New Roman"/>
                <w:spacing w:val="-3"/>
              </w:rPr>
            </w:pPr>
            <w:r w:rsidRPr="006C3821">
              <w:rPr>
                <w:rFonts w:ascii="Times New Roman" w:hAnsi="Times New Roman"/>
                <w:spacing w:val="-3"/>
              </w:rPr>
              <w:t>14,45</w:t>
            </w:r>
          </w:p>
        </w:tc>
        <w:tc>
          <w:tcPr>
            <w:tcW w:w="1438" w:type="dxa"/>
            <w:tcBorders>
              <w:top w:val="single" w:sz="4" w:space="0" w:color="auto"/>
              <w:left w:val="single" w:sz="4" w:space="0" w:color="auto"/>
              <w:bottom w:val="single" w:sz="4" w:space="0" w:color="auto"/>
              <w:right w:val="single" w:sz="4" w:space="0" w:color="auto"/>
            </w:tcBorders>
          </w:tcPr>
          <w:p w14:paraId="3FD53F97"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8744E0E" w14:textId="77777777" w:rsidTr="001D7E80">
        <w:tc>
          <w:tcPr>
            <w:tcW w:w="567" w:type="dxa"/>
            <w:tcBorders>
              <w:top w:val="single" w:sz="4" w:space="0" w:color="auto"/>
              <w:left w:val="single" w:sz="4" w:space="0" w:color="auto"/>
              <w:bottom w:val="single" w:sz="4" w:space="0" w:color="auto"/>
              <w:right w:val="single" w:sz="4" w:space="0" w:color="auto"/>
            </w:tcBorders>
          </w:tcPr>
          <w:p w14:paraId="485ABB62"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BD36AA7"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Прокладання  коробів пластикових</w:t>
            </w:r>
          </w:p>
        </w:tc>
        <w:tc>
          <w:tcPr>
            <w:tcW w:w="1419" w:type="dxa"/>
            <w:gridSpan w:val="2"/>
            <w:tcBorders>
              <w:top w:val="single" w:sz="4" w:space="0" w:color="auto"/>
              <w:left w:val="single" w:sz="4" w:space="0" w:color="auto"/>
              <w:bottom w:val="single" w:sz="4" w:space="0" w:color="auto"/>
              <w:right w:val="single" w:sz="4" w:space="0" w:color="auto"/>
            </w:tcBorders>
          </w:tcPr>
          <w:p w14:paraId="58AF7084"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100м</w:t>
            </w:r>
          </w:p>
        </w:tc>
        <w:tc>
          <w:tcPr>
            <w:tcW w:w="1419" w:type="dxa"/>
            <w:gridSpan w:val="2"/>
            <w:tcBorders>
              <w:top w:val="single" w:sz="4" w:space="0" w:color="auto"/>
              <w:left w:val="single" w:sz="4" w:space="0" w:color="auto"/>
              <w:bottom w:val="single" w:sz="4" w:space="0" w:color="auto"/>
              <w:right w:val="single" w:sz="4" w:space="0" w:color="auto"/>
            </w:tcBorders>
            <w:hideMark/>
          </w:tcPr>
          <w:p w14:paraId="5D7C6EB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spacing w:val="-3"/>
              </w:rPr>
              <w:t>25</w:t>
            </w:r>
          </w:p>
        </w:tc>
        <w:tc>
          <w:tcPr>
            <w:tcW w:w="1438" w:type="dxa"/>
            <w:tcBorders>
              <w:top w:val="single" w:sz="4" w:space="0" w:color="auto"/>
              <w:left w:val="single" w:sz="4" w:space="0" w:color="auto"/>
              <w:bottom w:val="single" w:sz="4" w:space="0" w:color="auto"/>
              <w:right w:val="single" w:sz="4" w:space="0" w:color="auto"/>
            </w:tcBorders>
          </w:tcPr>
          <w:p w14:paraId="09B0388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5EE3120E" w14:textId="77777777" w:rsidTr="001D7E80">
        <w:trPr>
          <w:trHeight w:val="120"/>
        </w:trPr>
        <w:tc>
          <w:tcPr>
            <w:tcW w:w="567" w:type="dxa"/>
            <w:tcBorders>
              <w:top w:val="single" w:sz="4" w:space="0" w:color="auto"/>
              <w:left w:val="single" w:sz="4" w:space="0" w:color="auto"/>
              <w:bottom w:val="single" w:sz="4" w:space="0" w:color="auto"/>
              <w:right w:val="single" w:sz="4" w:space="0" w:color="auto"/>
            </w:tcBorders>
          </w:tcPr>
          <w:p w14:paraId="30E35AD6"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1D207EDD"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Кабельний канал «Короб» ККПС 15х11 </w:t>
            </w:r>
          </w:p>
        </w:tc>
        <w:tc>
          <w:tcPr>
            <w:tcW w:w="1419" w:type="dxa"/>
            <w:gridSpan w:val="2"/>
            <w:tcBorders>
              <w:top w:val="single" w:sz="4" w:space="0" w:color="auto"/>
              <w:left w:val="single" w:sz="4" w:space="0" w:color="auto"/>
              <w:bottom w:val="single" w:sz="4" w:space="0" w:color="auto"/>
              <w:right w:val="single" w:sz="4" w:space="0" w:color="auto"/>
            </w:tcBorders>
          </w:tcPr>
          <w:p w14:paraId="02AFA3D4"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м</w:t>
            </w:r>
          </w:p>
        </w:tc>
        <w:tc>
          <w:tcPr>
            <w:tcW w:w="1419" w:type="dxa"/>
            <w:gridSpan w:val="2"/>
            <w:tcBorders>
              <w:top w:val="single" w:sz="4" w:space="0" w:color="auto"/>
              <w:left w:val="single" w:sz="4" w:space="0" w:color="auto"/>
              <w:bottom w:val="single" w:sz="4" w:space="0" w:color="auto"/>
              <w:right w:val="single" w:sz="4" w:space="0" w:color="auto"/>
            </w:tcBorders>
            <w:hideMark/>
          </w:tcPr>
          <w:p w14:paraId="272CB0B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2500</w:t>
            </w:r>
          </w:p>
        </w:tc>
        <w:tc>
          <w:tcPr>
            <w:tcW w:w="1438" w:type="dxa"/>
            <w:tcBorders>
              <w:top w:val="single" w:sz="4" w:space="0" w:color="auto"/>
              <w:left w:val="single" w:sz="4" w:space="0" w:color="auto"/>
              <w:bottom w:val="single" w:sz="4" w:space="0" w:color="auto"/>
              <w:right w:val="single" w:sz="4" w:space="0" w:color="auto"/>
            </w:tcBorders>
          </w:tcPr>
          <w:p w14:paraId="7883446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9B63EDA" w14:textId="77777777" w:rsidTr="001D7E80">
        <w:trPr>
          <w:trHeight w:val="516"/>
        </w:trPr>
        <w:tc>
          <w:tcPr>
            <w:tcW w:w="567" w:type="dxa"/>
            <w:tcBorders>
              <w:top w:val="single" w:sz="4" w:space="0" w:color="auto"/>
              <w:left w:val="single" w:sz="4" w:space="0" w:color="auto"/>
              <w:bottom w:val="single" w:sz="4" w:space="0" w:color="auto"/>
              <w:right w:val="single" w:sz="4" w:space="0" w:color="auto"/>
            </w:tcBorders>
          </w:tcPr>
          <w:p w14:paraId="4838949A"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3DA9B8E7"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Прокладання ізольованих проводів перерізом до 6 мм2 у коробах</w:t>
            </w:r>
          </w:p>
        </w:tc>
        <w:tc>
          <w:tcPr>
            <w:tcW w:w="1419" w:type="dxa"/>
            <w:gridSpan w:val="2"/>
            <w:tcBorders>
              <w:top w:val="single" w:sz="4" w:space="0" w:color="auto"/>
              <w:left w:val="single" w:sz="4" w:space="0" w:color="auto"/>
              <w:bottom w:val="single" w:sz="4" w:space="0" w:color="auto"/>
              <w:right w:val="single" w:sz="4" w:space="0" w:color="auto"/>
            </w:tcBorders>
          </w:tcPr>
          <w:p w14:paraId="33275168"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100м</w:t>
            </w:r>
          </w:p>
        </w:tc>
        <w:tc>
          <w:tcPr>
            <w:tcW w:w="1419" w:type="dxa"/>
            <w:gridSpan w:val="2"/>
            <w:tcBorders>
              <w:top w:val="single" w:sz="4" w:space="0" w:color="auto"/>
              <w:left w:val="single" w:sz="4" w:space="0" w:color="auto"/>
              <w:bottom w:val="single" w:sz="4" w:space="0" w:color="auto"/>
              <w:right w:val="single" w:sz="4" w:space="0" w:color="auto"/>
            </w:tcBorders>
            <w:hideMark/>
          </w:tcPr>
          <w:p w14:paraId="066AD44F"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25</w:t>
            </w:r>
          </w:p>
        </w:tc>
        <w:tc>
          <w:tcPr>
            <w:tcW w:w="1438" w:type="dxa"/>
            <w:tcBorders>
              <w:top w:val="single" w:sz="4" w:space="0" w:color="auto"/>
              <w:left w:val="single" w:sz="4" w:space="0" w:color="auto"/>
              <w:bottom w:val="single" w:sz="4" w:space="0" w:color="auto"/>
              <w:right w:val="single" w:sz="4" w:space="0" w:color="auto"/>
            </w:tcBorders>
          </w:tcPr>
          <w:p w14:paraId="4B5F7FCA"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056508DE" w14:textId="77777777" w:rsidTr="001D7E80">
        <w:trPr>
          <w:trHeight w:val="216"/>
        </w:trPr>
        <w:tc>
          <w:tcPr>
            <w:tcW w:w="567" w:type="dxa"/>
            <w:tcBorders>
              <w:top w:val="single" w:sz="4" w:space="0" w:color="auto"/>
              <w:left w:val="single" w:sz="4" w:space="0" w:color="auto"/>
              <w:bottom w:val="single" w:sz="4" w:space="0" w:color="auto"/>
              <w:right w:val="single" w:sz="4" w:space="0" w:color="auto"/>
            </w:tcBorders>
          </w:tcPr>
          <w:p w14:paraId="4F95FC33"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7F9038C"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Кабель монтажний ПСВВ </w:t>
            </w:r>
            <w:proofErr w:type="spellStart"/>
            <w:r w:rsidRPr="006C3821">
              <w:rPr>
                <w:rFonts w:ascii="Times New Roman" w:hAnsi="Times New Roman"/>
              </w:rPr>
              <w:t>нгдє</w:t>
            </w:r>
            <w:proofErr w:type="spellEnd"/>
            <w:r w:rsidRPr="006C3821">
              <w:rPr>
                <w:rFonts w:ascii="Times New Roman" w:hAnsi="Times New Roman"/>
              </w:rPr>
              <w:t xml:space="preserve"> 6х04</w:t>
            </w:r>
          </w:p>
        </w:tc>
        <w:tc>
          <w:tcPr>
            <w:tcW w:w="1419" w:type="dxa"/>
            <w:gridSpan w:val="2"/>
            <w:tcBorders>
              <w:top w:val="single" w:sz="4" w:space="0" w:color="auto"/>
              <w:left w:val="single" w:sz="4" w:space="0" w:color="auto"/>
              <w:bottom w:val="single" w:sz="4" w:space="0" w:color="auto"/>
              <w:right w:val="single" w:sz="4" w:space="0" w:color="auto"/>
            </w:tcBorders>
          </w:tcPr>
          <w:p w14:paraId="3709F59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м</w:t>
            </w:r>
          </w:p>
        </w:tc>
        <w:tc>
          <w:tcPr>
            <w:tcW w:w="1419" w:type="dxa"/>
            <w:gridSpan w:val="2"/>
            <w:tcBorders>
              <w:top w:val="single" w:sz="4" w:space="0" w:color="auto"/>
              <w:left w:val="single" w:sz="4" w:space="0" w:color="auto"/>
              <w:bottom w:val="single" w:sz="4" w:space="0" w:color="auto"/>
              <w:right w:val="single" w:sz="4" w:space="0" w:color="auto"/>
            </w:tcBorders>
          </w:tcPr>
          <w:p w14:paraId="141F72A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3150</w:t>
            </w:r>
          </w:p>
        </w:tc>
        <w:tc>
          <w:tcPr>
            <w:tcW w:w="1438" w:type="dxa"/>
            <w:tcBorders>
              <w:top w:val="single" w:sz="4" w:space="0" w:color="auto"/>
              <w:left w:val="single" w:sz="4" w:space="0" w:color="auto"/>
              <w:bottom w:val="single" w:sz="4" w:space="0" w:color="auto"/>
              <w:right w:val="single" w:sz="4" w:space="0" w:color="auto"/>
            </w:tcBorders>
          </w:tcPr>
          <w:p w14:paraId="157D5CFD"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12F21D5" w14:textId="77777777" w:rsidTr="001D7E80">
        <w:trPr>
          <w:trHeight w:val="249"/>
        </w:trPr>
        <w:tc>
          <w:tcPr>
            <w:tcW w:w="567" w:type="dxa"/>
            <w:tcBorders>
              <w:top w:val="single" w:sz="4" w:space="0" w:color="auto"/>
              <w:left w:val="single" w:sz="4" w:space="0" w:color="auto"/>
              <w:bottom w:val="single" w:sz="4" w:space="0" w:color="auto"/>
              <w:right w:val="single" w:sz="4" w:space="0" w:color="auto"/>
            </w:tcBorders>
          </w:tcPr>
          <w:p w14:paraId="1011CD8C"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16071D5F"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Кабель вогнестійкий Е30 2х2х0,8</w:t>
            </w:r>
          </w:p>
        </w:tc>
        <w:tc>
          <w:tcPr>
            <w:tcW w:w="1419" w:type="dxa"/>
            <w:gridSpan w:val="2"/>
            <w:tcBorders>
              <w:top w:val="single" w:sz="4" w:space="0" w:color="auto"/>
              <w:left w:val="single" w:sz="4" w:space="0" w:color="auto"/>
              <w:bottom w:val="single" w:sz="4" w:space="0" w:color="auto"/>
              <w:right w:val="single" w:sz="4" w:space="0" w:color="auto"/>
            </w:tcBorders>
          </w:tcPr>
          <w:p w14:paraId="29FE911E"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м</w:t>
            </w:r>
          </w:p>
        </w:tc>
        <w:tc>
          <w:tcPr>
            <w:tcW w:w="1419" w:type="dxa"/>
            <w:gridSpan w:val="2"/>
            <w:tcBorders>
              <w:top w:val="single" w:sz="4" w:space="0" w:color="auto"/>
              <w:left w:val="single" w:sz="4" w:space="0" w:color="auto"/>
              <w:bottom w:val="single" w:sz="4" w:space="0" w:color="auto"/>
              <w:right w:val="single" w:sz="4" w:space="0" w:color="auto"/>
            </w:tcBorders>
          </w:tcPr>
          <w:p w14:paraId="2611E9F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780</w:t>
            </w:r>
          </w:p>
        </w:tc>
        <w:tc>
          <w:tcPr>
            <w:tcW w:w="1438" w:type="dxa"/>
            <w:tcBorders>
              <w:top w:val="single" w:sz="4" w:space="0" w:color="auto"/>
              <w:left w:val="single" w:sz="4" w:space="0" w:color="auto"/>
              <w:bottom w:val="single" w:sz="4" w:space="0" w:color="auto"/>
              <w:right w:val="single" w:sz="4" w:space="0" w:color="auto"/>
            </w:tcBorders>
          </w:tcPr>
          <w:p w14:paraId="1848855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74BD14C" w14:textId="77777777" w:rsidTr="001D7E80">
        <w:trPr>
          <w:trHeight w:val="138"/>
        </w:trPr>
        <w:tc>
          <w:tcPr>
            <w:tcW w:w="567" w:type="dxa"/>
            <w:tcBorders>
              <w:top w:val="single" w:sz="4" w:space="0" w:color="auto"/>
              <w:left w:val="single" w:sz="4" w:space="0" w:color="auto"/>
              <w:bottom w:val="single" w:sz="4" w:space="0" w:color="auto"/>
              <w:right w:val="single" w:sz="4" w:space="0" w:color="auto"/>
            </w:tcBorders>
          </w:tcPr>
          <w:p w14:paraId="7831C510"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861EB1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Кабель монтажний КМВС-П 2х0,75</w:t>
            </w:r>
          </w:p>
        </w:tc>
        <w:tc>
          <w:tcPr>
            <w:tcW w:w="1419" w:type="dxa"/>
            <w:gridSpan w:val="2"/>
            <w:tcBorders>
              <w:top w:val="single" w:sz="4" w:space="0" w:color="auto"/>
              <w:left w:val="single" w:sz="4" w:space="0" w:color="auto"/>
              <w:bottom w:val="single" w:sz="4" w:space="0" w:color="auto"/>
              <w:right w:val="single" w:sz="4" w:space="0" w:color="auto"/>
            </w:tcBorders>
          </w:tcPr>
          <w:p w14:paraId="4F851AB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м</w:t>
            </w:r>
          </w:p>
        </w:tc>
        <w:tc>
          <w:tcPr>
            <w:tcW w:w="1419" w:type="dxa"/>
            <w:gridSpan w:val="2"/>
            <w:tcBorders>
              <w:top w:val="single" w:sz="4" w:space="0" w:color="auto"/>
              <w:left w:val="single" w:sz="4" w:space="0" w:color="auto"/>
              <w:bottom w:val="single" w:sz="4" w:space="0" w:color="auto"/>
              <w:right w:val="single" w:sz="4" w:space="0" w:color="auto"/>
            </w:tcBorders>
          </w:tcPr>
          <w:p w14:paraId="405DAE66"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15</w:t>
            </w:r>
          </w:p>
        </w:tc>
        <w:tc>
          <w:tcPr>
            <w:tcW w:w="1438" w:type="dxa"/>
            <w:tcBorders>
              <w:top w:val="single" w:sz="4" w:space="0" w:color="auto"/>
              <w:left w:val="single" w:sz="4" w:space="0" w:color="auto"/>
              <w:bottom w:val="single" w:sz="4" w:space="0" w:color="auto"/>
              <w:right w:val="single" w:sz="4" w:space="0" w:color="auto"/>
            </w:tcBorders>
          </w:tcPr>
          <w:p w14:paraId="64F85E70"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7C61F81" w14:textId="77777777" w:rsidTr="001D7E80">
        <w:trPr>
          <w:trHeight w:val="516"/>
        </w:trPr>
        <w:tc>
          <w:tcPr>
            <w:tcW w:w="567" w:type="dxa"/>
            <w:tcBorders>
              <w:top w:val="single" w:sz="4" w:space="0" w:color="auto"/>
              <w:left w:val="single" w:sz="4" w:space="0" w:color="auto"/>
              <w:bottom w:val="single" w:sz="4" w:space="0" w:color="auto"/>
              <w:right w:val="single" w:sz="4" w:space="0" w:color="auto"/>
            </w:tcBorders>
          </w:tcPr>
          <w:p w14:paraId="22A90596"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9480F14"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Установлення вимикачів, перемикачів пакетних 2-х і 3-х полюсних на струм до 25 А</w:t>
            </w:r>
          </w:p>
        </w:tc>
        <w:tc>
          <w:tcPr>
            <w:tcW w:w="1419" w:type="dxa"/>
            <w:gridSpan w:val="2"/>
            <w:tcBorders>
              <w:top w:val="single" w:sz="4" w:space="0" w:color="auto"/>
              <w:left w:val="single" w:sz="4" w:space="0" w:color="auto"/>
              <w:bottom w:val="single" w:sz="4" w:space="0" w:color="auto"/>
              <w:right w:val="single" w:sz="4" w:space="0" w:color="auto"/>
            </w:tcBorders>
          </w:tcPr>
          <w:p w14:paraId="6C7745F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36C3C416"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0,01</w:t>
            </w:r>
          </w:p>
        </w:tc>
        <w:tc>
          <w:tcPr>
            <w:tcW w:w="1438" w:type="dxa"/>
            <w:tcBorders>
              <w:top w:val="single" w:sz="4" w:space="0" w:color="auto"/>
              <w:left w:val="single" w:sz="4" w:space="0" w:color="auto"/>
              <w:bottom w:val="single" w:sz="4" w:space="0" w:color="auto"/>
              <w:right w:val="single" w:sz="4" w:space="0" w:color="auto"/>
            </w:tcBorders>
          </w:tcPr>
          <w:p w14:paraId="0F46520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599006E0" w14:textId="77777777" w:rsidTr="001D7E80">
        <w:trPr>
          <w:trHeight w:val="221"/>
        </w:trPr>
        <w:tc>
          <w:tcPr>
            <w:tcW w:w="567" w:type="dxa"/>
            <w:tcBorders>
              <w:top w:val="single" w:sz="4" w:space="0" w:color="auto"/>
              <w:left w:val="single" w:sz="4" w:space="0" w:color="auto"/>
              <w:bottom w:val="single" w:sz="4" w:space="0" w:color="auto"/>
              <w:right w:val="single" w:sz="4" w:space="0" w:color="auto"/>
            </w:tcBorders>
          </w:tcPr>
          <w:p w14:paraId="26B3517C" w14:textId="77777777" w:rsidR="006C3821" w:rsidRPr="006C3821" w:rsidRDefault="006C3821" w:rsidP="006C3821">
            <w:pPr>
              <w:pStyle w:val="ae"/>
              <w:numPr>
                <w:ilvl w:val="0"/>
                <w:numId w:val="31"/>
              </w:numPr>
              <w:spacing w:before="0" w:beforeAutospacing="0" w:after="0" w:afterAutospacing="0"/>
              <w:ind w:left="340"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849CFAC"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Вимикач автоматичний ВА </w:t>
            </w:r>
            <w:proofErr w:type="spellStart"/>
            <w:r w:rsidRPr="006C3821">
              <w:rPr>
                <w:rFonts w:ascii="Times New Roman" w:hAnsi="Times New Roman"/>
              </w:rPr>
              <w:t>Ір</w:t>
            </w:r>
            <w:proofErr w:type="spellEnd"/>
            <w:r w:rsidRPr="006C3821">
              <w:rPr>
                <w:rFonts w:ascii="Times New Roman" w:hAnsi="Times New Roman"/>
              </w:rPr>
              <w:t xml:space="preserve"> 10А</w:t>
            </w:r>
          </w:p>
        </w:tc>
        <w:tc>
          <w:tcPr>
            <w:tcW w:w="1419" w:type="dxa"/>
            <w:gridSpan w:val="2"/>
            <w:tcBorders>
              <w:top w:val="single" w:sz="4" w:space="0" w:color="auto"/>
              <w:left w:val="single" w:sz="4" w:space="0" w:color="auto"/>
              <w:bottom w:val="single" w:sz="4" w:space="0" w:color="auto"/>
              <w:right w:val="single" w:sz="4" w:space="0" w:color="auto"/>
            </w:tcBorders>
          </w:tcPr>
          <w:p w14:paraId="52B0DA37"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65B05CE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39E9CDFC"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E768416" w14:textId="77777777" w:rsidTr="001D7E80">
        <w:trPr>
          <w:trHeight w:val="516"/>
        </w:trPr>
        <w:tc>
          <w:tcPr>
            <w:tcW w:w="567" w:type="dxa"/>
            <w:tcBorders>
              <w:top w:val="single" w:sz="4" w:space="0" w:color="auto"/>
              <w:left w:val="single" w:sz="4" w:space="0" w:color="auto"/>
              <w:bottom w:val="single" w:sz="4" w:space="0" w:color="auto"/>
              <w:right w:val="single" w:sz="4" w:space="0" w:color="auto"/>
            </w:tcBorders>
          </w:tcPr>
          <w:p w14:paraId="0564A069"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006A983E"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круглих отворів діаметром до 25 мм в цегляних стінах</w:t>
            </w:r>
          </w:p>
        </w:tc>
        <w:tc>
          <w:tcPr>
            <w:tcW w:w="1419" w:type="dxa"/>
            <w:gridSpan w:val="2"/>
            <w:tcBorders>
              <w:top w:val="single" w:sz="4" w:space="0" w:color="auto"/>
              <w:left w:val="single" w:sz="4" w:space="0" w:color="auto"/>
              <w:bottom w:val="single" w:sz="4" w:space="0" w:color="auto"/>
              <w:right w:val="single" w:sz="4" w:space="0" w:color="auto"/>
            </w:tcBorders>
          </w:tcPr>
          <w:p w14:paraId="145F299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21CA452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0,8</w:t>
            </w:r>
          </w:p>
        </w:tc>
        <w:tc>
          <w:tcPr>
            <w:tcW w:w="1438" w:type="dxa"/>
            <w:tcBorders>
              <w:top w:val="single" w:sz="4" w:space="0" w:color="auto"/>
              <w:left w:val="single" w:sz="4" w:space="0" w:color="auto"/>
              <w:bottom w:val="single" w:sz="4" w:space="0" w:color="auto"/>
              <w:right w:val="single" w:sz="4" w:space="0" w:color="auto"/>
            </w:tcBorders>
          </w:tcPr>
          <w:p w14:paraId="67CB5486"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519D8BD" w14:textId="77777777" w:rsidTr="001D7E80">
        <w:trPr>
          <w:trHeight w:val="516"/>
        </w:trPr>
        <w:tc>
          <w:tcPr>
            <w:tcW w:w="567" w:type="dxa"/>
            <w:tcBorders>
              <w:top w:val="single" w:sz="4" w:space="0" w:color="auto"/>
              <w:left w:val="single" w:sz="4" w:space="0" w:color="auto"/>
              <w:bottom w:val="single" w:sz="4" w:space="0" w:color="auto"/>
              <w:right w:val="single" w:sz="4" w:space="0" w:color="auto"/>
            </w:tcBorders>
          </w:tcPr>
          <w:p w14:paraId="23B63BA0"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11A37E0"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круглих отворів діаметром до 25 мм в цегляних стінах товщиною до 38 см</w:t>
            </w:r>
          </w:p>
        </w:tc>
        <w:tc>
          <w:tcPr>
            <w:tcW w:w="1419" w:type="dxa"/>
            <w:gridSpan w:val="2"/>
            <w:tcBorders>
              <w:top w:val="single" w:sz="4" w:space="0" w:color="auto"/>
              <w:left w:val="single" w:sz="4" w:space="0" w:color="auto"/>
              <w:bottom w:val="single" w:sz="4" w:space="0" w:color="auto"/>
              <w:right w:val="single" w:sz="4" w:space="0" w:color="auto"/>
            </w:tcBorders>
          </w:tcPr>
          <w:p w14:paraId="05DE628C"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3F7743F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0,25</w:t>
            </w:r>
          </w:p>
        </w:tc>
        <w:tc>
          <w:tcPr>
            <w:tcW w:w="1438" w:type="dxa"/>
            <w:tcBorders>
              <w:top w:val="single" w:sz="4" w:space="0" w:color="auto"/>
              <w:left w:val="single" w:sz="4" w:space="0" w:color="auto"/>
              <w:bottom w:val="single" w:sz="4" w:space="0" w:color="auto"/>
              <w:right w:val="single" w:sz="4" w:space="0" w:color="auto"/>
            </w:tcBorders>
          </w:tcPr>
          <w:p w14:paraId="5D78246A"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07F1C23E" w14:textId="77777777" w:rsidTr="001D7E80">
        <w:trPr>
          <w:trHeight w:val="516"/>
        </w:trPr>
        <w:tc>
          <w:tcPr>
            <w:tcW w:w="567" w:type="dxa"/>
            <w:tcBorders>
              <w:top w:val="single" w:sz="4" w:space="0" w:color="auto"/>
              <w:left w:val="single" w:sz="4" w:space="0" w:color="auto"/>
              <w:bottom w:val="single" w:sz="4" w:space="0" w:color="auto"/>
              <w:right w:val="single" w:sz="4" w:space="0" w:color="auto"/>
            </w:tcBorders>
          </w:tcPr>
          <w:p w14:paraId="2B9CA985"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34202B82"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отворів в бетонних перекриттях товщиною 100 мм, площею до 20 см2</w:t>
            </w:r>
          </w:p>
        </w:tc>
        <w:tc>
          <w:tcPr>
            <w:tcW w:w="1419" w:type="dxa"/>
            <w:gridSpan w:val="2"/>
            <w:tcBorders>
              <w:top w:val="single" w:sz="4" w:space="0" w:color="auto"/>
              <w:left w:val="single" w:sz="4" w:space="0" w:color="auto"/>
              <w:bottom w:val="single" w:sz="4" w:space="0" w:color="auto"/>
              <w:right w:val="single" w:sz="4" w:space="0" w:color="auto"/>
            </w:tcBorders>
          </w:tcPr>
          <w:p w14:paraId="5131EC0C"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03396FB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0,12</w:t>
            </w:r>
          </w:p>
        </w:tc>
        <w:tc>
          <w:tcPr>
            <w:tcW w:w="1438" w:type="dxa"/>
            <w:tcBorders>
              <w:top w:val="single" w:sz="4" w:space="0" w:color="auto"/>
              <w:left w:val="single" w:sz="4" w:space="0" w:color="auto"/>
              <w:bottom w:val="single" w:sz="4" w:space="0" w:color="auto"/>
              <w:right w:val="single" w:sz="4" w:space="0" w:color="auto"/>
            </w:tcBorders>
          </w:tcPr>
          <w:p w14:paraId="4D7E78EC"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4AB5E63" w14:textId="77777777" w:rsidTr="001D7E80">
        <w:trPr>
          <w:trHeight w:val="402"/>
        </w:trPr>
        <w:tc>
          <w:tcPr>
            <w:tcW w:w="567" w:type="dxa"/>
            <w:tcBorders>
              <w:top w:val="single" w:sz="4" w:space="0" w:color="auto"/>
              <w:left w:val="single" w:sz="4" w:space="0" w:color="auto"/>
              <w:bottom w:val="single" w:sz="4" w:space="0" w:color="auto"/>
              <w:right w:val="single" w:sz="4" w:space="0" w:color="auto"/>
            </w:tcBorders>
          </w:tcPr>
          <w:p w14:paraId="60B57A18"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D19E60D"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сигнальних ліхтарів з надписом «вхід», «вихід», «в’їзд», «під’їзд» і т.п.</w:t>
            </w:r>
          </w:p>
        </w:tc>
        <w:tc>
          <w:tcPr>
            <w:tcW w:w="1419" w:type="dxa"/>
            <w:gridSpan w:val="2"/>
            <w:tcBorders>
              <w:top w:val="single" w:sz="4" w:space="0" w:color="auto"/>
              <w:left w:val="single" w:sz="4" w:space="0" w:color="auto"/>
              <w:bottom w:val="single" w:sz="4" w:space="0" w:color="auto"/>
              <w:right w:val="single" w:sz="4" w:space="0" w:color="auto"/>
            </w:tcBorders>
          </w:tcPr>
          <w:p w14:paraId="559B59D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43D1594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0,01</w:t>
            </w:r>
          </w:p>
        </w:tc>
        <w:tc>
          <w:tcPr>
            <w:tcW w:w="1438" w:type="dxa"/>
            <w:tcBorders>
              <w:top w:val="single" w:sz="4" w:space="0" w:color="auto"/>
              <w:left w:val="single" w:sz="4" w:space="0" w:color="auto"/>
              <w:bottom w:val="single" w:sz="4" w:space="0" w:color="auto"/>
              <w:right w:val="single" w:sz="4" w:space="0" w:color="auto"/>
            </w:tcBorders>
          </w:tcPr>
          <w:p w14:paraId="515AD507"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09F7A21" w14:textId="77777777" w:rsidTr="001D7E80">
        <w:trPr>
          <w:trHeight w:val="438"/>
        </w:trPr>
        <w:tc>
          <w:tcPr>
            <w:tcW w:w="567" w:type="dxa"/>
            <w:tcBorders>
              <w:top w:val="single" w:sz="4" w:space="0" w:color="auto"/>
              <w:left w:val="single" w:sz="4" w:space="0" w:color="auto"/>
              <w:bottom w:val="single" w:sz="4" w:space="0" w:color="auto"/>
              <w:right w:val="single" w:sz="4" w:space="0" w:color="auto"/>
            </w:tcBorders>
          </w:tcPr>
          <w:p w14:paraId="5D50C492" w14:textId="77777777" w:rsidR="006C3821" w:rsidRPr="006C3821" w:rsidRDefault="006C3821" w:rsidP="006C3821">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E91EF40"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Світильник з вмонтованим акумулятором резервного живлення </w:t>
            </w:r>
          </w:p>
        </w:tc>
        <w:tc>
          <w:tcPr>
            <w:tcW w:w="1419" w:type="dxa"/>
            <w:gridSpan w:val="2"/>
            <w:tcBorders>
              <w:top w:val="single" w:sz="4" w:space="0" w:color="auto"/>
              <w:left w:val="single" w:sz="4" w:space="0" w:color="auto"/>
              <w:bottom w:val="single" w:sz="4" w:space="0" w:color="auto"/>
              <w:right w:val="single" w:sz="4" w:space="0" w:color="auto"/>
            </w:tcBorders>
          </w:tcPr>
          <w:p w14:paraId="3F945EC4"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3A044A1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519A1EE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F17C45B" w14:textId="77777777" w:rsidTr="001D7E80">
        <w:tc>
          <w:tcPr>
            <w:tcW w:w="10234" w:type="dxa"/>
            <w:gridSpan w:val="8"/>
            <w:tcBorders>
              <w:top w:val="single" w:sz="4" w:space="0" w:color="auto"/>
              <w:left w:val="single" w:sz="4" w:space="0" w:color="auto"/>
              <w:bottom w:val="single" w:sz="4" w:space="0" w:color="auto"/>
              <w:right w:val="single" w:sz="4" w:space="0" w:color="auto"/>
            </w:tcBorders>
            <w:vAlign w:val="center"/>
          </w:tcPr>
          <w:p w14:paraId="211CF60B" w14:textId="77777777" w:rsidR="006C3821" w:rsidRPr="006C3821" w:rsidRDefault="006C3821" w:rsidP="006C3821">
            <w:pPr>
              <w:pStyle w:val="ae"/>
              <w:spacing w:before="0" w:beforeAutospacing="0" w:after="0" w:afterAutospacing="0"/>
              <w:contextualSpacing/>
              <w:jc w:val="center"/>
              <w:rPr>
                <w:b/>
                <w:sz w:val="22"/>
                <w:szCs w:val="22"/>
                <w:lang w:eastAsia="ru-RU"/>
              </w:rPr>
            </w:pPr>
            <w:r w:rsidRPr="006C3821">
              <w:rPr>
                <w:b/>
                <w:sz w:val="22"/>
                <w:szCs w:val="22"/>
                <w:lang w:eastAsia="ru-RU"/>
              </w:rPr>
              <w:t>Розділ 3. Монтаж модулів порошкового пожежогасіння</w:t>
            </w:r>
          </w:p>
        </w:tc>
      </w:tr>
      <w:tr w:rsidR="006C3821" w:rsidRPr="006C3821" w14:paraId="4A925C92" w14:textId="77777777" w:rsidTr="001D7E80">
        <w:tc>
          <w:tcPr>
            <w:tcW w:w="567" w:type="dxa"/>
            <w:tcBorders>
              <w:top w:val="single" w:sz="4" w:space="0" w:color="auto"/>
              <w:left w:val="single" w:sz="4" w:space="0" w:color="auto"/>
              <w:bottom w:val="single" w:sz="4" w:space="0" w:color="auto"/>
              <w:right w:val="single" w:sz="4" w:space="0" w:color="auto"/>
            </w:tcBorders>
          </w:tcPr>
          <w:p w14:paraId="7DD4D862"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697E1538"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модуля порошкового пожежогасіння</w:t>
            </w:r>
          </w:p>
        </w:tc>
        <w:tc>
          <w:tcPr>
            <w:tcW w:w="1419" w:type="dxa"/>
            <w:gridSpan w:val="2"/>
            <w:tcBorders>
              <w:top w:val="single" w:sz="4" w:space="0" w:color="auto"/>
              <w:left w:val="single" w:sz="4" w:space="0" w:color="auto"/>
              <w:bottom w:val="single" w:sz="4" w:space="0" w:color="auto"/>
              <w:right w:val="single" w:sz="4" w:space="0" w:color="auto"/>
            </w:tcBorders>
            <w:hideMark/>
          </w:tcPr>
          <w:p w14:paraId="2500FBA8"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iCs/>
                <w:spacing w:val="-3"/>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31C32E9A"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3</w:t>
            </w:r>
          </w:p>
        </w:tc>
        <w:tc>
          <w:tcPr>
            <w:tcW w:w="1438" w:type="dxa"/>
            <w:tcBorders>
              <w:top w:val="single" w:sz="4" w:space="0" w:color="auto"/>
              <w:left w:val="single" w:sz="4" w:space="0" w:color="auto"/>
              <w:bottom w:val="single" w:sz="4" w:space="0" w:color="auto"/>
              <w:right w:val="single" w:sz="4" w:space="0" w:color="auto"/>
            </w:tcBorders>
          </w:tcPr>
          <w:p w14:paraId="27DFAA3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6305BAF" w14:textId="77777777" w:rsidTr="001D7E80">
        <w:tc>
          <w:tcPr>
            <w:tcW w:w="567" w:type="dxa"/>
            <w:tcBorders>
              <w:top w:val="single" w:sz="4" w:space="0" w:color="auto"/>
              <w:left w:val="single" w:sz="4" w:space="0" w:color="auto"/>
              <w:bottom w:val="single" w:sz="4" w:space="0" w:color="auto"/>
              <w:right w:val="single" w:sz="4" w:space="0" w:color="auto"/>
            </w:tcBorders>
          </w:tcPr>
          <w:p w14:paraId="6BF61D49"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5BCE67F6"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Модуль порошкового пожежогасіння СПРУТ-6</w:t>
            </w:r>
          </w:p>
        </w:tc>
        <w:tc>
          <w:tcPr>
            <w:tcW w:w="1419" w:type="dxa"/>
            <w:gridSpan w:val="2"/>
            <w:tcBorders>
              <w:top w:val="single" w:sz="4" w:space="0" w:color="auto"/>
              <w:left w:val="single" w:sz="4" w:space="0" w:color="auto"/>
              <w:bottom w:val="single" w:sz="4" w:space="0" w:color="auto"/>
              <w:right w:val="single" w:sz="4" w:space="0" w:color="auto"/>
            </w:tcBorders>
            <w:hideMark/>
          </w:tcPr>
          <w:p w14:paraId="18773EAF"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iCs/>
                <w:spacing w:val="-3"/>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31AC6BC8"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3</w:t>
            </w:r>
          </w:p>
        </w:tc>
        <w:tc>
          <w:tcPr>
            <w:tcW w:w="1438" w:type="dxa"/>
            <w:tcBorders>
              <w:top w:val="single" w:sz="4" w:space="0" w:color="auto"/>
              <w:left w:val="single" w:sz="4" w:space="0" w:color="auto"/>
              <w:bottom w:val="single" w:sz="4" w:space="0" w:color="auto"/>
              <w:right w:val="single" w:sz="4" w:space="0" w:color="auto"/>
            </w:tcBorders>
          </w:tcPr>
          <w:p w14:paraId="3EAFB7F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0A84DC95" w14:textId="77777777" w:rsidTr="001D7E80">
        <w:tc>
          <w:tcPr>
            <w:tcW w:w="567" w:type="dxa"/>
            <w:tcBorders>
              <w:top w:val="single" w:sz="4" w:space="0" w:color="auto"/>
              <w:left w:val="single" w:sz="4" w:space="0" w:color="auto"/>
              <w:bottom w:val="single" w:sz="4" w:space="0" w:color="auto"/>
              <w:right w:val="single" w:sz="4" w:space="0" w:color="auto"/>
            </w:tcBorders>
          </w:tcPr>
          <w:p w14:paraId="383A3F30"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2D96DC98"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Модуль порошкового пожежогасіння СПРУТ-6</w:t>
            </w:r>
          </w:p>
        </w:tc>
        <w:tc>
          <w:tcPr>
            <w:tcW w:w="1419" w:type="dxa"/>
            <w:gridSpan w:val="2"/>
            <w:tcBorders>
              <w:top w:val="single" w:sz="4" w:space="0" w:color="auto"/>
              <w:left w:val="single" w:sz="4" w:space="0" w:color="auto"/>
              <w:bottom w:val="single" w:sz="4" w:space="0" w:color="auto"/>
              <w:right w:val="single" w:sz="4" w:space="0" w:color="auto"/>
            </w:tcBorders>
            <w:hideMark/>
          </w:tcPr>
          <w:p w14:paraId="0F9989FD"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iCs/>
                <w:spacing w:val="-3"/>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104F6F6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52726B22"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AE63860" w14:textId="77777777" w:rsidTr="001D7E80">
        <w:tc>
          <w:tcPr>
            <w:tcW w:w="567" w:type="dxa"/>
            <w:tcBorders>
              <w:top w:val="single" w:sz="4" w:space="0" w:color="auto"/>
              <w:left w:val="single" w:sz="4" w:space="0" w:color="auto"/>
              <w:bottom w:val="single" w:sz="4" w:space="0" w:color="auto"/>
              <w:right w:val="single" w:sz="4" w:space="0" w:color="auto"/>
            </w:tcBorders>
            <w:vAlign w:val="center"/>
          </w:tcPr>
          <w:p w14:paraId="260F02D1" w14:textId="77777777" w:rsidR="006C3821" w:rsidRPr="006C3821" w:rsidRDefault="006C3821" w:rsidP="00240844">
            <w:pPr>
              <w:pStyle w:val="ae"/>
              <w:spacing w:before="0" w:beforeAutospacing="0" w:after="0" w:afterAutospacing="0"/>
              <w:ind w:left="284"/>
              <w:contextualSpacing/>
              <w:rPr>
                <w:sz w:val="22"/>
                <w:szCs w:val="22"/>
                <w:lang w:eastAsia="ru-RU"/>
              </w:rPr>
            </w:pPr>
          </w:p>
        </w:tc>
        <w:tc>
          <w:tcPr>
            <w:tcW w:w="9667" w:type="dxa"/>
            <w:gridSpan w:val="7"/>
            <w:tcBorders>
              <w:top w:val="single" w:sz="4" w:space="0" w:color="auto"/>
              <w:left w:val="single" w:sz="4" w:space="0" w:color="auto"/>
              <w:bottom w:val="single" w:sz="4" w:space="0" w:color="auto"/>
              <w:right w:val="single" w:sz="4" w:space="0" w:color="auto"/>
            </w:tcBorders>
            <w:hideMark/>
          </w:tcPr>
          <w:p w14:paraId="28EBD8BB" w14:textId="77777777" w:rsidR="006C3821" w:rsidRPr="006C3821" w:rsidRDefault="006C3821" w:rsidP="006C3821">
            <w:pPr>
              <w:pStyle w:val="ae"/>
              <w:spacing w:before="0" w:beforeAutospacing="0" w:after="0" w:afterAutospacing="0"/>
              <w:contextualSpacing/>
              <w:jc w:val="center"/>
              <w:rPr>
                <w:b/>
                <w:sz w:val="22"/>
                <w:szCs w:val="22"/>
                <w:lang w:eastAsia="ru-RU"/>
              </w:rPr>
            </w:pPr>
            <w:proofErr w:type="spellStart"/>
            <w:r w:rsidRPr="006C3821">
              <w:rPr>
                <w:b/>
                <w:sz w:val="22"/>
                <w:szCs w:val="22"/>
                <w:lang w:eastAsia="ru-RU"/>
              </w:rPr>
              <w:t>Роздiл</w:t>
            </w:r>
            <w:proofErr w:type="spellEnd"/>
            <w:r w:rsidRPr="006C3821">
              <w:rPr>
                <w:b/>
                <w:sz w:val="22"/>
                <w:szCs w:val="22"/>
                <w:lang w:eastAsia="ru-RU"/>
              </w:rPr>
              <w:t xml:space="preserve"> 4. Пусконалагоджувальні роботи</w:t>
            </w:r>
          </w:p>
        </w:tc>
      </w:tr>
      <w:tr w:rsidR="006C3821" w:rsidRPr="006C3821" w14:paraId="4C7CE12D" w14:textId="77777777" w:rsidTr="001D7E80">
        <w:tc>
          <w:tcPr>
            <w:tcW w:w="567" w:type="dxa"/>
            <w:tcBorders>
              <w:top w:val="single" w:sz="4" w:space="0" w:color="auto"/>
              <w:left w:val="single" w:sz="4" w:space="0" w:color="auto"/>
              <w:bottom w:val="single" w:sz="4" w:space="0" w:color="auto"/>
              <w:right w:val="single" w:sz="4" w:space="0" w:color="auto"/>
            </w:tcBorders>
          </w:tcPr>
          <w:p w14:paraId="6D0DAEC9"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40F75539"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Налагоджування системи пожежогасіння, димовиведення і ОПС. Прилад приймально-контрольний з кількістю шлейфів понад 20, за перший шлейф</w:t>
            </w:r>
          </w:p>
        </w:tc>
        <w:tc>
          <w:tcPr>
            <w:tcW w:w="1419" w:type="dxa"/>
            <w:gridSpan w:val="2"/>
            <w:tcBorders>
              <w:top w:val="single" w:sz="4" w:space="0" w:color="auto"/>
              <w:left w:val="single" w:sz="4" w:space="0" w:color="auto"/>
              <w:bottom w:val="single" w:sz="4" w:space="0" w:color="auto"/>
              <w:right w:val="single" w:sz="4" w:space="0" w:color="auto"/>
            </w:tcBorders>
          </w:tcPr>
          <w:p w14:paraId="6B8D3D74"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247B6B8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2DD7D7C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913EA6D" w14:textId="77777777" w:rsidTr="001D7E80">
        <w:tc>
          <w:tcPr>
            <w:tcW w:w="567" w:type="dxa"/>
            <w:tcBorders>
              <w:top w:val="single" w:sz="4" w:space="0" w:color="auto"/>
              <w:left w:val="single" w:sz="4" w:space="0" w:color="auto"/>
              <w:bottom w:val="single" w:sz="4" w:space="0" w:color="auto"/>
              <w:right w:val="single" w:sz="4" w:space="0" w:color="auto"/>
            </w:tcBorders>
          </w:tcPr>
          <w:p w14:paraId="6DD761EC"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AD48E1F"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Налагодження систем пожежогасіння, димовиведення і ОПС.  Прилад приймально-контрольний з кількістю шлейфів понад 20, за кожний наступний шлейф</w:t>
            </w:r>
          </w:p>
        </w:tc>
        <w:tc>
          <w:tcPr>
            <w:tcW w:w="1419" w:type="dxa"/>
            <w:gridSpan w:val="2"/>
            <w:tcBorders>
              <w:top w:val="single" w:sz="4" w:space="0" w:color="auto"/>
              <w:left w:val="single" w:sz="4" w:space="0" w:color="auto"/>
              <w:bottom w:val="single" w:sz="4" w:space="0" w:color="auto"/>
              <w:right w:val="single" w:sz="4" w:space="0" w:color="auto"/>
            </w:tcBorders>
          </w:tcPr>
          <w:p w14:paraId="475D30F9"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5D2CA81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19</w:t>
            </w:r>
          </w:p>
        </w:tc>
        <w:tc>
          <w:tcPr>
            <w:tcW w:w="1438" w:type="dxa"/>
            <w:tcBorders>
              <w:top w:val="single" w:sz="4" w:space="0" w:color="auto"/>
              <w:left w:val="single" w:sz="4" w:space="0" w:color="auto"/>
              <w:bottom w:val="single" w:sz="4" w:space="0" w:color="auto"/>
              <w:right w:val="single" w:sz="4" w:space="0" w:color="auto"/>
            </w:tcBorders>
          </w:tcPr>
          <w:p w14:paraId="15390F7D"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105ECCD" w14:textId="77777777" w:rsidTr="001D7E80">
        <w:tc>
          <w:tcPr>
            <w:tcW w:w="567" w:type="dxa"/>
            <w:tcBorders>
              <w:top w:val="single" w:sz="4" w:space="0" w:color="auto"/>
              <w:left w:val="single" w:sz="4" w:space="0" w:color="auto"/>
              <w:bottom w:val="single" w:sz="4" w:space="0" w:color="auto"/>
              <w:right w:val="single" w:sz="4" w:space="0" w:color="auto"/>
            </w:tcBorders>
          </w:tcPr>
          <w:p w14:paraId="1C154465" w14:textId="77777777" w:rsidR="006C3821" w:rsidRPr="006C3821" w:rsidRDefault="006C3821" w:rsidP="00240844">
            <w:pPr>
              <w:pStyle w:val="ae"/>
              <w:numPr>
                <w:ilvl w:val="0"/>
                <w:numId w:val="31"/>
              </w:numPr>
              <w:spacing w:before="0" w:beforeAutospacing="0" w:after="0" w:afterAutospacing="0"/>
              <w:ind w:left="284" w:firstLine="0"/>
              <w:contextualSpacing/>
              <w:rPr>
                <w:sz w:val="22"/>
                <w:szCs w:val="22"/>
                <w:lang w:eastAsia="ru-RU"/>
              </w:rPr>
            </w:pPr>
          </w:p>
        </w:tc>
        <w:tc>
          <w:tcPr>
            <w:tcW w:w="5391" w:type="dxa"/>
            <w:gridSpan w:val="2"/>
            <w:tcBorders>
              <w:top w:val="single" w:sz="4" w:space="0" w:color="auto"/>
              <w:left w:val="single" w:sz="4" w:space="0" w:color="auto"/>
              <w:bottom w:val="single" w:sz="4" w:space="0" w:color="auto"/>
              <w:right w:val="single" w:sz="4" w:space="0" w:color="auto"/>
            </w:tcBorders>
          </w:tcPr>
          <w:p w14:paraId="76EDA6A3"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Вимірювання електричного опору шлейфа сигналізації, опору ізоляції електричних цепей</w:t>
            </w:r>
          </w:p>
        </w:tc>
        <w:tc>
          <w:tcPr>
            <w:tcW w:w="1419" w:type="dxa"/>
            <w:gridSpan w:val="2"/>
            <w:tcBorders>
              <w:top w:val="single" w:sz="4" w:space="0" w:color="auto"/>
              <w:left w:val="single" w:sz="4" w:space="0" w:color="auto"/>
              <w:bottom w:val="single" w:sz="4" w:space="0" w:color="auto"/>
              <w:right w:val="single" w:sz="4" w:space="0" w:color="auto"/>
            </w:tcBorders>
          </w:tcPr>
          <w:p w14:paraId="161EB42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вимір.</w:t>
            </w:r>
          </w:p>
        </w:tc>
        <w:tc>
          <w:tcPr>
            <w:tcW w:w="1419" w:type="dxa"/>
            <w:gridSpan w:val="2"/>
            <w:tcBorders>
              <w:top w:val="single" w:sz="4" w:space="0" w:color="auto"/>
              <w:left w:val="single" w:sz="4" w:space="0" w:color="auto"/>
              <w:bottom w:val="single" w:sz="4" w:space="0" w:color="auto"/>
              <w:right w:val="single" w:sz="4" w:space="0" w:color="auto"/>
            </w:tcBorders>
          </w:tcPr>
          <w:p w14:paraId="32F1F63D"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20</w:t>
            </w:r>
          </w:p>
        </w:tc>
        <w:tc>
          <w:tcPr>
            <w:tcW w:w="1438" w:type="dxa"/>
            <w:tcBorders>
              <w:top w:val="single" w:sz="4" w:space="0" w:color="auto"/>
              <w:left w:val="single" w:sz="4" w:space="0" w:color="auto"/>
              <w:bottom w:val="single" w:sz="4" w:space="0" w:color="auto"/>
              <w:right w:val="single" w:sz="4" w:space="0" w:color="auto"/>
            </w:tcBorders>
          </w:tcPr>
          <w:p w14:paraId="0780533D"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CEF9A14" w14:textId="77777777" w:rsidTr="001D7E80">
        <w:tc>
          <w:tcPr>
            <w:tcW w:w="10234" w:type="dxa"/>
            <w:gridSpan w:val="8"/>
            <w:tcBorders>
              <w:top w:val="single" w:sz="4" w:space="0" w:color="auto"/>
              <w:left w:val="single" w:sz="4" w:space="0" w:color="auto"/>
              <w:bottom w:val="single" w:sz="4" w:space="0" w:color="auto"/>
              <w:right w:val="single" w:sz="4" w:space="0" w:color="auto"/>
            </w:tcBorders>
          </w:tcPr>
          <w:p w14:paraId="04048CF4" w14:textId="77777777" w:rsidR="006C3821" w:rsidRPr="006C3821" w:rsidRDefault="006C3821" w:rsidP="006C3821">
            <w:pPr>
              <w:pStyle w:val="ae"/>
              <w:spacing w:before="0" w:beforeAutospacing="0" w:after="0" w:afterAutospacing="0"/>
              <w:contextualSpacing/>
              <w:rPr>
                <w:b/>
                <w:sz w:val="22"/>
                <w:szCs w:val="22"/>
                <w:lang w:eastAsia="ru-RU"/>
              </w:rPr>
            </w:pPr>
          </w:p>
          <w:p w14:paraId="3DA0322D" w14:textId="77777777" w:rsidR="006C3821" w:rsidRPr="006C3821" w:rsidRDefault="006C3821" w:rsidP="006C3821">
            <w:pPr>
              <w:pStyle w:val="ae"/>
              <w:spacing w:before="0" w:beforeAutospacing="0" w:after="0" w:afterAutospacing="0"/>
              <w:contextualSpacing/>
              <w:rPr>
                <w:b/>
                <w:sz w:val="22"/>
                <w:szCs w:val="22"/>
                <w:lang w:eastAsia="ru-RU"/>
              </w:rPr>
            </w:pPr>
            <w:r w:rsidRPr="006C3821">
              <w:rPr>
                <w:b/>
                <w:sz w:val="22"/>
                <w:szCs w:val="22"/>
                <w:lang w:eastAsia="ru-RU"/>
              </w:rPr>
              <w:t xml:space="preserve">Частина 2. Автоматична установка пожежної сигналізації та система оповіщення про пожежу </w:t>
            </w:r>
          </w:p>
          <w:p w14:paraId="45B1B167" w14:textId="77777777" w:rsidR="006C3821" w:rsidRPr="006C3821" w:rsidRDefault="006C3821" w:rsidP="006C3821">
            <w:pPr>
              <w:pStyle w:val="ae"/>
              <w:spacing w:before="0" w:beforeAutospacing="0" w:after="0" w:afterAutospacing="0"/>
              <w:contextualSpacing/>
              <w:rPr>
                <w:sz w:val="22"/>
                <w:szCs w:val="22"/>
                <w:lang w:eastAsia="ru-RU"/>
              </w:rPr>
            </w:pPr>
          </w:p>
        </w:tc>
      </w:tr>
      <w:tr w:rsidR="006C3821" w:rsidRPr="006C3821" w14:paraId="7D25591D" w14:textId="77777777" w:rsidTr="001D7E80">
        <w:tc>
          <w:tcPr>
            <w:tcW w:w="10234" w:type="dxa"/>
            <w:gridSpan w:val="8"/>
            <w:tcBorders>
              <w:top w:val="single" w:sz="4" w:space="0" w:color="auto"/>
              <w:left w:val="single" w:sz="4" w:space="0" w:color="auto"/>
              <w:bottom w:val="single" w:sz="4" w:space="0" w:color="auto"/>
              <w:right w:val="single" w:sz="4" w:space="0" w:color="auto"/>
            </w:tcBorders>
          </w:tcPr>
          <w:p w14:paraId="1EF6CD0E" w14:textId="77777777" w:rsidR="006C3821" w:rsidRPr="006C3821" w:rsidRDefault="006C3821" w:rsidP="006C3821">
            <w:pPr>
              <w:pStyle w:val="ae"/>
              <w:spacing w:before="0" w:beforeAutospacing="0" w:after="0" w:afterAutospacing="0"/>
              <w:contextualSpacing/>
              <w:jc w:val="center"/>
              <w:rPr>
                <w:b/>
                <w:sz w:val="22"/>
                <w:szCs w:val="22"/>
                <w:lang w:eastAsia="ru-RU"/>
              </w:rPr>
            </w:pPr>
            <w:r w:rsidRPr="006C3821">
              <w:rPr>
                <w:b/>
                <w:sz w:val="22"/>
                <w:szCs w:val="22"/>
                <w:lang w:eastAsia="ru-RU"/>
              </w:rPr>
              <w:t>Розділ 1. Монтаж системи оповіщення про пожежу</w:t>
            </w:r>
          </w:p>
        </w:tc>
      </w:tr>
      <w:tr w:rsidR="006C3821" w:rsidRPr="006C3821" w14:paraId="139492FE" w14:textId="77777777" w:rsidTr="001D7E80">
        <w:tc>
          <w:tcPr>
            <w:tcW w:w="567" w:type="dxa"/>
            <w:tcBorders>
              <w:top w:val="single" w:sz="4" w:space="0" w:color="auto"/>
              <w:left w:val="single" w:sz="4" w:space="0" w:color="auto"/>
              <w:bottom w:val="single" w:sz="4" w:space="0" w:color="auto"/>
              <w:right w:val="single" w:sz="4" w:space="0" w:color="auto"/>
            </w:tcBorders>
          </w:tcPr>
          <w:p w14:paraId="1CD8B53C"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415" w:type="dxa"/>
            <w:gridSpan w:val="3"/>
            <w:tcBorders>
              <w:top w:val="single" w:sz="4" w:space="0" w:color="auto"/>
              <w:left w:val="single" w:sz="4" w:space="0" w:color="auto"/>
              <w:bottom w:val="single" w:sz="4" w:space="0" w:color="auto"/>
              <w:right w:val="single" w:sz="4" w:space="0" w:color="auto"/>
            </w:tcBorders>
          </w:tcPr>
          <w:p w14:paraId="40AD707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апаратури сповіщення про пожежу</w:t>
            </w:r>
          </w:p>
        </w:tc>
        <w:tc>
          <w:tcPr>
            <w:tcW w:w="1395" w:type="dxa"/>
            <w:tcBorders>
              <w:top w:val="single" w:sz="4" w:space="0" w:color="auto"/>
              <w:left w:val="single" w:sz="4" w:space="0" w:color="auto"/>
              <w:bottom w:val="single" w:sz="4" w:space="0" w:color="auto"/>
              <w:right w:val="single" w:sz="4" w:space="0" w:color="auto"/>
            </w:tcBorders>
          </w:tcPr>
          <w:p w14:paraId="58C0BC34"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7501067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4361A21A"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E022345" w14:textId="77777777" w:rsidTr="001D7E80">
        <w:tc>
          <w:tcPr>
            <w:tcW w:w="567" w:type="dxa"/>
            <w:tcBorders>
              <w:top w:val="single" w:sz="4" w:space="0" w:color="auto"/>
              <w:left w:val="single" w:sz="4" w:space="0" w:color="auto"/>
              <w:bottom w:val="single" w:sz="4" w:space="0" w:color="auto"/>
              <w:right w:val="single" w:sz="4" w:space="0" w:color="auto"/>
            </w:tcBorders>
          </w:tcPr>
          <w:p w14:paraId="45D7E20E"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415" w:type="dxa"/>
            <w:gridSpan w:val="3"/>
            <w:tcBorders>
              <w:top w:val="single" w:sz="4" w:space="0" w:color="auto"/>
              <w:left w:val="single" w:sz="4" w:space="0" w:color="auto"/>
              <w:bottom w:val="single" w:sz="4" w:space="0" w:color="auto"/>
              <w:right w:val="single" w:sz="4" w:space="0" w:color="auto"/>
            </w:tcBorders>
          </w:tcPr>
          <w:p w14:paraId="06080D61"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Комплекс апаратури сповіщення про пожежу ВЕЛЛЕЗ ш120-400</w:t>
            </w:r>
          </w:p>
        </w:tc>
        <w:tc>
          <w:tcPr>
            <w:tcW w:w="1395" w:type="dxa"/>
            <w:tcBorders>
              <w:top w:val="single" w:sz="4" w:space="0" w:color="auto"/>
              <w:left w:val="single" w:sz="4" w:space="0" w:color="auto"/>
              <w:bottom w:val="single" w:sz="4" w:space="0" w:color="auto"/>
              <w:right w:val="single" w:sz="4" w:space="0" w:color="auto"/>
            </w:tcBorders>
          </w:tcPr>
          <w:p w14:paraId="7DF5F0FD"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5F2B274C"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158F8586"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8315201" w14:textId="77777777" w:rsidTr="001D7E80">
        <w:tc>
          <w:tcPr>
            <w:tcW w:w="567" w:type="dxa"/>
            <w:tcBorders>
              <w:top w:val="single" w:sz="4" w:space="0" w:color="auto"/>
              <w:left w:val="single" w:sz="4" w:space="0" w:color="auto"/>
              <w:bottom w:val="single" w:sz="4" w:space="0" w:color="auto"/>
              <w:right w:val="single" w:sz="4" w:space="0" w:color="auto"/>
            </w:tcBorders>
          </w:tcPr>
          <w:p w14:paraId="730FF3BE"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415" w:type="dxa"/>
            <w:gridSpan w:val="3"/>
            <w:tcBorders>
              <w:top w:val="single" w:sz="4" w:space="0" w:color="auto"/>
              <w:left w:val="single" w:sz="4" w:space="0" w:color="auto"/>
              <w:bottom w:val="single" w:sz="4" w:space="0" w:color="auto"/>
              <w:right w:val="single" w:sz="4" w:space="0" w:color="auto"/>
            </w:tcBorders>
          </w:tcPr>
          <w:p w14:paraId="4606AC85"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Монтаж гучномовця</w:t>
            </w:r>
          </w:p>
        </w:tc>
        <w:tc>
          <w:tcPr>
            <w:tcW w:w="1395" w:type="dxa"/>
            <w:tcBorders>
              <w:top w:val="single" w:sz="4" w:space="0" w:color="auto"/>
              <w:left w:val="single" w:sz="4" w:space="0" w:color="auto"/>
              <w:bottom w:val="single" w:sz="4" w:space="0" w:color="auto"/>
              <w:right w:val="single" w:sz="4" w:space="0" w:color="auto"/>
            </w:tcBorders>
          </w:tcPr>
          <w:p w14:paraId="091544C2"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0FFB832C"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56</w:t>
            </w:r>
          </w:p>
        </w:tc>
        <w:tc>
          <w:tcPr>
            <w:tcW w:w="1438" w:type="dxa"/>
            <w:tcBorders>
              <w:top w:val="single" w:sz="4" w:space="0" w:color="auto"/>
              <w:left w:val="single" w:sz="4" w:space="0" w:color="auto"/>
              <w:bottom w:val="single" w:sz="4" w:space="0" w:color="auto"/>
              <w:right w:val="single" w:sz="4" w:space="0" w:color="auto"/>
            </w:tcBorders>
          </w:tcPr>
          <w:p w14:paraId="3EE3E768"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508EC016" w14:textId="77777777" w:rsidTr="001D7E80">
        <w:tc>
          <w:tcPr>
            <w:tcW w:w="567" w:type="dxa"/>
            <w:tcBorders>
              <w:top w:val="single" w:sz="4" w:space="0" w:color="auto"/>
              <w:left w:val="single" w:sz="4" w:space="0" w:color="auto"/>
              <w:bottom w:val="single" w:sz="4" w:space="0" w:color="auto"/>
              <w:right w:val="single" w:sz="4" w:space="0" w:color="auto"/>
            </w:tcBorders>
          </w:tcPr>
          <w:p w14:paraId="2723C64F"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415" w:type="dxa"/>
            <w:gridSpan w:val="3"/>
            <w:tcBorders>
              <w:top w:val="single" w:sz="4" w:space="0" w:color="auto"/>
              <w:left w:val="single" w:sz="4" w:space="0" w:color="auto"/>
              <w:bottom w:val="single" w:sz="4" w:space="0" w:color="auto"/>
              <w:right w:val="single" w:sz="4" w:space="0" w:color="auto"/>
            </w:tcBorders>
          </w:tcPr>
          <w:p w14:paraId="227B854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Гучномовець 3 АС 100 </w:t>
            </w:r>
            <w:proofErr w:type="spellStart"/>
            <w:r w:rsidRPr="006C3821">
              <w:rPr>
                <w:rFonts w:ascii="Times New Roman" w:hAnsi="Times New Roman"/>
              </w:rPr>
              <w:t>ППм</w:t>
            </w:r>
            <w:proofErr w:type="spellEnd"/>
            <w:r w:rsidRPr="006C3821">
              <w:rPr>
                <w:rFonts w:ascii="Times New Roman" w:hAnsi="Times New Roman"/>
              </w:rPr>
              <w:t xml:space="preserve"> 3 Вт</w:t>
            </w:r>
          </w:p>
        </w:tc>
        <w:tc>
          <w:tcPr>
            <w:tcW w:w="1395" w:type="dxa"/>
            <w:tcBorders>
              <w:top w:val="single" w:sz="4" w:space="0" w:color="auto"/>
              <w:left w:val="single" w:sz="4" w:space="0" w:color="auto"/>
              <w:bottom w:val="single" w:sz="4" w:space="0" w:color="auto"/>
              <w:right w:val="single" w:sz="4" w:space="0" w:color="auto"/>
            </w:tcBorders>
          </w:tcPr>
          <w:p w14:paraId="77B53162"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7D34841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56</w:t>
            </w:r>
          </w:p>
        </w:tc>
        <w:tc>
          <w:tcPr>
            <w:tcW w:w="1438" w:type="dxa"/>
            <w:tcBorders>
              <w:top w:val="single" w:sz="4" w:space="0" w:color="auto"/>
              <w:left w:val="single" w:sz="4" w:space="0" w:color="auto"/>
              <w:bottom w:val="single" w:sz="4" w:space="0" w:color="auto"/>
              <w:right w:val="single" w:sz="4" w:space="0" w:color="auto"/>
            </w:tcBorders>
          </w:tcPr>
          <w:p w14:paraId="62BB8FF6"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385D1990" w14:textId="77777777" w:rsidTr="001D7E80">
        <w:tc>
          <w:tcPr>
            <w:tcW w:w="10234" w:type="dxa"/>
            <w:gridSpan w:val="8"/>
            <w:tcBorders>
              <w:top w:val="single" w:sz="4" w:space="0" w:color="auto"/>
              <w:left w:val="single" w:sz="4" w:space="0" w:color="auto"/>
              <w:bottom w:val="single" w:sz="4" w:space="0" w:color="auto"/>
              <w:right w:val="single" w:sz="4" w:space="0" w:color="auto"/>
            </w:tcBorders>
          </w:tcPr>
          <w:p w14:paraId="0F6BDF2A" w14:textId="77777777" w:rsidR="006C3821" w:rsidRPr="006C3821" w:rsidRDefault="006C3821" w:rsidP="006C3821">
            <w:pPr>
              <w:pStyle w:val="ae"/>
              <w:spacing w:before="0" w:beforeAutospacing="0" w:after="0" w:afterAutospacing="0"/>
              <w:contextualSpacing/>
              <w:jc w:val="center"/>
              <w:rPr>
                <w:b/>
                <w:sz w:val="22"/>
                <w:szCs w:val="22"/>
                <w:lang w:eastAsia="ru-RU"/>
              </w:rPr>
            </w:pPr>
            <w:r w:rsidRPr="006C3821">
              <w:rPr>
                <w:b/>
                <w:sz w:val="22"/>
                <w:szCs w:val="22"/>
                <w:lang w:eastAsia="ru-RU"/>
              </w:rPr>
              <w:t xml:space="preserve">Розділ 2. Матеріали та кабельні вироби </w:t>
            </w:r>
          </w:p>
        </w:tc>
      </w:tr>
      <w:tr w:rsidR="006C3821" w:rsidRPr="006C3821" w14:paraId="52D998C4"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66AA71D7"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7018C4C0" w14:textId="6C733771"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Прокладання кабелів перерізом до 6 мм2 з вініловою, наірітовою </w:t>
            </w:r>
            <w:r w:rsidR="00240844">
              <w:rPr>
                <w:rFonts w:ascii="Times New Roman" w:hAnsi="Times New Roman"/>
              </w:rPr>
              <w:t xml:space="preserve">та поліетиленовою оболонками з </w:t>
            </w:r>
            <w:r w:rsidRPr="006C3821">
              <w:rPr>
                <w:rFonts w:ascii="Times New Roman" w:hAnsi="Times New Roman"/>
              </w:rPr>
              <w:t xml:space="preserve">кріпленнями </w:t>
            </w:r>
            <w:r w:rsidR="00240844">
              <w:rPr>
                <w:rFonts w:ascii="Times New Roman" w:hAnsi="Times New Roman"/>
              </w:rPr>
              <w:t xml:space="preserve"> </w:t>
            </w:r>
            <w:r w:rsidRPr="006C3821">
              <w:rPr>
                <w:rFonts w:ascii="Times New Roman" w:hAnsi="Times New Roman"/>
              </w:rPr>
              <w:t>накладними скобами</w:t>
            </w:r>
          </w:p>
        </w:tc>
        <w:tc>
          <w:tcPr>
            <w:tcW w:w="1419" w:type="dxa"/>
            <w:gridSpan w:val="2"/>
            <w:tcBorders>
              <w:top w:val="single" w:sz="4" w:space="0" w:color="auto"/>
              <w:left w:val="single" w:sz="4" w:space="0" w:color="auto"/>
              <w:bottom w:val="single" w:sz="4" w:space="0" w:color="auto"/>
              <w:right w:val="single" w:sz="4" w:space="0" w:color="auto"/>
            </w:tcBorders>
          </w:tcPr>
          <w:p w14:paraId="0140E487"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100м</w:t>
            </w:r>
          </w:p>
        </w:tc>
        <w:tc>
          <w:tcPr>
            <w:tcW w:w="1419" w:type="dxa"/>
            <w:gridSpan w:val="2"/>
            <w:tcBorders>
              <w:top w:val="single" w:sz="4" w:space="0" w:color="auto"/>
              <w:left w:val="single" w:sz="4" w:space="0" w:color="auto"/>
              <w:bottom w:val="single" w:sz="4" w:space="0" w:color="auto"/>
              <w:right w:val="single" w:sz="4" w:space="0" w:color="auto"/>
            </w:tcBorders>
          </w:tcPr>
          <w:p w14:paraId="318BBC60"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16,9</w:t>
            </w:r>
          </w:p>
        </w:tc>
        <w:tc>
          <w:tcPr>
            <w:tcW w:w="1438" w:type="dxa"/>
            <w:tcBorders>
              <w:top w:val="single" w:sz="4" w:space="0" w:color="auto"/>
              <w:left w:val="single" w:sz="4" w:space="0" w:color="auto"/>
              <w:bottom w:val="single" w:sz="4" w:space="0" w:color="auto"/>
              <w:right w:val="single" w:sz="4" w:space="0" w:color="auto"/>
            </w:tcBorders>
          </w:tcPr>
          <w:p w14:paraId="58C68498"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49C55915"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00C67BC3"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5986922C"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Кабель вогнестійкий Е30 3х1,5</w:t>
            </w:r>
          </w:p>
        </w:tc>
        <w:tc>
          <w:tcPr>
            <w:tcW w:w="1419" w:type="dxa"/>
            <w:gridSpan w:val="2"/>
            <w:tcBorders>
              <w:top w:val="single" w:sz="4" w:space="0" w:color="auto"/>
              <w:left w:val="single" w:sz="4" w:space="0" w:color="auto"/>
              <w:bottom w:val="single" w:sz="4" w:space="0" w:color="auto"/>
              <w:right w:val="single" w:sz="4" w:space="0" w:color="auto"/>
            </w:tcBorders>
          </w:tcPr>
          <w:p w14:paraId="1AA293E1"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м</w:t>
            </w:r>
          </w:p>
        </w:tc>
        <w:tc>
          <w:tcPr>
            <w:tcW w:w="1419" w:type="dxa"/>
            <w:gridSpan w:val="2"/>
            <w:tcBorders>
              <w:top w:val="single" w:sz="4" w:space="0" w:color="auto"/>
              <w:left w:val="single" w:sz="4" w:space="0" w:color="auto"/>
              <w:bottom w:val="single" w:sz="4" w:space="0" w:color="auto"/>
              <w:right w:val="single" w:sz="4" w:space="0" w:color="auto"/>
            </w:tcBorders>
          </w:tcPr>
          <w:p w14:paraId="6A0FE146"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1690</w:t>
            </w:r>
          </w:p>
        </w:tc>
        <w:tc>
          <w:tcPr>
            <w:tcW w:w="1438" w:type="dxa"/>
            <w:tcBorders>
              <w:top w:val="single" w:sz="4" w:space="0" w:color="auto"/>
              <w:left w:val="single" w:sz="4" w:space="0" w:color="auto"/>
              <w:bottom w:val="single" w:sz="4" w:space="0" w:color="auto"/>
              <w:right w:val="single" w:sz="4" w:space="0" w:color="auto"/>
            </w:tcBorders>
          </w:tcPr>
          <w:p w14:paraId="7E421FA8"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B385430"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32F74795"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5381E782"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Установлення вимикачів, перемикачів пакетних 2-х і 3-х полюсних на струм до 25 А</w:t>
            </w:r>
          </w:p>
        </w:tc>
        <w:tc>
          <w:tcPr>
            <w:tcW w:w="1419" w:type="dxa"/>
            <w:gridSpan w:val="2"/>
            <w:tcBorders>
              <w:top w:val="single" w:sz="4" w:space="0" w:color="auto"/>
              <w:left w:val="single" w:sz="4" w:space="0" w:color="auto"/>
              <w:bottom w:val="single" w:sz="4" w:space="0" w:color="auto"/>
              <w:right w:val="single" w:sz="4" w:space="0" w:color="auto"/>
            </w:tcBorders>
          </w:tcPr>
          <w:p w14:paraId="399B51E6"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16A1BF1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0,01</w:t>
            </w:r>
          </w:p>
        </w:tc>
        <w:tc>
          <w:tcPr>
            <w:tcW w:w="1438" w:type="dxa"/>
            <w:tcBorders>
              <w:top w:val="single" w:sz="4" w:space="0" w:color="auto"/>
              <w:left w:val="single" w:sz="4" w:space="0" w:color="auto"/>
              <w:bottom w:val="single" w:sz="4" w:space="0" w:color="auto"/>
              <w:right w:val="single" w:sz="4" w:space="0" w:color="auto"/>
            </w:tcBorders>
          </w:tcPr>
          <w:p w14:paraId="562BD933"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3B6F5C5"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6B02AD65"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60C2F48D"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 xml:space="preserve">Вимикач автоматичний ВА </w:t>
            </w:r>
            <w:proofErr w:type="spellStart"/>
            <w:r w:rsidRPr="006C3821">
              <w:rPr>
                <w:rFonts w:ascii="Times New Roman" w:hAnsi="Times New Roman"/>
              </w:rPr>
              <w:t>Ір</w:t>
            </w:r>
            <w:proofErr w:type="spellEnd"/>
            <w:r w:rsidRPr="006C3821">
              <w:rPr>
                <w:rFonts w:ascii="Times New Roman" w:hAnsi="Times New Roman"/>
              </w:rPr>
              <w:t xml:space="preserve"> 10А</w:t>
            </w:r>
          </w:p>
        </w:tc>
        <w:tc>
          <w:tcPr>
            <w:tcW w:w="1419" w:type="dxa"/>
            <w:gridSpan w:val="2"/>
            <w:tcBorders>
              <w:top w:val="single" w:sz="4" w:space="0" w:color="auto"/>
              <w:left w:val="single" w:sz="4" w:space="0" w:color="auto"/>
              <w:bottom w:val="single" w:sz="4" w:space="0" w:color="auto"/>
              <w:right w:val="single" w:sz="4" w:space="0" w:color="auto"/>
            </w:tcBorders>
          </w:tcPr>
          <w:p w14:paraId="322C9E9D"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74CDBB4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1395C518"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BC5F775"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4CFF6E6B"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7E3BCF6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круглих отворів діаметром до 25 мм в цегляних стінах  товщиною до 25 см</w:t>
            </w:r>
          </w:p>
        </w:tc>
        <w:tc>
          <w:tcPr>
            <w:tcW w:w="1419" w:type="dxa"/>
            <w:gridSpan w:val="2"/>
            <w:tcBorders>
              <w:top w:val="single" w:sz="4" w:space="0" w:color="auto"/>
              <w:left w:val="single" w:sz="4" w:space="0" w:color="auto"/>
              <w:bottom w:val="single" w:sz="4" w:space="0" w:color="auto"/>
              <w:right w:val="single" w:sz="4" w:space="0" w:color="auto"/>
            </w:tcBorders>
          </w:tcPr>
          <w:p w14:paraId="57911FD3"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757EC77A"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0,6</w:t>
            </w:r>
          </w:p>
        </w:tc>
        <w:tc>
          <w:tcPr>
            <w:tcW w:w="1438" w:type="dxa"/>
            <w:tcBorders>
              <w:top w:val="single" w:sz="4" w:space="0" w:color="auto"/>
              <w:left w:val="single" w:sz="4" w:space="0" w:color="auto"/>
              <w:bottom w:val="single" w:sz="4" w:space="0" w:color="auto"/>
              <w:right w:val="single" w:sz="4" w:space="0" w:color="auto"/>
            </w:tcBorders>
          </w:tcPr>
          <w:p w14:paraId="1BB78DC1"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6F39CD5D"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24B3353F"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0A0E818A"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круглих отворів діаметром до 25 мм в цегляних стінах товщиною до 38 см</w:t>
            </w:r>
          </w:p>
        </w:tc>
        <w:tc>
          <w:tcPr>
            <w:tcW w:w="1419" w:type="dxa"/>
            <w:gridSpan w:val="2"/>
            <w:tcBorders>
              <w:top w:val="single" w:sz="4" w:space="0" w:color="auto"/>
              <w:left w:val="single" w:sz="4" w:space="0" w:color="auto"/>
              <w:bottom w:val="single" w:sz="4" w:space="0" w:color="auto"/>
              <w:right w:val="single" w:sz="4" w:space="0" w:color="auto"/>
            </w:tcBorders>
          </w:tcPr>
          <w:p w14:paraId="698C41D4"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44C652C8"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0,1</w:t>
            </w:r>
          </w:p>
        </w:tc>
        <w:tc>
          <w:tcPr>
            <w:tcW w:w="1438" w:type="dxa"/>
            <w:tcBorders>
              <w:top w:val="single" w:sz="4" w:space="0" w:color="auto"/>
              <w:left w:val="single" w:sz="4" w:space="0" w:color="auto"/>
              <w:bottom w:val="single" w:sz="4" w:space="0" w:color="auto"/>
              <w:right w:val="single" w:sz="4" w:space="0" w:color="auto"/>
            </w:tcBorders>
          </w:tcPr>
          <w:p w14:paraId="0762AAA9"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71A96DE5"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17885CED" w14:textId="77777777" w:rsidR="006C3821" w:rsidRPr="006C3821" w:rsidRDefault="006C3821" w:rsidP="00240844">
            <w:pPr>
              <w:pStyle w:val="ae"/>
              <w:numPr>
                <w:ilvl w:val="0"/>
                <w:numId w:val="32"/>
              </w:numPr>
              <w:spacing w:before="0" w:beforeAutospacing="0" w:after="0" w:afterAutospacing="0"/>
              <w:ind w:left="284"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6561B88D"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Пробивання отворів в бетонних перекриттях товщиною 100 мм, площею до 20 см2</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0F1EBDC"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100шт</w:t>
            </w:r>
          </w:p>
        </w:tc>
        <w:tc>
          <w:tcPr>
            <w:tcW w:w="1419" w:type="dxa"/>
            <w:gridSpan w:val="2"/>
            <w:tcBorders>
              <w:top w:val="single" w:sz="4" w:space="0" w:color="auto"/>
              <w:left w:val="single" w:sz="4" w:space="0" w:color="auto"/>
              <w:bottom w:val="single" w:sz="4" w:space="0" w:color="auto"/>
              <w:right w:val="single" w:sz="4" w:space="0" w:color="auto"/>
            </w:tcBorders>
          </w:tcPr>
          <w:p w14:paraId="0BF253AE"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0,02</w:t>
            </w:r>
          </w:p>
        </w:tc>
        <w:tc>
          <w:tcPr>
            <w:tcW w:w="1438" w:type="dxa"/>
            <w:tcBorders>
              <w:top w:val="single" w:sz="4" w:space="0" w:color="auto"/>
              <w:left w:val="single" w:sz="4" w:space="0" w:color="auto"/>
              <w:bottom w:val="single" w:sz="4" w:space="0" w:color="auto"/>
              <w:right w:val="single" w:sz="4" w:space="0" w:color="auto"/>
            </w:tcBorders>
          </w:tcPr>
          <w:p w14:paraId="6A80FE52"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28A0ED21" w14:textId="77777777" w:rsidTr="001D7E80">
        <w:tc>
          <w:tcPr>
            <w:tcW w:w="10234" w:type="dxa"/>
            <w:gridSpan w:val="8"/>
            <w:tcBorders>
              <w:top w:val="single" w:sz="4" w:space="0" w:color="auto"/>
              <w:left w:val="single" w:sz="4" w:space="0" w:color="auto"/>
              <w:bottom w:val="single" w:sz="4" w:space="0" w:color="auto"/>
              <w:right w:val="single" w:sz="4" w:space="0" w:color="auto"/>
            </w:tcBorders>
          </w:tcPr>
          <w:p w14:paraId="0BE9EFCB" w14:textId="77777777" w:rsidR="006C3821" w:rsidRPr="006C3821" w:rsidRDefault="006C3821" w:rsidP="006C3821">
            <w:pPr>
              <w:pStyle w:val="ae"/>
              <w:spacing w:before="0" w:beforeAutospacing="0" w:after="0" w:afterAutospacing="0"/>
              <w:contextualSpacing/>
              <w:jc w:val="center"/>
              <w:rPr>
                <w:sz w:val="22"/>
                <w:szCs w:val="22"/>
                <w:lang w:eastAsia="ru-RU"/>
              </w:rPr>
            </w:pPr>
            <w:r w:rsidRPr="006C3821">
              <w:rPr>
                <w:b/>
                <w:sz w:val="22"/>
                <w:szCs w:val="22"/>
                <w:lang w:eastAsia="ru-RU"/>
              </w:rPr>
              <w:t>Розділ 3. Налагоджування системи</w:t>
            </w:r>
          </w:p>
        </w:tc>
      </w:tr>
      <w:tr w:rsidR="006C3821" w:rsidRPr="006C3821" w14:paraId="7A72F54E"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40B5CF2C" w14:textId="77777777" w:rsidR="006C3821" w:rsidRPr="006C3821" w:rsidRDefault="006C3821" w:rsidP="00240844">
            <w:pPr>
              <w:pStyle w:val="ae"/>
              <w:numPr>
                <w:ilvl w:val="0"/>
                <w:numId w:val="32"/>
              </w:numPr>
              <w:spacing w:before="0" w:beforeAutospacing="0" w:after="0" w:afterAutospacing="0"/>
              <w:ind w:left="227"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19D9B011"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Налагоджування системи пожежогасіння, димовиведення і ОПС. Прилад приймально-контрольний з кількістю шлейфів від 10 до  20, за перший шлейф</w:t>
            </w:r>
          </w:p>
        </w:tc>
        <w:tc>
          <w:tcPr>
            <w:tcW w:w="1419" w:type="dxa"/>
            <w:gridSpan w:val="2"/>
            <w:tcBorders>
              <w:top w:val="single" w:sz="4" w:space="0" w:color="auto"/>
              <w:left w:val="single" w:sz="4" w:space="0" w:color="auto"/>
              <w:bottom w:val="single" w:sz="4" w:space="0" w:color="auto"/>
              <w:right w:val="single" w:sz="4" w:space="0" w:color="auto"/>
            </w:tcBorders>
          </w:tcPr>
          <w:p w14:paraId="4F4430ED"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0615C925"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1</w:t>
            </w:r>
          </w:p>
        </w:tc>
        <w:tc>
          <w:tcPr>
            <w:tcW w:w="1438" w:type="dxa"/>
            <w:tcBorders>
              <w:top w:val="single" w:sz="4" w:space="0" w:color="auto"/>
              <w:left w:val="single" w:sz="4" w:space="0" w:color="auto"/>
              <w:bottom w:val="single" w:sz="4" w:space="0" w:color="auto"/>
              <w:right w:val="single" w:sz="4" w:space="0" w:color="auto"/>
            </w:tcBorders>
          </w:tcPr>
          <w:p w14:paraId="0CD24A24"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1547293C"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2739B450" w14:textId="77777777" w:rsidR="006C3821" w:rsidRPr="006C3821" w:rsidRDefault="006C3821" w:rsidP="00240844">
            <w:pPr>
              <w:pStyle w:val="ae"/>
              <w:numPr>
                <w:ilvl w:val="0"/>
                <w:numId w:val="32"/>
              </w:numPr>
              <w:spacing w:before="0" w:beforeAutospacing="0" w:after="0" w:afterAutospacing="0"/>
              <w:ind w:left="227"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6BC72804" w14:textId="77777777" w:rsidR="006C3821" w:rsidRPr="006C3821" w:rsidRDefault="006C3821" w:rsidP="006C3821">
            <w:pPr>
              <w:keepLines/>
              <w:autoSpaceDE w:val="0"/>
              <w:autoSpaceDN w:val="0"/>
              <w:spacing w:after="0"/>
              <w:contextualSpacing/>
              <w:rPr>
                <w:rFonts w:ascii="Times New Roman" w:hAnsi="Times New Roman"/>
              </w:rPr>
            </w:pPr>
            <w:r w:rsidRPr="006C3821">
              <w:rPr>
                <w:rFonts w:ascii="Times New Roman" w:hAnsi="Times New Roman"/>
              </w:rPr>
              <w:t>Налагодження систем пожежогасіння, димовиведення і ОПС.  Прилад приймально-контрольний з кількістю шлейфів від 10 до 20, за кожний наступний шлейф</w:t>
            </w:r>
          </w:p>
        </w:tc>
        <w:tc>
          <w:tcPr>
            <w:tcW w:w="1419" w:type="dxa"/>
            <w:gridSpan w:val="2"/>
            <w:tcBorders>
              <w:top w:val="single" w:sz="4" w:space="0" w:color="auto"/>
              <w:left w:val="single" w:sz="4" w:space="0" w:color="auto"/>
              <w:bottom w:val="single" w:sz="4" w:space="0" w:color="auto"/>
              <w:right w:val="single" w:sz="4" w:space="0" w:color="auto"/>
            </w:tcBorders>
          </w:tcPr>
          <w:p w14:paraId="5257222E" w14:textId="77777777" w:rsidR="006C3821" w:rsidRPr="006C3821" w:rsidRDefault="006C3821" w:rsidP="006C3821">
            <w:pPr>
              <w:keepLines/>
              <w:autoSpaceDE w:val="0"/>
              <w:autoSpaceDN w:val="0"/>
              <w:spacing w:after="0"/>
              <w:contextualSpacing/>
              <w:jc w:val="center"/>
              <w:rPr>
                <w:rFonts w:ascii="Times New Roman" w:hAnsi="Times New Roman"/>
              </w:rPr>
            </w:pPr>
            <w:proofErr w:type="spellStart"/>
            <w:r w:rsidRPr="006C3821">
              <w:rPr>
                <w:rFonts w:ascii="Times New Roman" w:hAnsi="Times New Roman"/>
              </w:rPr>
              <w:t>шт</w:t>
            </w:r>
            <w:proofErr w:type="spellEnd"/>
          </w:p>
        </w:tc>
        <w:tc>
          <w:tcPr>
            <w:tcW w:w="1419" w:type="dxa"/>
            <w:gridSpan w:val="2"/>
            <w:tcBorders>
              <w:top w:val="single" w:sz="4" w:space="0" w:color="auto"/>
              <w:left w:val="single" w:sz="4" w:space="0" w:color="auto"/>
              <w:bottom w:val="single" w:sz="4" w:space="0" w:color="auto"/>
              <w:right w:val="single" w:sz="4" w:space="0" w:color="auto"/>
            </w:tcBorders>
          </w:tcPr>
          <w:p w14:paraId="73C71AF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3</w:t>
            </w:r>
          </w:p>
        </w:tc>
        <w:tc>
          <w:tcPr>
            <w:tcW w:w="1438" w:type="dxa"/>
            <w:tcBorders>
              <w:top w:val="single" w:sz="4" w:space="0" w:color="auto"/>
              <w:left w:val="single" w:sz="4" w:space="0" w:color="auto"/>
              <w:bottom w:val="single" w:sz="4" w:space="0" w:color="auto"/>
              <w:right w:val="single" w:sz="4" w:space="0" w:color="auto"/>
            </w:tcBorders>
          </w:tcPr>
          <w:p w14:paraId="3861A6C2" w14:textId="77777777" w:rsidR="006C3821" w:rsidRPr="006C3821" w:rsidRDefault="006C3821" w:rsidP="006C3821">
            <w:pPr>
              <w:pStyle w:val="ae"/>
              <w:spacing w:before="0" w:beforeAutospacing="0" w:after="0" w:afterAutospacing="0"/>
              <w:contextualSpacing/>
              <w:jc w:val="center"/>
              <w:rPr>
                <w:sz w:val="22"/>
                <w:szCs w:val="22"/>
                <w:lang w:eastAsia="ru-RU"/>
              </w:rPr>
            </w:pPr>
          </w:p>
        </w:tc>
      </w:tr>
      <w:tr w:rsidR="006C3821" w:rsidRPr="006C3821" w14:paraId="5A7B3327" w14:textId="77777777" w:rsidTr="001D7E80">
        <w:tc>
          <w:tcPr>
            <w:tcW w:w="595" w:type="dxa"/>
            <w:gridSpan w:val="2"/>
            <w:tcBorders>
              <w:top w:val="single" w:sz="4" w:space="0" w:color="auto"/>
              <w:left w:val="single" w:sz="4" w:space="0" w:color="auto"/>
              <w:bottom w:val="single" w:sz="4" w:space="0" w:color="auto"/>
              <w:right w:val="single" w:sz="4" w:space="0" w:color="auto"/>
            </w:tcBorders>
          </w:tcPr>
          <w:p w14:paraId="6605A495" w14:textId="77777777" w:rsidR="006C3821" w:rsidRPr="006C3821" w:rsidRDefault="006C3821" w:rsidP="00240844">
            <w:pPr>
              <w:pStyle w:val="ae"/>
              <w:numPr>
                <w:ilvl w:val="0"/>
                <w:numId w:val="32"/>
              </w:numPr>
              <w:spacing w:before="0" w:beforeAutospacing="0" w:after="0" w:afterAutospacing="0"/>
              <w:ind w:left="227" w:firstLine="0"/>
              <w:contextualSpacing/>
              <w:rPr>
                <w:sz w:val="22"/>
                <w:szCs w:val="22"/>
                <w:lang w:eastAsia="ru-RU"/>
              </w:rPr>
            </w:pPr>
          </w:p>
        </w:tc>
        <w:tc>
          <w:tcPr>
            <w:tcW w:w="5363" w:type="dxa"/>
            <w:tcBorders>
              <w:top w:val="single" w:sz="4" w:space="0" w:color="auto"/>
              <w:left w:val="single" w:sz="4" w:space="0" w:color="auto"/>
              <w:bottom w:val="single" w:sz="4" w:space="0" w:color="auto"/>
              <w:right w:val="single" w:sz="4" w:space="0" w:color="auto"/>
            </w:tcBorders>
          </w:tcPr>
          <w:p w14:paraId="0187D468" w14:textId="77777777" w:rsidR="006C3821" w:rsidRPr="006C3821" w:rsidRDefault="006C3821" w:rsidP="006C3821">
            <w:pPr>
              <w:keepLines/>
              <w:autoSpaceDE w:val="0"/>
              <w:autoSpaceDN w:val="0"/>
              <w:spacing w:after="0"/>
              <w:contextualSpacing/>
              <w:rPr>
                <w:rFonts w:ascii="Times New Roman" w:hAnsi="Times New Roman"/>
              </w:rPr>
            </w:pPr>
            <w:r w:rsidRPr="00240844">
              <w:rPr>
                <w:rFonts w:ascii="Times New Roman" w:hAnsi="Times New Roman"/>
              </w:rPr>
              <w:t>Вимірювання електричного опору шлейфа сигналізації</w:t>
            </w:r>
            <w:r w:rsidRPr="006C3821">
              <w:rPr>
                <w:rFonts w:ascii="Times New Roman" w:hAnsi="Times New Roman"/>
              </w:rPr>
              <w:t>, опору ізоляції електричних цепей</w:t>
            </w:r>
          </w:p>
        </w:tc>
        <w:tc>
          <w:tcPr>
            <w:tcW w:w="1419" w:type="dxa"/>
            <w:gridSpan w:val="2"/>
            <w:tcBorders>
              <w:top w:val="single" w:sz="4" w:space="0" w:color="auto"/>
              <w:left w:val="single" w:sz="4" w:space="0" w:color="auto"/>
              <w:bottom w:val="single" w:sz="4" w:space="0" w:color="auto"/>
              <w:right w:val="single" w:sz="4" w:space="0" w:color="auto"/>
            </w:tcBorders>
          </w:tcPr>
          <w:p w14:paraId="52EC38F3"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вимір.</w:t>
            </w:r>
          </w:p>
        </w:tc>
        <w:tc>
          <w:tcPr>
            <w:tcW w:w="1419" w:type="dxa"/>
            <w:gridSpan w:val="2"/>
            <w:tcBorders>
              <w:top w:val="single" w:sz="4" w:space="0" w:color="auto"/>
              <w:left w:val="single" w:sz="4" w:space="0" w:color="auto"/>
              <w:bottom w:val="single" w:sz="4" w:space="0" w:color="auto"/>
              <w:right w:val="single" w:sz="4" w:space="0" w:color="auto"/>
            </w:tcBorders>
          </w:tcPr>
          <w:p w14:paraId="4B51B1B2" w14:textId="77777777" w:rsidR="006C3821" w:rsidRPr="006C3821" w:rsidRDefault="006C3821" w:rsidP="006C3821">
            <w:pPr>
              <w:keepLines/>
              <w:autoSpaceDE w:val="0"/>
              <w:autoSpaceDN w:val="0"/>
              <w:spacing w:after="0"/>
              <w:contextualSpacing/>
              <w:jc w:val="center"/>
              <w:rPr>
                <w:rFonts w:ascii="Times New Roman" w:hAnsi="Times New Roman"/>
              </w:rPr>
            </w:pPr>
            <w:r w:rsidRPr="006C3821">
              <w:rPr>
                <w:rFonts w:ascii="Times New Roman" w:hAnsi="Times New Roman"/>
              </w:rPr>
              <w:t>4</w:t>
            </w:r>
          </w:p>
        </w:tc>
        <w:tc>
          <w:tcPr>
            <w:tcW w:w="1438" w:type="dxa"/>
            <w:tcBorders>
              <w:top w:val="single" w:sz="4" w:space="0" w:color="auto"/>
              <w:left w:val="single" w:sz="4" w:space="0" w:color="auto"/>
              <w:bottom w:val="single" w:sz="4" w:space="0" w:color="auto"/>
              <w:right w:val="single" w:sz="4" w:space="0" w:color="auto"/>
            </w:tcBorders>
          </w:tcPr>
          <w:p w14:paraId="181AE2CB" w14:textId="77777777" w:rsidR="006C3821" w:rsidRPr="006C3821" w:rsidRDefault="006C3821" w:rsidP="006C3821">
            <w:pPr>
              <w:pStyle w:val="ae"/>
              <w:spacing w:before="0" w:beforeAutospacing="0" w:after="0" w:afterAutospacing="0"/>
              <w:contextualSpacing/>
              <w:jc w:val="center"/>
              <w:rPr>
                <w:sz w:val="22"/>
                <w:szCs w:val="22"/>
                <w:lang w:eastAsia="ru-RU"/>
              </w:rPr>
            </w:pPr>
          </w:p>
        </w:tc>
      </w:tr>
    </w:tbl>
    <w:p w14:paraId="55FC7EAD" w14:textId="77777777" w:rsidR="006B7F93" w:rsidRDefault="006B7F93" w:rsidP="00B96C8F">
      <w:pPr>
        <w:pStyle w:val="ae"/>
        <w:rPr>
          <w:b/>
          <w:color w:val="000000"/>
          <w:sz w:val="20"/>
          <w:szCs w:val="20"/>
          <w:lang w:eastAsia="ru-RU"/>
        </w:rPr>
      </w:pPr>
    </w:p>
    <w:p w14:paraId="544B4DE3" w14:textId="77777777" w:rsidR="004D4A8D" w:rsidRDefault="004D4A8D" w:rsidP="00B96C8F">
      <w:pPr>
        <w:pStyle w:val="ae"/>
        <w:rPr>
          <w:b/>
          <w:color w:val="000000"/>
          <w:sz w:val="20"/>
          <w:szCs w:val="20"/>
          <w:lang w:eastAsia="ru-RU"/>
        </w:rPr>
      </w:pPr>
      <w:bookmarkStart w:id="0" w:name="_GoBack"/>
      <w:bookmarkEnd w:id="0"/>
    </w:p>
    <w:p w14:paraId="68CC91CD" w14:textId="77777777" w:rsidR="008E2832" w:rsidRPr="003312B7" w:rsidRDefault="008E2832" w:rsidP="008E2832">
      <w:pPr>
        <w:tabs>
          <w:tab w:val="left" w:pos="0"/>
          <w:tab w:val="left" w:pos="9000"/>
        </w:tabs>
        <w:spacing w:after="0" w:line="240" w:lineRule="auto"/>
        <w:jc w:val="center"/>
        <w:rPr>
          <w:rFonts w:ascii="Times New Roman" w:eastAsia="Times New Roman" w:hAnsi="Times New Roman"/>
          <w:b/>
          <w:color w:val="000000"/>
          <w:sz w:val="24"/>
          <w:szCs w:val="24"/>
          <w:lang w:eastAsia="ru-RU"/>
        </w:rPr>
      </w:pPr>
      <w:r w:rsidRPr="003312B7">
        <w:rPr>
          <w:rFonts w:ascii="Times New Roman" w:eastAsia="Times New Roman" w:hAnsi="Times New Roman"/>
          <w:b/>
          <w:color w:val="000000"/>
          <w:sz w:val="24"/>
          <w:szCs w:val="24"/>
          <w:lang w:eastAsia="ru-RU"/>
        </w:rPr>
        <w:t>Основні вимоги до закупівлі:</w:t>
      </w:r>
    </w:p>
    <w:p w14:paraId="0B024B14" w14:textId="77777777" w:rsidR="008E2832" w:rsidRPr="003312B7" w:rsidRDefault="008E2832" w:rsidP="008E2832">
      <w:pPr>
        <w:widowControl w:val="0"/>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 xml:space="preserve">Побудова, створення і впровадження систем пожежогасіння повинні проводитися відповідно до вимог чинного законодавства України, зокрема </w:t>
      </w:r>
      <w:r w:rsidRPr="003312B7">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вимог</w:t>
      </w:r>
      <w:r w:rsidRPr="003312B7">
        <w:rPr>
          <w:rFonts w:ascii="Times New Roman" w:eastAsia="Times New Roman" w:hAnsi="Times New Roman"/>
          <w:color w:val="000000"/>
          <w:sz w:val="24"/>
          <w:szCs w:val="24"/>
          <w:lang w:eastAsia="ru-RU"/>
        </w:rPr>
        <w:t>:</w:t>
      </w:r>
    </w:p>
    <w:p w14:paraId="7206FD6D" w14:textId="77777777" w:rsidR="008E2832" w:rsidRPr="00A320B8" w:rsidRDefault="008E2832" w:rsidP="008E2832">
      <w:pPr>
        <w:widowControl w:val="0"/>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ДБН В.2.5-56-2014 «Системи протипожежного захисту»;</w:t>
      </w:r>
    </w:p>
    <w:p w14:paraId="11354386" w14:textId="77777777" w:rsidR="008E2832" w:rsidRPr="003312B7" w:rsidRDefault="008E2832" w:rsidP="008E2832">
      <w:pPr>
        <w:widowControl w:val="0"/>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ДБН А.2.2-3-2014 «Склад та зміст проектної документації на</w:t>
      </w:r>
      <w:r w:rsidRPr="003312B7">
        <w:rPr>
          <w:rFonts w:ascii="Times New Roman" w:eastAsia="Times New Roman" w:hAnsi="Times New Roman"/>
          <w:color w:val="000000"/>
          <w:spacing w:val="-2"/>
          <w:sz w:val="24"/>
          <w:szCs w:val="24"/>
          <w:lang w:eastAsia="ru-RU"/>
        </w:rPr>
        <w:t xml:space="preserve"> </w:t>
      </w:r>
      <w:r w:rsidRPr="003312B7">
        <w:rPr>
          <w:rFonts w:ascii="Times New Roman" w:eastAsia="Times New Roman" w:hAnsi="Times New Roman"/>
          <w:color w:val="000000"/>
          <w:sz w:val="24"/>
          <w:szCs w:val="24"/>
          <w:lang w:eastAsia="ru-RU"/>
        </w:rPr>
        <w:t>будівництво»;</w:t>
      </w:r>
    </w:p>
    <w:p w14:paraId="436C2826" w14:textId="77777777" w:rsidR="008E2832" w:rsidRPr="003312B7" w:rsidRDefault="008E2832" w:rsidP="008E2832">
      <w:pPr>
        <w:widowControl w:val="0"/>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Наказу МВС України №1417 від 30.12.2014р. «Про затвердження Правил пожежної безпеки в Україні»;</w:t>
      </w:r>
    </w:p>
    <w:p w14:paraId="274D03B0" w14:textId="77777777" w:rsidR="008E2832" w:rsidRPr="003312B7" w:rsidRDefault="008E2832" w:rsidP="008E2832">
      <w:pPr>
        <w:widowControl w:val="0"/>
        <w:numPr>
          <w:ilvl w:val="0"/>
          <w:numId w:val="3"/>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ДБН В.1.1-7-2016 «Пожежна безпека об'єктів будівництва».</w:t>
      </w:r>
    </w:p>
    <w:p w14:paraId="50932E29" w14:textId="77777777" w:rsidR="008E2832" w:rsidRPr="003312B7" w:rsidRDefault="008E2832" w:rsidP="008E2832">
      <w:pPr>
        <w:widowControl w:val="0"/>
        <w:numPr>
          <w:ilvl w:val="0"/>
          <w:numId w:val="2"/>
        </w:numPr>
        <w:tabs>
          <w:tab w:val="left" w:pos="0"/>
          <w:tab w:val="left" w:pos="709"/>
        </w:tabs>
        <w:autoSpaceDE w:val="0"/>
        <w:autoSpaceDN w:val="0"/>
        <w:spacing w:after="0" w:line="240" w:lineRule="auto"/>
        <w:jc w:val="both"/>
        <w:rPr>
          <w:rFonts w:ascii="Times New Roman" w:eastAsia="Times New Roman" w:hAnsi="Times New Roman"/>
          <w:color w:val="000000"/>
          <w:sz w:val="24"/>
          <w:szCs w:val="24"/>
          <w:lang w:eastAsia="ru-RU" w:bidi="en-US"/>
        </w:rPr>
      </w:pPr>
      <w:r w:rsidRPr="003312B7">
        <w:rPr>
          <w:rFonts w:ascii="Times New Roman" w:eastAsia="Times New Roman" w:hAnsi="Times New Roman"/>
          <w:color w:val="000000"/>
          <w:sz w:val="24"/>
          <w:szCs w:val="24"/>
          <w:lang w:eastAsia="ru-RU" w:bidi="en-US"/>
        </w:rPr>
        <w:t xml:space="preserve">Система протипожежного захисту з підключенням до Пульту централізованого спостереження повинна мати модульну структуру будови і розрахована на цілодобову роботу, надійно забезпечувати контроль стану охоронних зон: норма, несправність, пожежа. </w:t>
      </w:r>
      <w:r w:rsidRPr="003312B7">
        <w:rPr>
          <w:rFonts w:ascii="Times New Roman" w:eastAsia="Times New Roman" w:hAnsi="Times New Roman"/>
          <w:color w:val="000000"/>
          <w:sz w:val="24"/>
          <w:szCs w:val="24"/>
          <w:shd w:val="clear" w:color="auto" w:fill="FFFFFF"/>
          <w:lang w:eastAsia="ru-RU" w:bidi="en-US"/>
        </w:rPr>
        <w:t>Виконавець власними силами та за свій рахунок виконує усі необхідні роботи та заходи щодо передавання систем пожежної сигналізації на пульт централізованого спостереження, що вказує Замовник.</w:t>
      </w:r>
    </w:p>
    <w:p w14:paraId="395EAFB7" w14:textId="77777777" w:rsidR="008E2832" w:rsidRPr="003312B7" w:rsidRDefault="008E2832" w:rsidP="008E2832">
      <w:pPr>
        <w:widowControl w:val="0"/>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3312B7">
        <w:rPr>
          <w:rFonts w:ascii="Times New Roman" w:eastAsia="Times New Roman" w:hAnsi="Times New Roman"/>
          <w:color w:val="000000"/>
          <w:sz w:val="24"/>
          <w:szCs w:val="24"/>
          <w:lang w:eastAsia="ru-RU"/>
        </w:rPr>
        <w:t xml:space="preserve">Виконавець зобов’язаний забезпечувати гарантійне виявлення ранніх спалахів горіння та видавати сигнал оповіщення. Обладнання, яке використовується, повинно мати не менше 10% запасу шлейфів, забезпечувати можливість нарощування комплексу. Програмно-апаратний комплекс збору, обробки, відображення інформації та управління повинен забезпечувати: прийом і обробку інформації від </w:t>
      </w:r>
      <w:proofErr w:type="spellStart"/>
      <w:r w:rsidRPr="003312B7">
        <w:rPr>
          <w:rFonts w:ascii="Times New Roman" w:eastAsia="Times New Roman" w:hAnsi="Times New Roman"/>
          <w:color w:val="000000"/>
          <w:sz w:val="24"/>
          <w:szCs w:val="24"/>
          <w:lang w:eastAsia="ru-RU"/>
        </w:rPr>
        <w:t>оповіщувачів</w:t>
      </w:r>
      <w:proofErr w:type="spellEnd"/>
      <w:r w:rsidRPr="003312B7">
        <w:rPr>
          <w:rFonts w:ascii="Times New Roman" w:eastAsia="Times New Roman" w:hAnsi="Times New Roman"/>
          <w:color w:val="000000"/>
          <w:sz w:val="24"/>
          <w:szCs w:val="24"/>
          <w:lang w:eastAsia="ru-RU"/>
        </w:rPr>
        <w:t>, видачу сигналів управління виконуючим приладам,  постановку під охорону, захист паролем входу в систему для</w:t>
      </w:r>
      <w:r w:rsidRPr="003312B7">
        <w:rPr>
          <w:rFonts w:ascii="Times New Roman" w:eastAsia="Times New Roman" w:hAnsi="Times New Roman"/>
          <w:color w:val="000000"/>
          <w:spacing w:val="-10"/>
          <w:sz w:val="24"/>
          <w:szCs w:val="24"/>
          <w:lang w:eastAsia="ru-RU"/>
        </w:rPr>
        <w:t xml:space="preserve"> </w:t>
      </w:r>
      <w:r w:rsidRPr="003312B7">
        <w:rPr>
          <w:rFonts w:ascii="Times New Roman" w:eastAsia="Times New Roman" w:hAnsi="Times New Roman"/>
          <w:color w:val="000000"/>
          <w:sz w:val="24"/>
          <w:szCs w:val="24"/>
          <w:lang w:eastAsia="ru-RU"/>
        </w:rPr>
        <w:t>адміністрування.</w:t>
      </w:r>
    </w:p>
    <w:p w14:paraId="0087CAA3" w14:textId="77777777" w:rsidR="008E2832" w:rsidRPr="003312B7" w:rsidRDefault="008E2832" w:rsidP="008E2832">
      <w:pPr>
        <w:widowControl w:val="0"/>
        <w:numPr>
          <w:ilvl w:val="0"/>
          <w:numId w:val="2"/>
        </w:numPr>
        <w:tabs>
          <w:tab w:val="left" w:pos="0"/>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 xml:space="preserve">Виконавець зобов’язаний використовувати виключно сертифіковане обладнання, яке відповідає стандартам і нормам України і дозволяється до експлуатації на території України, яке повинно відповідати вимогам </w:t>
      </w:r>
      <w:r w:rsidRPr="0047433A">
        <w:rPr>
          <w:rFonts w:ascii="Times New Roman" w:eastAsia="Times New Roman" w:hAnsi="Times New Roman"/>
          <w:color w:val="000000"/>
          <w:sz w:val="24"/>
          <w:szCs w:val="24"/>
          <w:lang w:eastAsia="ru-RU"/>
        </w:rPr>
        <w:t xml:space="preserve">ДСТУ EN 54-1:2014 </w:t>
      </w:r>
      <w:r>
        <w:rPr>
          <w:rFonts w:ascii="Times New Roman" w:eastAsia="Times New Roman" w:hAnsi="Times New Roman"/>
          <w:color w:val="000000"/>
          <w:sz w:val="24"/>
          <w:szCs w:val="24"/>
          <w:lang w:eastAsia="ru-RU"/>
        </w:rPr>
        <w:t>«</w:t>
      </w:r>
      <w:r w:rsidRPr="0047433A">
        <w:rPr>
          <w:rFonts w:ascii="Times New Roman" w:eastAsia="Times New Roman" w:hAnsi="Times New Roman"/>
          <w:color w:val="000000"/>
          <w:sz w:val="24"/>
          <w:szCs w:val="24"/>
          <w:lang w:eastAsia="ru-RU"/>
        </w:rPr>
        <w:t xml:space="preserve">Системи пожежної сигналізації та </w:t>
      </w:r>
      <w:proofErr w:type="spellStart"/>
      <w:r w:rsidRPr="0047433A">
        <w:rPr>
          <w:rFonts w:ascii="Times New Roman" w:eastAsia="Times New Roman" w:hAnsi="Times New Roman"/>
          <w:color w:val="000000"/>
          <w:sz w:val="24"/>
          <w:szCs w:val="24"/>
          <w:lang w:eastAsia="ru-RU"/>
        </w:rPr>
        <w:t>оповіщування</w:t>
      </w:r>
      <w:proofErr w:type="spellEnd"/>
      <w:r w:rsidRPr="0047433A">
        <w:rPr>
          <w:rFonts w:ascii="Times New Roman" w:eastAsia="Times New Roman" w:hAnsi="Times New Roman"/>
          <w:color w:val="000000"/>
          <w:sz w:val="24"/>
          <w:szCs w:val="24"/>
          <w:lang w:eastAsia="ru-RU"/>
        </w:rPr>
        <w:t>. Частина 1</w:t>
      </w:r>
      <w:r>
        <w:rPr>
          <w:rFonts w:ascii="Times New Roman" w:eastAsia="Times New Roman" w:hAnsi="Times New Roman"/>
          <w:color w:val="000000"/>
          <w:sz w:val="24"/>
          <w:szCs w:val="24"/>
          <w:lang w:eastAsia="ru-RU"/>
        </w:rPr>
        <w:t>»</w:t>
      </w:r>
      <w:r w:rsidRPr="003312B7">
        <w:rPr>
          <w:rFonts w:ascii="Times New Roman" w:eastAsia="Times New Roman" w:hAnsi="Times New Roman"/>
          <w:color w:val="000000"/>
          <w:sz w:val="24"/>
          <w:szCs w:val="24"/>
          <w:lang w:eastAsia="ru-RU"/>
        </w:rPr>
        <w:t xml:space="preserve"> та ДСТУ ЕN 54-2:2003 </w:t>
      </w:r>
      <w:r w:rsidRPr="0047433A">
        <w:rPr>
          <w:rFonts w:ascii="Times New Roman" w:eastAsia="Times New Roman" w:hAnsi="Times New Roman"/>
          <w:color w:val="000000"/>
          <w:sz w:val="24"/>
          <w:szCs w:val="24"/>
          <w:lang w:eastAsia="ru-RU"/>
        </w:rPr>
        <w:t xml:space="preserve">ДСТУ EN 54-2:2003 </w:t>
      </w:r>
      <w:r>
        <w:rPr>
          <w:rFonts w:ascii="Times New Roman" w:eastAsia="Times New Roman" w:hAnsi="Times New Roman"/>
          <w:color w:val="000000"/>
          <w:sz w:val="24"/>
          <w:szCs w:val="24"/>
          <w:lang w:eastAsia="ru-RU"/>
        </w:rPr>
        <w:t>«</w:t>
      </w:r>
      <w:r w:rsidRPr="0047433A">
        <w:rPr>
          <w:rFonts w:ascii="Times New Roman" w:eastAsia="Times New Roman" w:hAnsi="Times New Roman"/>
          <w:color w:val="000000"/>
          <w:sz w:val="24"/>
          <w:szCs w:val="24"/>
          <w:lang w:eastAsia="ru-RU"/>
        </w:rPr>
        <w:t>Системи пожежної сигналізації. Частина 2. Прилади приймально-контрольні пожежні (EN 54-2:1997, IDT)</w:t>
      </w:r>
      <w:r>
        <w:rPr>
          <w:rFonts w:ascii="Times New Roman" w:eastAsia="Times New Roman" w:hAnsi="Times New Roman"/>
          <w:color w:val="000000"/>
          <w:sz w:val="24"/>
          <w:szCs w:val="24"/>
          <w:lang w:eastAsia="ru-RU"/>
        </w:rPr>
        <w:t>»</w:t>
      </w:r>
      <w:r w:rsidRPr="003312B7">
        <w:rPr>
          <w:rFonts w:ascii="Times New Roman" w:eastAsia="Times New Roman" w:hAnsi="Times New Roman"/>
          <w:color w:val="000000"/>
          <w:sz w:val="24"/>
          <w:szCs w:val="24"/>
          <w:lang w:eastAsia="ru-RU"/>
        </w:rPr>
        <w:t xml:space="preserve"> </w:t>
      </w:r>
    </w:p>
    <w:p w14:paraId="747589CE" w14:textId="77777777" w:rsidR="008E2832" w:rsidRPr="003312B7" w:rsidRDefault="008E2832" w:rsidP="008E2832">
      <w:pPr>
        <w:numPr>
          <w:ilvl w:val="0"/>
          <w:numId w:val="2"/>
        </w:numPr>
        <w:tabs>
          <w:tab w:val="left" w:pos="0"/>
        </w:tabs>
        <w:spacing w:after="0" w:line="240" w:lineRule="auto"/>
        <w:contextualSpacing/>
        <w:jc w:val="both"/>
        <w:rPr>
          <w:rFonts w:ascii="Times New Roman" w:eastAsia="Times New Roman" w:hAnsi="Times New Roman"/>
          <w:color w:val="000000"/>
          <w:sz w:val="24"/>
          <w:szCs w:val="24"/>
          <w:lang w:eastAsia="ru-RU" w:bidi="en-US"/>
        </w:rPr>
      </w:pPr>
      <w:r w:rsidRPr="003312B7">
        <w:rPr>
          <w:rFonts w:ascii="Times New Roman" w:eastAsia="Times New Roman" w:hAnsi="Times New Roman"/>
          <w:color w:val="000000"/>
          <w:sz w:val="24"/>
          <w:szCs w:val="24"/>
          <w:lang w:eastAsia="ru-RU" w:bidi="en-US"/>
        </w:rPr>
        <w:lastRenderedPageBreak/>
        <w:t xml:space="preserve">Виконавець повинен мати відповідну ліцензію на провадження господарської діяльності з надання послуг і виконання робіт протипожежного призначення,  а саме «монтаж, підтримання експлуатаційної придатності (технічного обслуговування) систем пожежної сигналізації, оповіщення про пожежу та евакуацію людей, устаткування для передачі сповіщень п.2 постанови КМУ України від  23.11.2016 №852 «Ліцензійні умови провадження господарської діяльності з надання послуг і виконання робіт протипожежного призначення». </w:t>
      </w:r>
    </w:p>
    <w:p w14:paraId="5C34A5B0" w14:textId="77777777" w:rsidR="008E2832" w:rsidRPr="003312B7" w:rsidRDefault="008E2832" w:rsidP="008E2832">
      <w:pPr>
        <w:widowControl w:val="0"/>
        <w:numPr>
          <w:ilvl w:val="0"/>
          <w:numId w:val="2"/>
        </w:numPr>
        <w:tabs>
          <w:tab w:val="left" w:pos="0"/>
          <w:tab w:val="left" w:pos="709"/>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312B7">
        <w:rPr>
          <w:rFonts w:ascii="Times New Roman" w:eastAsia="Times New Roman" w:hAnsi="Times New Roman"/>
          <w:color w:val="000000"/>
          <w:sz w:val="24"/>
          <w:szCs w:val="24"/>
          <w:lang w:eastAsia="ru-RU"/>
        </w:rPr>
        <w:t xml:space="preserve">Гарантійний термін змонтованого та прийнятого в експлуатацію обладнання повинен складати не менше </w:t>
      </w:r>
      <w:r w:rsidRPr="00BD5E27">
        <w:rPr>
          <w:rFonts w:ascii="Times New Roman" w:eastAsia="Times New Roman" w:hAnsi="Times New Roman"/>
          <w:color w:val="000000"/>
          <w:sz w:val="24"/>
          <w:szCs w:val="24"/>
          <w:lang w:eastAsia="ru-RU"/>
        </w:rPr>
        <w:t>36 місяців, гарантійний термін наданих послуг – не менше 36 місяців</w:t>
      </w:r>
      <w:r w:rsidRPr="003312B7">
        <w:rPr>
          <w:rFonts w:ascii="Times New Roman" w:eastAsia="Times New Roman" w:hAnsi="Times New Roman"/>
          <w:color w:val="000000"/>
          <w:sz w:val="24"/>
          <w:szCs w:val="24"/>
          <w:lang w:eastAsia="ru-RU"/>
        </w:rPr>
        <w:t>. По закінченню монтажних робіт повинна бути оформлена технічна документація відповідно ДБН В.2.5-56-2014 «Системи протипожежного захисту».</w:t>
      </w:r>
    </w:p>
    <w:p w14:paraId="6AC52E12" w14:textId="77777777" w:rsidR="008E2832" w:rsidRPr="003312B7" w:rsidRDefault="008E2832" w:rsidP="008E2832">
      <w:pPr>
        <w:widowControl w:val="0"/>
        <w:numPr>
          <w:ilvl w:val="0"/>
          <w:numId w:val="2"/>
        </w:numPr>
        <w:tabs>
          <w:tab w:val="left" w:pos="0"/>
          <w:tab w:val="left" w:pos="709"/>
          <w:tab w:val="left" w:pos="8199"/>
          <w:tab w:val="left" w:pos="8635"/>
          <w:tab w:val="left" w:pos="9000"/>
          <w:tab w:val="left" w:pos="9923"/>
        </w:tabs>
        <w:overflowPunct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3312B7">
        <w:rPr>
          <w:rFonts w:ascii="Times New Roman" w:eastAsia="Times New Roman" w:hAnsi="Times New Roman"/>
          <w:color w:val="000000"/>
          <w:sz w:val="24"/>
          <w:szCs w:val="24"/>
          <w:lang w:eastAsia="ru-RU"/>
        </w:rPr>
        <w:t>Учаснику надається можливість за бажанням оглянути об’єкт перед подачею пропозиції.</w:t>
      </w:r>
    </w:p>
    <w:p w14:paraId="29856047" w14:textId="77777777" w:rsidR="008E2832" w:rsidRPr="00DB0B5D" w:rsidRDefault="008E2832" w:rsidP="008E2832">
      <w:pPr>
        <w:widowControl w:val="0"/>
        <w:numPr>
          <w:ilvl w:val="0"/>
          <w:numId w:val="2"/>
        </w:numPr>
        <w:tabs>
          <w:tab w:val="left" w:pos="0"/>
          <w:tab w:val="left" w:pos="709"/>
          <w:tab w:val="left" w:pos="8199"/>
          <w:tab w:val="left" w:pos="8635"/>
          <w:tab w:val="left" w:pos="9000"/>
          <w:tab w:val="left" w:pos="9923"/>
        </w:tabs>
        <w:overflowPunct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Виконавець (учасник, який буде визначений переможцем)</w:t>
      </w:r>
      <w:r w:rsidRPr="003312B7">
        <w:rPr>
          <w:rFonts w:ascii="Times New Roman" w:eastAsia="Times New Roman" w:hAnsi="Times New Roman"/>
          <w:color w:val="000000"/>
          <w:sz w:val="24"/>
          <w:szCs w:val="24"/>
          <w:lang w:eastAsia="ru-RU"/>
        </w:rPr>
        <w:t xml:space="preserve"> по закінченню </w:t>
      </w:r>
      <w:r>
        <w:rPr>
          <w:rFonts w:ascii="Times New Roman" w:eastAsia="Times New Roman" w:hAnsi="Times New Roman"/>
          <w:color w:val="000000"/>
          <w:sz w:val="24"/>
          <w:szCs w:val="24"/>
          <w:lang w:eastAsia="ru-RU"/>
        </w:rPr>
        <w:t>послуг/</w:t>
      </w:r>
      <w:r w:rsidRPr="003312B7">
        <w:rPr>
          <w:rFonts w:ascii="Times New Roman" w:eastAsia="Times New Roman" w:hAnsi="Times New Roman"/>
          <w:color w:val="000000"/>
          <w:sz w:val="24"/>
          <w:szCs w:val="24"/>
          <w:lang w:eastAsia="ru-RU"/>
        </w:rPr>
        <w:t xml:space="preserve">робіт щодо побудови, створення і впровадження систем пожежогасіння зобов’язується створити комісію в складі: представника Замовника, </w:t>
      </w:r>
      <w:r>
        <w:rPr>
          <w:rFonts w:ascii="Times New Roman" w:eastAsia="Times New Roman" w:hAnsi="Times New Roman"/>
          <w:color w:val="000000"/>
          <w:sz w:val="24"/>
          <w:szCs w:val="24"/>
          <w:lang w:eastAsia="ru-RU"/>
        </w:rPr>
        <w:t>Виконавця (</w:t>
      </w:r>
      <w:r w:rsidRPr="003312B7">
        <w:rPr>
          <w:rFonts w:ascii="Times New Roman" w:eastAsia="Times New Roman" w:hAnsi="Times New Roman"/>
          <w:color w:val="000000"/>
          <w:sz w:val="24"/>
          <w:szCs w:val="24"/>
          <w:lang w:eastAsia="ru-RU"/>
        </w:rPr>
        <w:t>монтувальника</w:t>
      </w:r>
      <w:r>
        <w:rPr>
          <w:rFonts w:ascii="Times New Roman" w:eastAsia="Times New Roman" w:hAnsi="Times New Roman"/>
          <w:color w:val="000000"/>
          <w:sz w:val="24"/>
          <w:szCs w:val="24"/>
          <w:lang w:eastAsia="ru-RU"/>
        </w:rPr>
        <w:t>)</w:t>
      </w:r>
      <w:r w:rsidRPr="003312B7">
        <w:rPr>
          <w:rFonts w:ascii="Times New Roman" w:eastAsia="Times New Roman" w:hAnsi="Times New Roman"/>
          <w:color w:val="000000"/>
          <w:sz w:val="24"/>
          <w:szCs w:val="24"/>
          <w:lang w:eastAsia="ru-RU"/>
        </w:rPr>
        <w:t>, представника інспекційного органу виконавчої влади, який має повноваження державного контролю і нагляду в сфері пожежної безпеки (ДСНС України в Чернівецькій області) в якості третьої сторони, обслуговуючої організації та скласти Акт відповідності протипожежного захисту, виданого ДСНС України.</w:t>
      </w:r>
    </w:p>
    <w:p w14:paraId="529495E7" w14:textId="77777777" w:rsidR="006B7F93" w:rsidRDefault="008E2832" w:rsidP="008E2832">
      <w:pPr>
        <w:pStyle w:val="ae"/>
        <w:rPr>
          <w:iCs/>
          <w:color w:val="000000"/>
          <w:sz w:val="20"/>
          <w:szCs w:val="20"/>
          <w:lang w:eastAsia="ru-RU"/>
        </w:rPr>
      </w:pPr>
      <w:r w:rsidRPr="004B19F3">
        <w:rPr>
          <w:iCs/>
          <w:color w:val="000000"/>
          <w:sz w:val="20"/>
          <w:szCs w:val="20"/>
          <w:lang w:eastAsia="ru-RU"/>
        </w:rPr>
        <w:t xml:space="preserve">                               </w:t>
      </w:r>
    </w:p>
    <w:p w14:paraId="00F59970" w14:textId="77777777" w:rsidR="006B7F93" w:rsidRDefault="006B7F93" w:rsidP="008E2832">
      <w:pPr>
        <w:pStyle w:val="ae"/>
        <w:rPr>
          <w:iCs/>
          <w:color w:val="000000"/>
          <w:sz w:val="20"/>
          <w:szCs w:val="20"/>
          <w:lang w:eastAsia="ru-RU"/>
        </w:rPr>
      </w:pPr>
    </w:p>
    <w:p w14:paraId="3B79D39D" w14:textId="77777777" w:rsidR="006B7F93" w:rsidRDefault="006B7F93" w:rsidP="008E2832">
      <w:pPr>
        <w:pStyle w:val="ae"/>
        <w:rPr>
          <w:iCs/>
          <w:color w:val="000000"/>
          <w:sz w:val="20"/>
          <w:szCs w:val="20"/>
          <w:lang w:eastAsia="ru-RU"/>
        </w:rPr>
      </w:pPr>
    </w:p>
    <w:p w14:paraId="4BB803FA" w14:textId="77777777" w:rsidR="006B7F93" w:rsidRPr="008E2832" w:rsidRDefault="006B7F93" w:rsidP="006B7F93">
      <w:pPr>
        <w:spacing w:after="0" w:line="240" w:lineRule="auto"/>
        <w:ind w:firstLine="708"/>
        <w:jc w:val="both"/>
        <w:rPr>
          <w:rFonts w:ascii="Times New Roman" w:hAnsi="Times New Roman"/>
          <w:b/>
          <w:i/>
          <w:color w:val="000000"/>
          <w:sz w:val="24"/>
          <w:szCs w:val="24"/>
          <w:u w:val="single"/>
        </w:rPr>
      </w:pPr>
      <w:r w:rsidRPr="008E2832">
        <w:rPr>
          <w:rFonts w:ascii="Times New Roman" w:hAnsi="Times New Roman"/>
          <w:b/>
          <w:i/>
          <w:color w:val="000000"/>
          <w:sz w:val="24"/>
          <w:szCs w:val="24"/>
          <w:u w:val="single"/>
        </w:rPr>
        <w:t xml:space="preserve">До уваги учасників: </w:t>
      </w:r>
    </w:p>
    <w:p w14:paraId="6D7D74C5" w14:textId="77777777" w:rsidR="006B7F93" w:rsidRPr="008E2832" w:rsidRDefault="006B7F93" w:rsidP="006B7F93">
      <w:pPr>
        <w:spacing w:after="0" w:line="240" w:lineRule="auto"/>
        <w:ind w:firstLine="708"/>
        <w:jc w:val="both"/>
        <w:rPr>
          <w:rFonts w:ascii="Times New Roman" w:hAnsi="Times New Roman"/>
          <w:b/>
          <w:i/>
          <w:color w:val="000000"/>
          <w:sz w:val="24"/>
          <w:szCs w:val="24"/>
        </w:rPr>
      </w:pPr>
      <w:r w:rsidRPr="008E2832">
        <w:rPr>
          <w:rFonts w:ascii="Times New Roman" w:hAnsi="Times New Roman"/>
          <w:b/>
          <w:i/>
          <w:color w:val="000000"/>
          <w:sz w:val="24"/>
          <w:szCs w:val="24"/>
        </w:rPr>
        <w:t xml:space="preserve">Вважати зазначені у технічному завданні посилання на конкретну марку чи </w:t>
      </w:r>
      <w:proofErr w:type="spellStart"/>
      <w:r w:rsidRPr="008E2832">
        <w:rPr>
          <w:rFonts w:ascii="Times New Roman" w:hAnsi="Times New Roman"/>
          <w:b/>
          <w:i/>
          <w:color w:val="000000"/>
          <w:sz w:val="24"/>
          <w:szCs w:val="24"/>
          <w:lang w:val="ru-RU"/>
        </w:rPr>
        <w:t>виробника</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або</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конкретний</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процес</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що</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характеризує</w:t>
      </w:r>
      <w:proofErr w:type="spellEnd"/>
      <w:r w:rsidRPr="008E2832">
        <w:rPr>
          <w:rFonts w:ascii="Times New Roman" w:hAnsi="Times New Roman"/>
          <w:b/>
          <w:i/>
          <w:color w:val="000000"/>
          <w:sz w:val="24"/>
          <w:szCs w:val="24"/>
          <w:lang w:val="ru-RU"/>
        </w:rPr>
        <w:t xml:space="preserve"> продукт </w:t>
      </w:r>
      <w:proofErr w:type="spellStart"/>
      <w:r w:rsidRPr="008E2832">
        <w:rPr>
          <w:rFonts w:ascii="Times New Roman" w:hAnsi="Times New Roman"/>
          <w:b/>
          <w:i/>
          <w:color w:val="000000"/>
          <w:sz w:val="24"/>
          <w:szCs w:val="24"/>
          <w:lang w:val="ru-RU"/>
        </w:rPr>
        <w:t>чи</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послугу</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певного</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субєкта</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господарювання</w:t>
      </w:r>
      <w:proofErr w:type="spellEnd"/>
      <w:r w:rsidRPr="008E2832">
        <w:rPr>
          <w:rFonts w:ascii="Times New Roman" w:hAnsi="Times New Roman"/>
          <w:b/>
          <w:i/>
          <w:color w:val="000000"/>
          <w:sz w:val="24"/>
          <w:szCs w:val="24"/>
          <w:lang w:val="ru-RU"/>
        </w:rPr>
        <w:t xml:space="preserve">, </w:t>
      </w:r>
      <w:proofErr w:type="spellStart"/>
      <w:r w:rsidRPr="008E2832">
        <w:rPr>
          <w:rFonts w:ascii="Times New Roman" w:hAnsi="Times New Roman"/>
          <w:b/>
          <w:i/>
          <w:color w:val="000000"/>
          <w:sz w:val="24"/>
          <w:szCs w:val="24"/>
          <w:lang w:val="ru-RU"/>
        </w:rPr>
        <w:t>чи</w:t>
      </w:r>
      <w:proofErr w:type="spellEnd"/>
      <w:r w:rsidRPr="008E2832">
        <w:rPr>
          <w:rFonts w:ascii="Times New Roman" w:hAnsi="Times New Roman"/>
          <w:b/>
          <w:i/>
          <w:color w:val="000000"/>
          <w:sz w:val="24"/>
          <w:szCs w:val="24"/>
          <w:lang w:val="ru-RU"/>
        </w:rPr>
        <w:t xml:space="preserve"> на </w:t>
      </w:r>
      <w:proofErr w:type="spellStart"/>
      <w:r w:rsidRPr="008E2832">
        <w:rPr>
          <w:rFonts w:ascii="Times New Roman" w:hAnsi="Times New Roman"/>
          <w:b/>
          <w:i/>
          <w:color w:val="000000"/>
          <w:sz w:val="24"/>
          <w:szCs w:val="24"/>
          <w:lang w:val="ru-RU"/>
        </w:rPr>
        <w:t>торгову</w:t>
      </w:r>
      <w:proofErr w:type="spellEnd"/>
      <w:r w:rsidRPr="008E2832">
        <w:rPr>
          <w:rFonts w:ascii="Times New Roman" w:hAnsi="Times New Roman"/>
          <w:b/>
          <w:i/>
          <w:color w:val="000000"/>
          <w:sz w:val="24"/>
          <w:szCs w:val="24"/>
          <w:lang w:val="ru-RU"/>
        </w:rPr>
        <w:t xml:space="preserve"> марку, </w:t>
      </w:r>
      <w:r w:rsidRPr="008E2832">
        <w:rPr>
          <w:rFonts w:ascii="Times New Roman" w:hAnsi="Times New Roman"/>
          <w:b/>
          <w:i/>
          <w:color w:val="000000"/>
          <w:sz w:val="24"/>
          <w:szCs w:val="24"/>
        </w:rPr>
        <w:t>патент, тип, або конкретне місце походження, чи спосіб виробництва такими, що містять вираз «або еквівалент».</w:t>
      </w:r>
    </w:p>
    <w:p w14:paraId="6514C4BE" w14:textId="29479DB4" w:rsidR="008E2832" w:rsidRPr="00DD4C28" w:rsidRDefault="008E2832" w:rsidP="008E2832">
      <w:pPr>
        <w:pStyle w:val="ae"/>
        <w:rPr>
          <w:b/>
          <w:color w:val="000000"/>
          <w:sz w:val="20"/>
          <w:szCs w:val="20"/>
          <w:lang w:eastAsia="ru-RU"/>
        </w:rPr>
      </w:pPr>
      <w:r w:rsidRPr="004B19F3">
        <w:rPr>
          <w:iCs/>
          <w:color w:val="000000"/>
          <w:sz w:val="20"/>
          <w:szCs w:val="20"/>
          <w:lang w:eastAsia="ru-RU"/>
        </w:rPr>
        <w:t xml:space="preserve">                                     </w:t>
      </w:r>
    </w:p>
    <w:sectPr w:rsidR="008E2832" w:rsidRPr="00DD4C28" w:rsidSect="006349DF">
      <w:headerReference w:type="default" r:id="rId9"/>
      <w:pgSz w:w="11904" w:h="16838"/>
      <w:pgMar w:top="1134" w:right="850" w:bottom="850" w:left="851" w:header="709" w:footer="1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9AF90" w14:textId="77777777" w:rsidR="00370595" w:rsidRDefault="00370595">
      <w:r>
        <w:separator/>
      </w:r>
    </w:p>
  </w:endnote>
  <w:endnote w:type="continuationSeparator" w:id="0">
    <w:p w14:paraId="44814602" w14:textId="77777777" w:rsidR="00370595" w:rsidRDefault="0037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NTTimes/Cyrillic">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81A6B" w14:textId="77777777" w:rsidR="00370595" w:rsidRDefault="00370595">
      <w:r>
        <w:separator/>
      </w:r>
    </w:p>
  </w:footnote>
  <w:footnote w:type="continuationSeparator" w:id="0">
    <w:p w14:paraId="11061F78" w14:textId="77777777" w:rsidR="00370595" w:rsidRDefault="0037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9193" w14:textId="77777777" w:rsidR="00876928" w:rsidRPr="00310929" w:rsidRDefault="008C23E6"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87692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D4A8D" w:rsidRPr="004D4A8D">
      <w:rPr>
        <w:rFonts w:ascii="Times New Roman" w:hAnsi="Times New Roman"/>
        <w:noProof/>
        <w:sz w:val="28"/>
        <w:szCs w:val="28"/>
        <w:lang w:val="ru-RU"/>
      </w:rPr>
      <w:t>1</w:t>
    </w:r>
    <w:r w:rsidRPr="00770A35">
      <w:rPr>
        <w:rFonts w:ascii="Times New Roman" w:hAnsi="Times New Roman"/>
        <w:sz w:val="28"/>
        <w:szCs w:val="28"/>
      </w:rPr>
      <w:fldChar w:fldCharType="end"/>
    </w:r>
  </w:p>
  <w:p w14:paraId="178FB43C" w14:textId="77777777" w:rsidR="00876928" w:rsidRDefault="0087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2CD"/>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
    <w:nsid w:val="0C776F71"/>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
    <w:nsid w:val="0E0B7260"/>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3">
    <w:nsid w:val="103C0708"/>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4">
    <w:nsid w:val="18FA52D7"/>
    <w:multiLevelType w:val="multilevel"/>
    <w:tmpl w:val="7902BE8E"/>
    <w:lvl w:ilvl="0">
      <w:start w:val="1"/>
      <w:numFmt w:val="decimal"/>
      <w:lvlText w:val="%1."/>
      <w:lvlJc w:val="left"/>
      <w:pPr>
        <w:ind w:left="1683" w:hanging="975"/>
      </w:pPr>
      <w:rPr>
        <w:rFonts w:eastAsia="Calibri" w:hint="default"/>
        <w:color w:val="auto"/>
      </w:rPr>
    </w:lvl>
    <w:lvl w:ilvl="1">
      <w:start w:val="2"/>
      <w:numFmt w:val="decimal"/>
      <w:isLgl/>
      <w:lvlText w:val="%1.%2."/>
      <w:lvlJc w:val="left"/>
      <w:pPr>
        <w:ind w:left="2223" w:hanging="540"/>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353"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6663" w:hanging="108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8973" w:hanging="1440"/>
      </w:pPr>
      <w:rPr>
        <w:rFonts w:hint="default"/>
      </w:rPr>
    </w:lvl>
    <w:lvl w:ilvl="8">
      <w:start w:val="1"/>
      <w:numFmt w:val="decimal"/>
      <w:isLgl/>
      <w:lvlText w:val="%1.%2.%3.%4.%5.%6.%7.%8.%9."/>
      <w:lvlJc w:val="left"/>
      <w:pPr>
        <w:ind w:left="10308" w:hanging="1800"/>
      </w:pPr>
      <w:rPr>
        <w:rFonts w:hint="default"/>
      </w:rPr>
    </w:lvl>
  </w:abstractNum>
  <w:abstractNum w:abstractNumId="5">
    <w:nsid w:val="1E346E3C"/>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6">
    <w:nsid w:val="201D424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0436D35"/>
    <w:multiLevelType w:val="hybridMultilevel"/>
    <w:tmpl w:val="6AB29144"/>
    <w:lvl w:ilvl="0" w:tplc="8CCE225C">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1BE37A0"/>
    <w:multiLevelType w:val="multilevel"/>
    <w:tmpl w:val="85B4D016"/>
    <w:lvl w:ilvl="0">
      <w:start w:val="4"/>
      <w:numFmt w:val="decimal"/>
      <w:lvlText w:val="%1."/>
      <w:lvlJc w:val="left"/>
      <w:pPr>
        <w:ind w:left="1080" w:hanging="360"/>
      </w:pPr>
      <w:rPr>
        <w:rFonts w:cs="Times New Roman"/>
        <w:b/>
      </w:rPr>
    </w:lvl>
    <w:lvl w:ilvl="1">
      <w:start w:val="1"/>
      <w:numFmt w:val="decimal"/>
      <w:isLgl/>
      <w:lvlText w:val="%1.%2."/>
      <w:lvlJc w:val="left"/>
      <w:pPr>
        <w:ind w:left="1185" w:hanging="465"/>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9">
    <w:nsid w:val="26D85F72"/>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0">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1">
    <w:nsid w:val="2F8B1D5D"/>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2">
    <w:nsid w:val="32577FCA"/>
    <w:multiLevelType w:val="hybridMultilevel"/>
    <w:tmpl w:val="D2C68B26"/>
    <w:lvl w:ilvl="0" w:tplc="8750A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81209A"/>
    <w:multiLevelType w:val="hybridMultilevel"/>
    <w:tmpl w:val="23AE2192"/>
    <w:lvl w:ilvl="0" w:tplc="3F18F1D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A4DD4"/>
    <w:multiLevelType w:val="hybridMultilevel"/>
    <w:tmpl w:val="4BEAA5F4"/>
    <w:lvl w:ilvl="0" w:tplc="A628D042">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80CCA"/>
    <w:multiLevelType w:val="hybridMultilevel"/>
    <w:tmpl w:val="131E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A1C2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7">
    <w:nsid w:val="44C86AFC"/>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8">
    <w:nsid w:val="4949445B"/>
    <w:multiLevelType w:val="hybridMultilevel"/>
    <w:tmpl w:val="1BD64D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D417B5"/>
    <w:multiLevelType w:val="hybridMultilevel"/>
    <w:tmpl w:val="3FF4C10C"/>
    <w:lvl w:ilvl="0" w:tplc="1BE6CC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08C6267"/>
    <w:multiLevelType w:val="hybridMultilevel"/>
    <w:tmpl w:val="8C5E93C8"/>
    <w:lvl w:ilvl="0" w:tplc="459C07A0">
      <w:start w:val="1"/>
      <w:numFmt w:val="decimal"/>
      <w:lvlText w:val="%1."/>
      <w:lvlJc w:val="center"/>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2EC7D47"/>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2">
    <w:nsid w:val="5B3B212C"/>
    <w:multiLevelType w:val="hybridMultilevel"/>
    <w:tmpl w:val="967ECE9A"/>
    <w:lvl w:ilvl="0" w:tplc="F67C756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1814C41"/>
    <w:multiLevelType w:val="multilevel"/>
    <w:tmpl w:val="490E2E4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26A87"/>
    <w:multiLevelType w:val="multilevel"/>
    <w:tmpl w:val="BE8ED81C"/>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127205"/>
    <w:multiLevelType w:val="hybridMultilevel"/>
    <w:tmpl w:val="01FC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C4649"/>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2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50534"/>
    <w:multiLevelType w:val="hybridMultilevel"/>
    <w:tmpl w:val="A0F0C404"/>
    <w:lvl w:ilvl="0" w:tplc="7B6E8E5A">
      <w:numFmt w:val="bullet"/>
      <w:lvlText w:val="-"/>
      <w:lvlJc w:val="left"/>
      <w:pPr>
        <w:ind w:left="105" w:hanging="144"/>
      </w:pPr>
      <w:rPr>
        <w:rFonts w:ascii="Times New Roman" w:eastAsia="Times New Roman" w:hAnsi="Times New Roman" w:hint="default"/>
        <w:w w:val="99"/>
        <w:sz w:val="24"/>
      </w:rPr>
    </w:lvl>
    <w:lvl w:ilvl="1" w:tplc="7C5683FA">
      <w:numFmt w:val="bullet"/>
      <w:lvlText w:val="•"/>
      <w:lvlJc w:val="left"/>
      <w:pPr>
        <w:ind w:left="737" w:hanging="144"/>
      </w:pPr>
      <w:rPr>
        <w:rFonts w:hint="default"/>
      </w:rPr>
    </w:lvl>
    <w:lvl w:ilvl="2" w:tplc="71681124">
      <w:numFmt w:val="bullet"/>
      <w:lvlText w:val="•"/>
      <w:lvlJc w:val="left"/>
      <w:pPr>
        <w:ind w:left="1374" w:hanging="144"/>
      </w:pPr>
      <w:rPr>
        <w:rFonts w:hint="default"/>
      </w:rPr>
    </w:lvl>
    <w:lvl w:ilvl="3" w:tplc="0996FF1E">
      <w:numFmt w:val="bullet"/>
      <w:lvlText w:val="•"/>
      <w:lvlJc w:val="left"/>
      <w:pPr>
        <w:ind w:left="2011" w:hanging="144"/>
      </w:pPr>
      <w:rPr>
        <w:rFonts w:hint="default"/>
      </w:rPr>
    </w:lvl>
    <w:lvl w:ilvl="4" w:tplc="C0C6E680">
      <w:numFmt w:val="bullet"/>
      <w:lvlText w:val="•"/>
      <w:lvlJc w:val="left"/>
      <w:pPr>
        <w:ind w:left="2649" w:hanging="144"/>
      </w:pPr>
      <w:rPr>
        <w:rFonts w:hint="default"/>
      </w:rPr>
    </w:lvl>
    <w:lvl w:ilvl="5" w:tplc="65A6F968">
      <w:numFmt w:val="bullet"/>
      <w:lvlText w:val="•"/>
      <w:lvlJc w:val="left"/>
      <w:pPr>
        <w:ind w:left="3286" w:hanging="144"/>
      </w:pPr>
      <w:rPr>
        <w:rFonts w:hint="default"/>
      </w:rPr>
    </w:lvl>
    <w:lvl w:ilvl="6" w:tplc="A8E847A2">
      <w:numFmt w:val="bullet"/>
      <w:lvlText w:val="•"/>
      <w:lvlJc w:val="left"/>
      <w:pPr>
        <w:ind w:left="3923" w:hanging="144"/>
      </w:pPr>
      <w:rPr>
        <w:rFonts w:hint="default"/>
      </w:rPr>
    </w:lvl>
    <w:lvl w:ilvl="7" w:tplc="98BAA002">
      <w:numFmt w:val="bullet"/>
      <w:lvlText w:val="•"/>
      <w:lvlJc w:val="left"/>
      <w:pPr>
        <w:ind w:left="4561" w:hanging="144"/>
      </w:pPr>
      <w:rPr>
        <w:rFonts w:hint="default"/>
      </w:rPr>
    </w:lvl>
    <w:lvl w:ilvl="8" w:tplc="E1BC7A28">
      <w:numFmt w:val="bullet"/>
      <w:lvlText w:val="•"/>
      <w:lvlJc w:val="left"/>
      <w:pPr>
        <w:ind w:left="5198" w:hanging="144"/>
      </w:pPr>
      <w:rPr>
        <w:rFonts w:hint="default"/>
      </w:rPr>
    </w:lvl>
  </w:abstractNum>
  <w:abstractNum w:abstractNumId="29">
    <w:nsid w:val="7AF84A1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num w:numId="1">
    <w:abstractNumId w:val="27"/>
  </w:num>
  <w:num w:numId="2">
    <w:abstractNumId w:val="14"/>
  </w:num>
  <w:num w:numId="3">
    <w:abstractNumId w:val="7"/>
  </w:num>
  <w:num w:numId="4">
    <w:abstractNumId w:val="10"/>
  </w:num>
  <w:num w:numId="5">
    <w:abstractNumId w:val="13"/>
  </w:num>
  <w:num w:numId="6">
    <w:abstractNumId w:val="22"/>
  </w:num>
  <w:num w:numId="7">
    <w:abstractNumId w:val="12"/>
  </w:num>
  <w:num w:numId="8">
    <w:abstractNumId w:val="26"/>
  </w:num>
  <w:num w:numId="9">
    <w:abstractNumId w:val="17"/>
  </w:num>
  <w:num w:numId="10">
    <w:abstractNumId w:val="5"/>
  </w:num>
  <w:num w:numId="11">
    <w:abstractNumId w:val="6"/>
  </w:num>
  <w:num w:numId="12">
    <w:abstractNumId w:val="3"/>
  </w:num>
  <w:num w:numId="13">
    <w:abstractNumId w:val="29"/>
  </w:num>
  <w:num w:numId="14">
    <w:abstractNumId w:val="16"/>
  </w:num>
  <w:num w:numId="15">
    <w:abstractNumId w:val="1"/>
  </w:num>
  <w:num w:numId="16">
    <w:abstractNumId w:val="21"/>
  </w:num>
  <w:num w:numId="17">
    <w:abstractNumId w:val="11"/>
  </w:num>
  <w:num w:numId="18">
    <w:abstractNumId w:val="19"/>
  </w:num>
  <w:num w:numId="19">
    <w:abstractNumId w:val="9"/>
  </w:num>
  <w:num w:numId="20">
    <w:abstractNumId w:val="28"/>
  </w:num>
  <w:num w:numId="21">
    <w:abstractNumId w:val="25"/>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4"/>
  </w:num>
  <w:num w:numId="25">
    <w:abstractNumId w:val="23"/>
  </w:num>
  <w:num w:numId="26">
    <w:abstractNumId w:val="0"/>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7BFE"/>
    <w:rsid w:val="00002282"/>
    <w:rsid w:val="00002683"/>
    <w:rsid w:val="00002E2E"/>
    <w:rsid w:val="0000301D"/>
    <w:rsid w:val="00004566"/>
    <w:rsid w:val="00004CB3"/>
    <w:rsid w:val="00005041"/>
    <w:rsid w:val="000075A9"/>
    <w:rsid w:val="00007C6D"/>
    <w:rsid w:val="00010539"/>
    <w:rsid w:val="0001265D"/>
    <w:rsid w:val="000136EB"/>
    <w:rsid w:val="00016E87"/>
    <w:rsid w:val="0002376E"/>
    <w:rsid w:val="000238C8"/>
    <w:rsid w:val="00030D96"/>
    <w:rsid w:val="00031AF2"/>
    <w:rsid w:val="00031DDA"/>
    <w:rsid w:val="00031E78"/>
    <w:rsid w:val="000360C3"/>
    <w:rsid w:val="00043351"/>
    <w:rsid w:val="00047200"/>
    <w:rsid w:val="00047ABB"/>
    <w:rsid w:val="00051818"/>
    <w:rsid w:val="00054946"/>
    <w:rsid w:val="00057B07"/>
    <w:rsid w:val="00060FBC"/>
    <w:rsid w:val="0006249D"/>
    <w:rsid w:val="0006302F"/>
    <w:rsid w:val="000630A6"/>
    <w:rsid w:val="000632B9"/>
    <w:rsid w:val="00064945"/>
    <w:rsid w:val="00065AD6"/>
    <w:rsid w:val="00067531"/>
    <w:rsid w:val="0007152E"/>
    <w:rsid w:val="0007205B"/>
    <w:rsid w:val="00072189"/>
    <w:rsid w:val="000723FB"/>
    <w:rsid w:val="000734FC"/>
    <w:rsid w:val="000754A9"/>
    <w:rsid w:val="00075A1A"/>
    <w:rsid w:val="00076749"/>
    <w:rsid w:val="00080930"/>
    <w:rsid w:val="00081A09"/>
    <w:rsid w:val="00082256"/>
    <w:rsid w:val="00085B96"/>
    <w:rsid w:val="00085D0B"/>
    <w:rsid w:val="000910D2"/>
    <w:rsid w:val="000923EC"/>
    <w:rsid w:val="00093D3F"/>
    <w:rsid w:val="000A0165"/>
    <w:rsid w:val="000A06EB"/>
    <w:rsid w:val="000A2593"/>
    <w:rsid w:val="000A3377"/>
    <w:rsid w:val="000A603D"/>
    <w:rsid w:val="000A6758"/>
    <w:rsid w:val="000A72B6"/>
    <w:rsid w:val="000A7758"/>
    <w:rsid w:val="000B0624"/>
    <w:rsid w:val="000B29AC"/>
    <w:rsid w:val="000B51A0"/>
    <w:rsid w:val="000B52BE"/>
    <w:rsid w:val="000B6A37"/>
    <w:rsid w:val="000C1CC0"/>
    <w:rsid w:val="000C3DCB"/>
    <w:rsid w:val="000C614D"/>
    <w:rsid w:val="000C6FED"/>
    <w:rsid w:val="000D27EB"/>
    <w:rsid w:val="000D2AE4"/>
    <w:rsid w:val="000D367F"/>
    <w:rsid w:val="000D799A"/>
    <w:rsid w:val="000E122E"/>
    <w:rsid w:val="000E3D20"/>
    <w:rsid w:val="000E4854"/>
    <w:rsid w:val="000E69B7"/>
    <w:rsid w:val="000E771A"/>
    <w:rsid w:val="000F0358"/>
    <w:rsid w:val="000F0C10"/>
    <w:rsid w:val="000F12AD"/>
    <w:rsid w:val="000F2264"/>
    <w:rsid w:val="000F377B"/>
    <w:rsid w:val="000F55B7"/>
    <w:rsid w:val="000F5B72"/>
    <w:rsid w:val="001001B5"/>
    <w:rsid w:val="00100EBC"/>
    <w:rsid w:val="00101BC9"/>
    <w:rsid w:val="00102368"/>
    <w:rsid w:val="001034F2"/>
    <w:rsid w:val="001048C7"/>
    <w:rsid w:val="001054D5"/>
    <w:rsid w:val="00106C50"/>
    <w:rsid w:val="001100A2"/>
    <w:rsid w:val="0011529F"/>
    <w:rsid w:val="0011566E"/>
    <w:rsid w:val="00116321"/>
    <w:rsid w:val="00122286"/>
    <w:rsid w:val="00124C1A"/>
    <w:rsid w:val="00125D15"/>
    <w:rsid w:val="00125D33"/>
    <w:rsid w:val="00125D7E"/>
    <w:rsid w:val="001262ED"/>
    <w:rsid w:val="00126CAF"/>
    <w:rsid w:val="0013523A"/>
    <w:rsid w:val="00136743"/>
    <w:rsid w:val="00136B90"/>
    <w:rsid w:val="00142373"/>
    <w:rsid w:val="00146688"/>
    <w:rsid w:val="001466FE"/>
    <w:rsid w:val="0014744B"/>
    <w:rsid w:val="00147A5F"/>
    <w:rsid w:val="00147E23"/>
    <w:rsid w:val="00154E95"/>
    <w:rsid w:val="00156817"/>
    <w:rsid w:val="00156E61"/>
    <w:rsid w:val="00161688"/>
    <w:rsid w:val="00162DAA"/>
    <w:rsid w:val="00162E26"/>
    <w:rsid w:val="0017006B"/>
    <w:rsid w:val="0017096C"/>
    <w:rsid w:val="00173B5D"/>
    <w:rsid w:val="001741AD"/>
    <w:rsid w:val="0017588B"/>
    <w:rsid w:val="00183493"/>
    <w:rsid w:val="00187A8C"/>
    <w:rsid w:val="00192114"/>
    <w:rsid w:val="00193954"/>
    <w:rsid w:val="0019426B"/>
    <w:rsid w:val="00194297"/>
    <w:rsid w:val="001948E1"/>
    <w:rsid w:val="00196B28"/>
    <w:rsid w:val="001A04C3"/>
    <w:rsid w:val="001A1F0D"/>
    <w:rsid w:val="001A2903"/>
    <w:rsid w:val="001A2975"/>
    <w:rsid w:val="001A3D32"/>
    <w:rsid w:val="001A3F52"/>
    <w:rsid w:val="001A7BCF"/>
    <w:rsid w:val="001B1BB6"/>
    <w:rsid w:val="001B23C4"/>
    <w:rsid w:val="001B25D5"/>
    <w:rsid w:val="001B4833"/>
    <w:rsid w:val="001B4EB7"/>
    <w:rsid w:val="001B6783"/>
    <w:rsid w:val="001B6E01"/>
    <w:rsid w:val="001C04CB"/>
    <w:rsid w:val="001C1117"/>
    <w:rsid w:val="001C17A4"/>
    <w:rsid w:val="001C17EB"/>
    <w:rsid w:val="001C1B36"/>
    <w:rsid w:val="001C432B"/>
    <w:rsid w:val="001C48CB"/>
    <w:rsid w:val="001C6D70"/>
    <w:rsid w:val="001C7AE8"/>
    <w:rsid w:val="001D0534"/>
    <w:rsid w:val="001D2C6C"/>
    <w:rsid w:val="001D7E80"/>
    <w:rsid w:val="001E077E"/>
    <w:rsid w:val="001E2002"/>
    <w:rsid w:val="001E2071"/>
    <w:rsid w:val="001E273A"/>
    <w:rsid w:val="001E2EA1"/>
    <w:rsid w:val="001E358B"/>
    <w:rsid w:val="001E7249"/>
    <w:rsid w:val="001F171F"/>
    <w:rsid w:val="001F19EA"/>
    <w:rsid w:val="001F5BA2"/>
    <w:rsid w:val="001F5EB7"/>
    <w:rsid w:val="001F6021"/>
    <w:rsid w:val="001F622E"/>
    <w:rsid w:val="00200620"/>
    <w:rsid w:val="0020115D"/>
    <w:rsid w:val="00202DD3"/>
    <w:rsid w:val="00205CC5"/>
    <w:rsid w:val="00210D8F"/>
    <w:rsid w:val="00211598"/>
    <w:rsid w:val="00213DA6"/>
    <w:rsid w:val="00215AE7"/>
    <w:rsid w:val="00217328"/>
    <w:rsid w:val="00217D89"/>
    <w:rsid w:val="00221B9C"/>
    <w:rsid w:val="00222DDC"/>
    <w:rsid w:val="00224B7F"/>
    <w:rsid w:val="00224E64"/>
    <w:rsid w:val="00225321"/>
    <w:rsid w:val="002264A1"/>
    <w:rsid w:val="00227B9E"/>
    <w:rsid w:val="00227C47"/>
    <w:rsid w:val="00230A47"/>
    <w:rsid w:val="0023333C"/>
    <w:rsid w:val="002333CE"/>
    <w:rsid w:val="00234D34"/>
    <w:rsid w:val="00240844"/>
    <w:rsid w:val="002415F7"/>
    <w:rsid w:val="00243A23"/>
    <w:rsid w:val="00250F36"/>
    <w:rsid w:val="00257E94"/>
    <w:rsid w:val="002639C1"/>
    <w:rsid w:val="002641B7"/>
    <w:rsid w:val="00265126"/>
    <w:rsid w:val="00270A00"/>
    <w:rsid w:val="00270AD6"/>
    <w:rsid w:val="00272BE2"/>
    <w:rsid w:val="00275B4E"/>
    <w:rsid w:val="0027767B"/>
    <w:rsid w:val="00280440"/>
    <w:rsid w:val="00284478"/>
    <w:rsid w:val="0028449F"/>
    <w:rsid w:val="00285A75"/>
    <w:rsid w:val="0028673F"/>
    <w:rsid w:val="002873E9"/>
    <w:rsid w:val="002900F8"/>
    <w:rsid w:val="002921A4"/>
    <w:rsid w:val="002927F5"/>
    <w:rsid w:val="00292F10"/>
    <w:rsid w:val="002936F2"/>
    <w:rsid w:val="00293E69"/>
    <w:rsid w:val="00294BFD"/>
    <w:rsid w:val="00294FF4"/>
    <w:rsid w:val="00297885"/>
    <w:rsid w:val="00297D34"/>
    <w:rsid w:val="002A21A2"/>
    <w:rsid w:val="002A3F72"/>
    <w:rsid w:val="002A585B"/>
    <w:rsid w:val="002A6263"/>
    <w:rsid w:val="002A6429"/>
    <w:rsid w:val="002B05E1"/>
    <w:rsid w:val="002B1E39"/>
    <w:rsid w:val="002C3121"/>
    <w:rsid w:val="002C4CA5"/>
    <w:rsid w:val="002C5455"/>
    <w:rsid w:val="002D30E3"/>
    <w:rsid w:val="002D3486"/>
    <w:rsid w:val="002D6243"/>
    <w:rsid w:val="002D6591"/>
    <w:rsid w:val="002E0184"/>
    <w:rsid w:val="002E3328"/>
    <w:rsid w:val="002E3D4D"/>
    <w:rsid w:val="002E45A8"/>
    <w:rsid w:val="002E7217"/>
    <w:rsid w:val="002F0D52"/>
    <w:rsid w:val="002F5375"/>
    <w:rsid w:val="002F53F3"/>
    <w:rsid w:val="002F58A8"/>
    <w:rsid w:val="002F5E94"/>
    <w:rsid w:val="002F6CAC"/>
    <w:rsid w:val="0030031E"/>
    <w:rsid w:val="00302BFD"/>
    <w:rsid w:val="0030485E"/>
    <w:rsid w:val="00310929"/>
    <w:rsid w:val="0031109F"/>
    <w:rsid w:val="00315DA7"/>
    <w:rsid w:val="0032105D"/>
    <w:rsid w:val="00321B12"/>
    <w:rsid w:val="00321B7E"/>
    <w:rsid w:val="0032702F"/>
    <w:rsid w:val="003320AF"/>
    <w:rsid w:val="00335374"/>
    <w:rsid w:val="003410B5"/>
    <w:rsid w:val="00341451"/>
    <w:rsid w:val="00342842"/>
    <w:rsid w:val="00342DFF"/>
    <w:rsid w:val="0034337B"/>
    <w:rsid w:val="00345013"/>
    <w:rsid w:val="00345D24"/>
    <w:rsid w:val="00354B40"/>
    <w:rsid w:val="00357531"/>
    <w:rsid w:val="00357665"/>
    <w:rsid w:val="00362302"/>
    <w:rsid w:val="0036302A"/>
    <w:rsid w:val="00363CF1"/>
    <w:rsid w:val="00363D3E"/>
    <w:rsid w:val="00366D4B"/>
    <w:rsid w:val="00370595"/>
    <w:rsid w:val="0037073D"/>
    <w:rsid w:val="00371736"/>
    <w:rsid w:val="003719E9"/>
    <w:rsid w:val="003725E1"/>
    <w:rsid w:val="00374482"/>
    <w:rsid w:val="0037577D"/>
    <w:rsid w:val="003812B6"/>
    <w:rsid w:val="0038256B"/>
    <w:rsid w:val="003846FF"/>
    <w:rsid w:val="00385DF1"/>
    <w:rsid w:val="00386B56"/>
    <w:rsid w:val="00386DC0"/>
    <w:rsid w:val="00386F6F"/>
    <w:rsid w:val="00387A06"/>
    <w:rsid w:val="00387FAA"/>
    <w:rsid w:val="0039270C"/>
    <w:rsid w:val="003931EE"/>
    <w:rsid w:val="00393CF7"/>
    <w:rsid w:val="003942AE"/>
    <w:rsid w:val="0039457B"/>
    <w:rsid w:val="00394E34"/>
    <w:rsid w:val="00395CDD"/>
    <w:rsid w:val="003A075A"/>
    <w:rsid w:val="003A254D"/>
    <w:rsid w:val="003A26AC"/>
    <w:rsid w:val="003A3B3F"/>
    <w:rsid w:val="003A49AE"/>
    <w:rsid w:val="003A6E4D"/>
    <w:rsid w:val="003A7295"/>
    <w:rsid w:val="003A75BF"/>
    <w:rsid w:val="003A762C"/>
    <w:rsid w:val="003B178A"/>
    <w:rsid w:val="003B5DA9"/>
    <w:rsid w:val="003C062A"/>
    <w:rsid w:val="003C0A8A"/>
    <w:rsid w:val="003C0AB6"/>
    <w:rsid w:val="003C2DE4"/>
    <w:rsid w:val="003C4297"/>
    <w:rsid w:val="003C65BE"/>
    <w:rsid w:val="003D04A2"/>
    <w:rsid w:val="003D0969"/>
    <w:rsid w:val="003D4E8E"/>
    <w:rsid w:val="003D78A1"/>
    <w:rsid w:val="003E47A7"/>
    <w:rsid w:val="003E50C1"/>
    <w:rsid w:val="003E6805"/>
    <w:rsid w:val="003E687E"/>
    <w:rsid w:val="003F14CB"/>
    <w:rsid w:val="003F2C27"/>
    <w:rsid w:val="003F2CE4"/>
    <w:rsid w:val="003F52D6"/>
    <w:rsid w:val="003F6079"/>
    <w:rsid w:val="003F75A9"/>
    <w:rsid w:val="00401D7B"/>
    <w:rsid w:val="004022E7"/>
    <w:rsid w:val="00402590"/>
    <w:rsid w:val="00407CEC"/>
    <w:rsid w:val="00407ECC"/>
    <w:rsid w:val="00410A35"/>
    <w:rsid w:val="004154A4"/>
    <w:rsid w:val="004176CF"/>
    <w:rsid w:val="004207C0"/>
    <w:rsid w:val="00422259"/>
    <w:rsid w:val="0042258E"/>
    <w:rsid w:val="0042728C"/>
    <w:rsid w:val="004317C9"/>
    <w:rsid w:val="00431DC6"/>
    <w:rsid w:val="00432276"/>
    <w:rsid w:val="004327DA"/>
    <w:rsid w:val="00435F70"/>
    <w:rsid w:val="00437C03"/>
    <w:rsid w:val="004411B0"/>
    <w:rsid w:val="00443DBF"/>
    <w:rsid w:val="004473C4"/>
    <w:rsid w:val="00447A71"/>
    <w:rsid w:val="004527EA"/>
    <w:rsid w:val="00453129"/>
    <w:rsid w:val="0045484B"/>
    <w:rsid w:val="004555D0"/>
    <w:rsid w:val="00455EF7"/>
    <w:rsid w:val="00456094"/>
    <w:rsid w:val="0046102B"/>
    <w:rsid w:val="00461FF3"/>
    <w:rsid w:val="00462E5E"/>
    <w:rsid w:val="00464442"/>
    <w:rsid w:val="00465B1F"/>
    <w:rsid w:val="00465F0F"/>
    <w:rsid w:val="00467104"/>
    <w:rsid w:val="0047433A"/>
    <w:rsid w:val="00474650"/>
    <w:rsid w:val="004764BF"/>
    <w:rsid w:val="00480824"/>
    <w:rsid w:val="0048282E"/>
    <w:rsid w:val="00482F01"/>
    <w:rsid w:val="00483641"/>
    <w:rsid w:val="00484A1E"/>
    <w:rsid w:val="00486CDF"/>
    <w:rsid w:val="00486E26"/>
    <w:rsid w:val="00486F90"/>
    <w:rsid w:val="00487502"/>
    <w:rsid w:val="004918D7"/>
    <w:rsid w:val="004961D3"/>
    <w:rsid w:val="00497C3B"/>
    <w:rsid w:val="004A2D38"/>
    <w:rsid w:val="004A33A4"/>
    <w:rsid w:val="004A3538"/>
    <w:rsid w:val="004A5194"/>
    <w:rsid w:val="004A6A93"/>
    <w:rsid w:val="004B1508"/>
    <w:rsid w:val="004B19F3"/>
    <w:rsid w:val="004C232D"/>
    <w:rsid w:val="004C2EC3"/>
    <w:rsid w:val="004C6984"/>
    <w:rsid w:val="004D0608"/>
    <w:rsid w:val="004D0861"/>
    <w:rsid w:val="004D0D17"/>
    <w:rsid w:val="004D1AA3"/>
    <w:rsid w:val="004D208E"/>
    <w:rsid w:val="004D304B"/>
    <w:rsid w:val="004D4A8D"/>
    <w:rsid w:val="004D4F4E"/>
    <w:rsid w:val="004D55E0"/>
    <w:rsid w:val="004D67DB"/>
    <w:rsid w:val="004D7A0F"/>
    <w:rsid w:val="004D7FA8"/>
    <w:rsid w:val="004E23FC"/>
    <w:rsid w:val="004E330E"/>
    <w:rsid w:val="004E5C16"/>
    <w:rsid w:val="004E66CA"/>
    <w:rsid w:val="004E7E30"/>
    <w:rsid w:val="004F0C62"/>
    <w:rsid w:val="004F5B3C"/>
    <w:rsid w:val="004F5CD7"/>
    <w:rsid w:val="004F70E5"/>
    <w:rsid w:val="004F7BFE"/>
    <w:rsid w:val="0050090C"/>
    <w:rsid w:val="00501980"/>
    <w:rsid w:val="00502273"/>
    <w:rsid w:val="00502AD5"/>
    <w:rsid w:val="00510288"/>
    <w:rsid w:val="0051123D"/>
    <w:rsid w:val="005115F0"/>
    <w:rsid w:val="00511F51"/>
    <w:rsid w:val="00515A9F"/>
    <w:rsid w:val="00516547"/>
    <w:rsid w:val="00516626"/>
    <w:rsid w:val="005168F1"/>
    <w:rsid w:val="005211A9"/>
    <w:rsid w:val="00522FD6"/>
    <w:rsid w:val="00524473"/>
    <w:rsid w:val="0052540B"/>
    <w:rsid w:val="005257D4"/>
    <w:rsid w:val="005268F5"/>
    <w:rsid w:val="00531185"/>
    <w:rsid w:val="00531549"/>
    <w:rsid w:val="00533646"/>
    <w:rsid w:val="00536B58"/>
    <w:rsid w:val="00537576"/>
    <w:rsid w:val="005375BC"/>
    <w:rsid w:val="0054021F"/>
    <w:rsid w:val="00543B03"/>
    <w:rsid w:val="00545C06"/>
    <w:rsid w:val="00545FB6"/>
    <w:rsid w:val="00546B2A"/>
    <w:rsid w:val="005545C7"/>
    <w:rsid w:val="0055752A"/>
    <w:rsid w:val="005648F6"/>
    <w:rsid w:val="00564E08"/>
    <w:rsid w:val="005666F9"/>
    <w:rsid w:val="0057002A"/>
    <w:rsid w:val="0057006D"/>
    <w:rsid w:val="005727E9"/>
    <w:rsid w:val="00572D37"/>
    <w:rsid w:val="00575635"/>
    <w:rsid w:val="005820A8"/>
    <w:rsid w:val="00596020"/>
    <w:rsid w:val="00596110"/>
    <w:rsid w:val="00596259"/>
    <w:rsid w:val="0059636D"/>
    <w:rsid w:val="0059771E"/>
    <w:rsid w:val="00597A53"/>
    <w:rsid w:val="005A09AC"/>
    <w:rsid w:val="005A381C"/>
    <w:rsid w:val="005A3EAC"/>
    <w:rsid w:val="005A621A"/>
    <w:rsid w:val="005A67BB"/>
    <w:rsid w:val="005A6C60"/>
    <w:rsid w:val="005B3371"/>
    <w:rsid w:val="005B40A4"/>
    <w:rsid w:val="005B4B4C"/>
    <w:rsid w:val="005B76ED"/>
    <w:rsid w:val="005C04D3"/>
    <w:rsid w:val="005C5076"/>
    <w:rsid w:val="005C5452"/>
    <w:rsid w:val="005C6C8A"/>
    <w:rsid w:val="005C7988"/>
    <w:rsid w:val="005D0E76"/>
    <w:rsid w:val="005D27D0"/>
    <w:rsid w:val="005D3513"/>
    <w:rsid w:val="005D6F98"/>
    <w:rsid w:val="005E2EEA"/>
    <w:rsid w:val="005E3D60"/>
    <w:rsid w:val="005E6B32"/>
    <w:rsid w:val="005F08E4"/>
    <w:rsid w:val="005F0FC7"/>
    <w:rsid w:val="005F5FEF"/>
    <w:rsid w:val="005F7CA6"/>
    <w:rsid w:val="00601E77"/>
    <w:rsid w:val="0060227E"/>
    <w:rsid w:val="00602AAA"/>
    <w:rsid w:val="00605464"/>
    <w:rsid w:val="0060615B"/>
    <w:rsid w:val="00606D08"/>
    <w:rsid w:val="006117B9"/>
    <w:rsid w:val="006124DE"/>
    <w:rsid w:val="006131BE"/>
    <w:rsid w:val="00614851"/>
    <w:rsid w:val="00614F8D"/>
    <w:rsid w:val="00624E36"/>
    <w:rsid w:val="00625CDC"/>
    <w:rsid w:val="00630166"/>
    <w:rsid w:val="006305B6"/>
    <w:rsid w:val="00630C78"/>
    <w:rsid w:val="00630FB0"/>
    <w:rsid w:val="006341C6"/>
    <w:rsid w:val="0063439A"/>
    <w:rsid w:val="006349DF"/>
    <w:rsid w:val="00634E2B"/>
    <w:rsid w:val="006362C7"/>
    <w:rsid w:val="00640C5C"/>
    <w:rsid w:val="00641A4E"/>
    <w:rsid w:val="006431F1"/>
    <w:rsid w:val="006456C9"/>
    <w:rsid w:val="00647CA9"/>
    <w:rsid w:val="00647F68"/>
    <w:rsid w:val="00651D1A"/>
    <w:rsid w:val="00652532"/>
    <w:rsid w:val="00652AE7"/>
    <w:rsid w:val="0065374C"/>
    <w:rsid w:val="00654086"/>
    <w:rsid w:val="00654BA5"/>
    <w:rsid w:val="00654C83"/>
    <w:rsid w:val="00657C1F"/>
    <w:rsid w:val="00661D40"/>
    <w:rsid w:val="006621AE"/>
    <w:rsid w:val="00664AE5"/>
    <w:rsid w:val="006655E8"/>
    <w:rsid w:val="00665676"/>
    <w:rsid w:val="0066736C"/>
    <w:rsid w:val="0066776E"/>
    <w:rsid w:val="0067485E"/>
    <w:rsid w:val="00674AAD"/>
    <w:rsid w:val="00680BA6"/>
    <w:rsid w:val="00680D3C"/>
    <w:rsid w:val="006821CA"/>
    <w:rsid w:val="006847CE"/>
    <w:rsid w:val="00687809"/>
    <w:rsid w:val="006914E0"/>
    <w:rsid w:val="0069200A"/>
    <w:rsid w:val="006931F2"/>
    <w:rsid w:val="00696C4D"/>
    <w:rsid w:val="006A072C"/>
    <w:rsid w:val="006A1A20"/>
    <w:rsid w:val="006A4B00"/>
    <w:rsid w:val="006A735F"/>
    <w:rsid w:val="006B1BFA"/>
    <w:rsid w:val="006B3EAA"/>
    <w:rsid w:val="006B4554"/>
    <w:rsid w:val="006B765C"/>
    <w:rsid w:val="006B7F93"/>
    <w:rsid w:val="006C1940"/>
    <w:rsid w:val="006C306B"/>
    <w:rsid w:val="006C3821"/>
    <w:rsid w:val="006C3DB7"/>
    <w:rsid w:val="006C400A"/>
    <w:rsid w:val="006C4B33"/>
    <w:rsid w:val="006C6A51"/>
    <w:rsid w:val="006D24A0"/>
    <w:rsid w:val="006D4A9E"/>
    <w:rsid w:val="006D531D"/>
    <w:rsid w:val="006D7901"/>
    <w:rsid w:val="006E019B"/>
    <w:rsid w:val="006F2692"/>
    <w:rsid w:val="006F3264"/>
    <w:rsid w:val="006F5F74"/>
    <w:rsid w:val="006F628E"/>
    <w:rsid w:val="006F6A57"/>
    <w:rsid w:val="006F6D0F"/>
    <w:rsid w:val="006F7A6E"/>
    <w:rsid w:val="0070257F"/>
    <w:rsid w:val="007061B3"/>
    <w:rsid w:val="00711BCF"/>
    <w:rsid w:val="0071407D"/>
    <w:rsid w:val="007151B8"/>
    <w:rsid w:val="00715887"/>
    <w:rsid w:val="00715D7B"/>
    <w:rsid w:val="0072102E"/>
    <w:rsid w:val="00723905"/>
    <w:rsid w:val="00723C1D"/>
    <w:rsid w:val="00723E07"/>
    <w:rsid w:val="00724067"/>
    <w:rsid w:val="0072674D"/>
    <w:rsid w:val="00727979"/>
    <w:rsid w:val="00730161"/>
    <w:rsid w:val="0073281C"/>
    <w:rsid w:val="00732A89"/>
    <w:rsid w:val="007346AC"/>
    <w:rsid w:val="007349FD"/>
    <w:rsid w:val="00736BFA"/>
    <w:rsid w:val="00737399"/>
    <w:rsid w:val="007375F7"/>
    <w:rsid w:val="00741081"/>
    <w:rsid w:val="007430AD"/>
    <w:rsid w:val="00743237"/>
    <w:rsid w:val="00743A5F"/>
    <w:rsid w:val="00745780"/>
    <w:rsid w:val="00745809"/>
    <w:rsid w:val="007469E7"/>
    <w:rsid w:val="007474FD"/>
    <w:rsid w:val="00750374"/>
    <w:rsid w:val="00751832"/>
    <w:rsid w:val="007545B1"/>
    <w:rsid w:val="0075712A"/>
    <w:rsid w:val="007577E0"/>
    <w:rsid w:val="00760933"/>
    <w:rsid w:val="00767581"/>
    <w:rsid w:val="00767A59"/>
    <w:rsid w:val="007712C8"/>
    <w:rsid w:val="0077716D"/>
    <w:rsid w:val="007771EC"/>
    <w:rsid w:val="007803C4"/>
    <w:rsid w:val="00780AE3"/>
    <w:rsid w:val="00783B64"/>
    <w:rsid w:val="00784A73"/>
    <w:rsid w:val="00790494"/>
    <w:rsid w:val="00790C78"/>
    <w:rsid w:val="0079224A"/>
    <w:rsid w:val="00792FEC"/>
    <w:rsid w:val="00793DB1"/>
    <w:rsid w:val="007942BF"/>
    <w:rsid w:val="007956B4"/>
    <w:rsid w:val="00795D7F"/>
    <w:rsid w:val="00797FA1"/>
    <w:rsid w:val="007A3046"/>
    <w:rsid w:val="007A41E6"/>
    <w:rsid w:val="007A62F4"/>
    <w:rsid w:val="007A6700"/>
    <w:rsid w:val="007A76D1"/>
    <w:rsid w:val="007B172D"/>
    <w:rsid w:val="007B23C4"/>
    <w:rsid w:val="007B368E"/>
    <w:rsid w:val="007B4EE8"/>
    <w:rsid w:val="007C29B2"/>
    <w:rsid w:val="007C4220"/>
    <w:rsid w:val="007C59C2"/>
    <w:rsid w:val="007C5A1A"/>
    <w:rsid w:val="007C6E54"/>
    <w:rsid w:val="007C7550"/>
    <w:rsid w:val="007D06E4"/>
    <w:rsid w:val="007D2371"/>
    <w:rsid w:val="007D344C"/>
    <w:rsid w:val="007D3CE2"/>
    <w:rsid w:val="007D4CE9"/>
    <w:rsid w:val="007D648A"/>
    <w:rsid w:val="007E12AF"/>
    <w:rsid w:val="007E2AB3"/>
    <w:rsid w:val="007E33C4"/>
    <w:rsid w:val="007E37D7"/>
    <w:rsid w:val="007E50C6"/>
    <w:rsid w:val="007F0320"/>
    <w:rsid w:val="007F518D"/>
    <w:rsid w:val="007F6FB4"/>
    <w:rsid w:val="007F7BB8"/>
    <w:rsid w:val="008009CF"/>
    <w:rsid w:val="00801859"/>
    <w:rsid w:val="00802904"/>
    <w:rsid w:val="00802982"/>
    <w:rsid w:val="008030EA"/>
    <w:rsid w:val="008036CC"/>
    <w:rsid w:val="00810763"/>
    <w:rsid w:val="00811523"/>
    <w:rsid w:val="008115D2"/>
    <w:rsid w:val="00811891"/>
    <w:rsid w:val="00815A1D"/>
    <w:rsid w:val="00815C3B"/>
    <w:rsid w:val="00820674"/>
    <w:rsid w:val="008216BD"/>
    <w:rsid w:val="008244D2"/>
    <w:rsid w:val="0082492C"/>
    <w:rsid w:val="00824B3A"/>
    <w:rsid w:val="00825309"/>
    <w:rsid w:val="00827368"/>
    <w:rsid w:val="00834E07"/>
    <w:rsid w:val="00836CF5"/>
    <w:rsid w:val="0083737E"/>
    <w:rsid w:val="0084092F"/>
    <w:rsid w:val="00841856"/>
    <w:rsid w:val="008441B8"/>
    <w:rsid w:val="008477B1"/>
    <w:rsid w:val="00847F9C"/>
    <w:rsid w:val="0085011A"/>
    <w:rsid w:val="00850A6F"/>
    <w:rsid w:val="008569FF"/>
    <w:rsid w:val="00857C3E"/>
    <w:rsid w:val="00861128"/>
    <w:rsid w:val="008628F7"/>
    <w:rsid w:val="0086335E"/>
    <w:rsid w:val="00863E71"/>
    <w:rsid w:val="008656B3"/>
    <w:rsid w:val="008722B1"/>
    <w:rsid w:val="00873446"/>
    <w:rsid w:val="0087363F"/>
    <w:rsid w:val="008743EC"/>
    <w:rsid w:val="0087548F"/>
    <w:rsid w:val="00876928"/>
    <w:rsid w:val="00880AFC"/>
    <w:rsid w:val="008822AC"/>
    <w:rsid w:val="00884888"/>
    <w:rsid w:val="00884A95"/>
    <w:rsid w:val="00885FCD"/>
    <w:rsid w:val="00890DC4"/>
    <w:rsid w:val="008911CD"/>
    <w:rsid w:val="00891C17"/>
    <w:rsid w:val="00891E76"/>
    <w:rsid w:val="00893335"/>
    <w:rsid w:val="00893612"/>
    <w:rsid w:val="008953F3"/>
    <w:rsid w:val="0089591B"/>
    <w:rsid w:val="00896B27"/>
    <w:rsid w:val="008A06F6"/>
    <w:rsid w:val="008A0A2C"/>
    <w:rsid w:val="008A6857"/>
    <w:rsid w:val="008A69E7"/>
    <w:rsid w:val="008A6AAF"/>
    <w:rsid w:val="008B01F8"/>
    <w:rsid w:val="008B0737"/>
    <w:rsid w:val="008B0962"/>
    <w:rsid w:val="008B1AFF"/>
    <w:rsid w:val="008B36BE"/>
    <w:rsid w:val="008B6204"/>
    <w:rsid w:val="008B7CFB"/>
    <w:rsid w:val="008C0101"/>
    <w:rsid w:val="008C0AA6"/>
    <w:rsid w:val="008C23E6"/>
    <w:rsid w:val="008C32CA"/>
    <w:rsid w:val="008C494B"/>
    <w:rsid w:val="008C6155"/>
    <w:rsid w:val="008D00E3"/>
    <w:rsid w:val="008D375F"/>
    <w:rsid w:val="008D443F"/>
    <w:rsid w:val="008E043C"/>
    <w:rsid w:val="008E2832"/>
    <w:rsid w:val="008E3D6F"/>
    <w:rsid w:val="008E6C05"/>
    <w:rsid w:val="008E6DA0"/>
    <w:rsid w:val="008F0659"/>
    <w:rsid w:val="008F13CD"/>
    <w:rsid w:val="008F61CF"/>
    <w:rsid w:val="008F6CBE"/>
    <w:rsid w:val="008F72E3"/>
    <w:rsid w:val="008F7DA2"/>
    <w:rsid w:val="00900DD3"/>
    <w:rsid w:val="0090207A"/>
    <w:rsid w:val="00902CC3"/>
    <w:rsid w:val="0090317F"/>
    <w:rsid w:val="00903394"/>
    <w:rsid w:val="00906BE4"/>
    <w:rsid w:val="0091142D"/>
    <w:rsid w:val="00911FEE"/>
    <w:rsid w:val="009126F0"/>
    <w:rsid w:val="009137F7"/>
    <w:rsid w:val="00913E6C"/>
    <w:rsid w:val="00917129"/>
    <w:rsid w:val="00917D82"/>
    <w:rsid w:val="009231FF"/>
    <w:rsid w:val="00923F1A"/>
    <w:rsid w:val="00926C3C"/>
    <w:rsid w:val="009333E2"/>
    <w:rsid w:val="00935C8A"/>
    <w:rsid w:val="00936D37"/>
    <w:rsid w:val="00941F92"/>
    <w:rsid w:val="00942168"/>
    <w:rsid w:val="00942F36"/>
    <w:rsid w:val="00945BB1"/>
    <w:rsid w:val="00947102"/>
    <w:rsid w:val="00954487"/>
    <w:rsid w:val="00960498"/>
    <w:rsid w:val="009627C7"/>
    <w:rsid w:val="009635EF"/>
    <w:rsid w:val="00964C43"/>
    <w:rsid w:val="0096791C"/>
    <w:rsid w:val="00967A3B"/>
    <w:rsid w:val="0097286A"/>
    <w:rsid w:val="00972A1E"/>
    <w:rsid w:val="00972B92"/>
    <w:rsid w:val="00980848"/>
    <w:rsid w:val="00980874"/>
    <w:rsid w:val="009813B1"/>
    <w:rsid w:val="009823A1"/>
    <w:rsid w:val="0099417B"/>
    <w:rsid w:val="009943D0"/>
    <w:rsid w:val="00996B40"/>
    <w:rsid w:val="009A1447"/>
    <w:rsid w:val="009A1973"/>
    <w:rsid w:val="009A3411"/>
    <w:rsid w:val="009A3976"/>
    <w:rsid w:val="009A414A"/>
    <w:rsid w:val="009A6043"/>
    <w:rsid w:val="009A64E4"/>
    <w:rsid w:val="009A6E4E"/>
    <w:rsid w:val="009B3EC6"/>
    <w:rsid w:val="009B3ED5"/>
    <w:rsid w:val="009B4549"/>
    <w:rsid w:val="009B572F"/>
    <w:rsid w:val="009B7582"/>
    <w:rsid w:val="009B7E5B"/>
    <w:rsid w:val="009C0544"/>
    <w:rsid w:val="009C14E3"/>
    <w:rsid w:val="009C30F1"/>
    <w:rsid w:val="009C48DE"/>
    <w:rsid w:val="009C4CAE"/>
    <w:rsid w:val="009C73CA"/>
    <w:rsid w:val="009C7F85"/>
    <w:rsid w:val="009D5433"/>
    <w:rsid w:val="009D5DD1"/>
    <w:rsid w:val="009D60DD"/>
    <w:rsid w:val="009D74A3"/>
    <w:rsid w:val="009E005E"/>
    <w:rsid w:val="009E134B"/>
    <w:rsid w:val="009E28E8"/>
    <w:rsid w:val="009E2F91"/>
    <w:rsid w:val="009E5EF2"/>
    <w:rsid w:val="009E68E5"/>
    <w:rsid w:val="009F0200"/>
    <w:rsid w:val="009F03A3"/>
    <w:rsid w:val="009F0B74"/>
    <w:rsid w:val="009F1B9C"/>
    <w:rsid w:val="00A00141"/>
    <w:rsid w:val="00A001FA"/>
    <w:rsid w:val="00A009F5"/>
    <w:rsid w:val="00A0312C"/>
    <w:rsid w:val="00A037A1"/>
    <w:rsid w:val="00A0574B"/>
    <w:rsid w:val="00A1367A"/>
    <w:rsid w:val="00A14C7D"/>
    <w:rsid w:val="00A15601"/>
    <w:rsid w:val="00A16B62"/>
    <w:rsid w:val="00A171A4"/>
    <w:rsid w:val="00A17C1D"/>
    <w:rsid w:val="00A213AC"/>
    <w:rsid w:val="00A22668"/>
    <w:rsid w:val="00A23D79"/>
    <w:rsid w:val="00A2572E"/>
    <w:rsid w:val="00A26C2A"/>
    <w:rsid w:val="00A320B8"/>
    <w:rsid w:val="00A32BAA"/>
    <w:rsid w:val="00A34891"/>
    <w:rsid w:val="00A3512F"/>
    <w:rsid w:val="00A35AF3"/>
    <w:rsid w:val="00A43B22"/>
    <w:rsid w:val="00A4500B"/>
    <w:rsid w:val="00A46EF3"/>
    <w:rsid w:val="00A47E78"/>
    <w:rsid w:val="00A557BD"/>
    <w:rsid w:val="00A57D55"/>
    <w:rsid w:val="00A609A8"/>
    <w:rsid w:val="00A63C02"/>
    <w:rsid w:val="00A66F7A"/>
    <w:rsid w:val="00A71BFC"/>
    <w:rsid w:val="00A749A3"/>
    <w:rsid w:val="00A769CF"/>
    <w:rsid w:val="00A816B8"/>
    <w:rsid w:val="00A8190D"/>
    <w:rsid w:val="00A85356"/>
    <w:rsid w:val="00A87C25"/>
    <w:rsid w:val="00A909EF"/>
    <w:rsid w:val="00A91562"/>
    <w:rsid w:val="00A92090"/>
    <w:rsid w:val="00A9467E"/>
    <w:rsid w:val="00A97BE9"/>
    <w:rsid w:val="00AA041B"/>
    <w:rsid w:val="00AA186D"/>
    <w:rsid w:val="00AA2F3A"/>
    <w:rsid w:val="00AA362F"/>
    <w:rsid w:val="00AA71CE"/>
    <w:rsid w:val="00AB0007"/>
    <w:rsid w:val="00AB16AA"/>
    <w:rsid w:val="00AB29B7"/>
    <w:rsid w:val="00AB3476"/>
    <w:rsid w:val="00AC1339"/>
    <w:rsid w:val="00AC5133"/>
    <w:rsid w:val="00AC51B3"/>
    <w:rsid w:val="00AC570C"/>
    <w:rsid w:val="00AC5849"/>
    <w:rsid w:val="00AD0059"/>
    <w:rsid w:val="00AD1A21"/>
    <w:rsid w:val="00AD5CAA"/>
    <w:rsid w:val="00AD6484"/>
    <w:rsid w:val="00AD745E"/>
    <w:rsid w:val="00AD7922"/>
    <w:rsid w:val="00AE412D"/>
    <w:rsid w:val="00AE466F"/>
    <w:rsid w:val="00AE750F"/>
    <w:rsid w:val="00AF049D"/>
    <w:rsid w:val="00AF14DE"/>
    <w:rsid w:val="00AF2BC6"/>
    <w:rsid w:val="00AF36B3"/>
    <w:rsid w:val="00AF416E"/>
    <w:rsid w:val="00B00046"/>
    <w:rsid w:val="00B00FF5"/>
    <w:rsid w:val="00B03BCF"/>
    <w:rsid w:val="00B11417"/>
    <w:rsid w:val="00B1227B"/>
    <w:rsid w:val="00B133A6"/>
    <w:rsid w:val="00B143B5"/>
    <w:rsid w:val="00B2046F"/>
    <w:rsid w:val="00B215ED"/>
    <w:rsid w:val="00B237B7"/>
    <w:rsid w:val="00B252BF"/>
    <w:rsid w:val="00B34A3A"/>
    <w:rsid w:val="00B35106"/>
    <w:rsid w:val="00B352FD"/>
    <w:rsid w:val="00B358DD"/>
    <w:rsid w:val="00B35F1A"/>
    <w:rsid w:val="00B364F6"/>
    <w:rsid w:val="00B379F6"/>
    <w:rsid w:val="00B47AB6"/>
    <w:rsid w:val="00B50431"/>
    <w:rsid w:val="00B52D9C"/>
    <w:rsid w:val="00B53B6D"/>
    <w:rsid w:val="00B557C8"/>
    <w:rsid w:val="00B56A88"/>
    <w:rsid w:val="00B56C6E"/>
    <w:rsid w:val="00B56EB3"/>
    <w:rsid w:val="00B6022C"/>
    <w:rsid w:val="00B602DF"/>
    <w:rsid w:val="00B62CFD"/>
    <w:rsid w:val="00B65058"/>
    <w:rsid w:val="00B65C7D"/>
    <w:rsid w:val="00B6719D"/>
    <w:rsid w:val="00B67939"/>
    <w:rsid w:val="00B67DD5"/>
    <w:rsid w:val="00B70EDF"/>
    <w:rsid w:val="00B71ABB"/>
    <w:rsid w:val="00B7203E"/>
    <w:rsid w:val="00B75D86"/>
    <w:rsid w:val="00B762C7"/>
    <w:rsid w:val="00B77E4E"/>
    <w:rsid w:val="00B81967"/>
    <w:rsid w:val="00B842B3"/>
    <w:rsid w:val="00B853C5"/>
    <w:rsid w:val="00B86652"/>
    <w:rsid w:val="00B92B57"/>
    <w:rsid w:val="00B92C3F"/>
    <w:rsid w:val="00B9313A"/>
    <w:rsid w:val="00B94BEB"/>
    <w:rsid w:val="00B9575C"/>
    <w:rsid w:val="00B96C8F"/>
    <w:rsid w:val="00BA0C0E"/>
    <w:rsid w:val="00BA452E"/>
    <w:rsid w:val="00BA4A87"/>
    <w:rsid w:val="00BA4E42"/>
    <w:rsid w:val="00BA6C32"/>
    <w:rsid w:val="00BB1358"/>
    <w:rsid w:val="00BB412C"/>
    <w:rsid w:val="00BB5BB3"/>
    <w:rsid w:val="00BC167E"/>
    <w:rsid w:val="00BC1D2E"/>
    <w:rsid w:val="00BC608B"/>
    <w:rsid w:val="00BC7D7D"/>
    <w:rsid w:val="00BD0329"/>
    <w:rsid w:val="00BD0AF3"/>
    <w:rsid w:val="00BD1B77"/>
    <w:rsid w:val="00BD2890"/>
    <w:rsid w:val="00BD3B76"/>
    <w:rsid w:val="00BD4E57"/>
    <w:rsid w:val="00BD5E27"/>
    <w:rsid w:val="00BD6428"/>
    <w:rsid w:val="00BD6D5E"/>
    <w:rsid w:val="00BE16C7"/>
    <w:rsid w:val="00BE2E7F"/>
    <w:rsid w:val="00BE3912"/>
    <w:rsid w:val="00BE5A63"/>
    <w:rsid w:val="00BE6EB0"/>
    <w:rsid w:val="00BE7B12"/>
    <w:rsid w:val="00BF259C"/>
    <w:rsid w:val="00BF5ED9"/>
    <w:rsid w:val="00BF64BF"/>
    <w:rsid w:val="00BF73EB"/>
    <w:rsid w:val="00BF7FB4"/>
    <w:rsid w:val="00C02240"/>
    <w:rsid w:val="00C02405"/>
    <w:rsid w:val="00C024D1"/>
    <w:rsid w:val="00C0441E"/>
    <w:rsid w:val="00C0788F"/>
    <w:rsid w:val="00C07BDE"/>
    <w:rsid w:val="00C111E8"/>
    <w:rsid w:val="00C14AEE"/>
    <w:rsid w:val="00C15D72"/>
    <w:rsid w:val="00C16DD1"/>
    <w:rsid w:val="00C178E8"/>
    <w:rsid w:val="00C2171A"/>
    <w:rsid w:val="00C26403"/>
    <w:rsid w:val="00C26F8E"/>
    <w:rsid w:val="00C27FB9"/>
    <w:rsid w:val="00C31CA1"/>
    <w:rsid w:val="00C33D27"/>
    <w:rsid w:val="00C35B32"/>
    <w:rsid w:val="00C372E0"/>
    <w:rsid w:val="00C403A8"/>
    <w:rsid w:val="00C40863"/>
    <w:rsid w:val="00C40875"/>
    <w:rsid w:val="00C427C0"/>
    <w:rsid w:val="00C42B22"/>
    <w:rsid w:val="00C4369B"/>
    <w:rsid w:val="00C51B40"/>
    <w:rsid w:val="00C538D6"/>
    <w:rsid w:val="00C651E8"/>
    <w:rsid w:val="00C65321"/>
    <w:rsid w:val="00C66C48"/>
    <w:rsid w:val="00C67FFD"/>
    <w:rsid w:val="00C71DFC"/>
    <w:rsid w:val="00C75176"/>
    <w:rsid w:val="00C77966"/>
    <w:rsid w:val="00C829FE"/>
    <w:rsid w:val="00C83FA1"/>
    <w:rsid w:val="00C85A56"/>
    <w:rsid w:val="00C877E9"/>
    <w:rsid w:val="00C94D8C"/>
    <w:rsid w:val="00C9595C"/>
    <w:rsid w:val="00C95B37"/>
    <w:rsid w:val="00CA2EB1"/>
    <w:rsid w:val="00CA451A"/>
    <w:rsid w:val="00CA550B"/>
    <w:rsid w:val="00CA583A"/>
    <w:rsid w:val="00CA7177"/>
    <w:rsid w:val="00CB0E1D"/>
    <w:rsid w:val="00CB1A96"/>
    <w:rsid w:val="00CB1C5B"/>
    <w:rsid w:val="00CB2EC4"/>
    <w:rsid w:val="00CB37BE"/>
    <w:rsid w:val="00CB39DB"/>
    <w:rsid w:val="00CC30AB"/>
    <w:rsid w:val="00CC371A"/>
    <w:rsid w:val="00CC3FEA"/>
    <w:rsid w:val="00CC41E2"/>
    <w:rsid w:val="00CC6FC7"/>
    <w:rsid w:val="00CD2B62"/>
    <w:rsid w:val="00CD4FEA"/>
    <w:rsid w:val="00CD5374"/>
    <w:rsid w:val="00CD7153"/>
    <w:rsid w:val="00CD757E"/>
    <w:rsid w:val="00CE259D"/>
    <w:rsid w:val="00CE2FE7"/>
    <w:rsid w:val="00CE4E16"/>
    <w:rsid w:val="00CE563E"/>
    <w:rsid w:val="00CE5E00"/>
    <w:rsid w:val="00CE7999"/>
    <w:rsid w:val="00CF107D"/>
    <w:rsid w:val="00CF5272"/>
    <w:rsid w:val="00CF61B6"/>
    <w:rsid w:val="00CF6363"/>
    <w:rsid w:val="00CF7B53"/>
    <w:rsid w:val="00CF7F90"/>
    <w:rsid w:val="00D0170F"/>
    <w:rsid w:val="00D0290F"/>
    <w:rsid w:val="00D04182"/>
    <w:rsid w:val="00D044F7"/>
    <w:rsid w:val="00D1055A"/>
    <w:rsid w:val="00D10974"/>
    <w:rsid w:val="00D1132C"/>
    <w:rsid w:val="00D12A36"/>
    <w:rsid w:val="00D25876"/>
    <w:rsid w:val="00D25CC0"/>
    <w:rsid w:val="00D25FFE"/>
    <w:rsid w:val="00D27B18"/>
    <w:rsid w:val="00D30777"/>
    <w:rsid w:val="00D34C4C"/>
    <w:rsid w:val="00D36167"/>
    <w:rsid w:val="00D36BF7"/>
    <w:rsid w:val="00D41527"/>
    <w:rsid w:val="00D419D8"/>
    <w:rsid w:val="00D42C12"/>
    <w:rsid w:val="00D42ED4"/>
    <w:rsid w:val="00D430C9"/>
    <w:rsid w:val="00D50B7B"/>
    <w:rsid w:val="00D54287"/>
    <w:rsid w:val="00D567D7"/>
    <w:rsid w:val="00D60A55"/>
    <w:rsid w:val="00D6142C"/>
    <w:rsid w:val="00D624F2"/>
    <w:rsid w:val="00D64048"/>
    <w:rsid w:val="00D66483"/>
    <w:rsid w:val="00D66741"/>
    <w:rsid w:val="00D67B91"/>
    <w:rsid w:val="00D717CF"/>
    <w:rsid w:val="00D72155"/>
    <w:rsid w:val="00D729F7"/>
    <w:rsid w:val="00D74CE4"/>
    <w:rsid w:val="00D7549E"/>
    <w:rsid w:val="00D80449"/>
    <w:rsid w:val="00D81331"/>
    <w:rsid w:val="00D81906"/>
    <w:rsid w:val="00D8284A"/>
    <w:rsid w:val="00D85FBF"/>
    <w:rsid w:val="00D906B8"/>
    <w:rsid w:val="00D92495"/>
    <w:rsid w:val="00D92D4E"/>
    <w:rsid w:val="00D96564"/>
    <w:rsid w:val="00D97860"/>
    <w:rsid w:val="00D979B5"/>
    <w:rsid w:val="00DA166E"/>
    <w:rsid w:val="00DA3460"/>
    <w:rsid w:val="00DA4C26"/>
    <w:rsid w:val="00DA4F26"/>
    <w:rsid w:val="00DA6171"/>
    <w:rsid w:val="00DA623A"/>
    <w:rsid w:val="00DB0B5D"/>
    <w:rsid w:val="00DB1DF5"/>
    <w:rsid w:val="00DB3574"/>
    <w:rsid w:val="00DB3FB0"/>
    <w:rsid w:val="00DB6EF3"/>
    <w:rsid w:val="00DB761F"/>
    <w:rsid w:val="00DC13A5"/>
    <w:rsid w:val="00DD10DE"/>
    <w:rsid w:val="00DD14F9"/>
    <w:rsid w:val="00DD17F8"/>
    <w:rsid w:val="00DD430D"/>
    <w:rsid w:val="00DD4C28"/>
    <w:rsid w:val="00DD5B97"/>
    <w:rsid w:val="00DE280A"/>
    <w:rsid w:val="00DE2BF2"/>
    <w:rsid w:val="00DE4875"/>
    <w:rsid w:val="00DF07D7"/>
    <w:rsid w:val="00DF1321"/>
    <w:rsid w:val="00DF2109"/>
    <w:rsid w:val="00DF4421"/>
    <w:rsid w:val="00DF5039"/>
    <w:rsid w:val="00DF5211"/>
    <w:rsid w:val="00DF5E66"/>
    <w:rsid w:val="00DF7BE6"/>
    <w:rsid w:val="00DF7EF5"/>
    <w:rsid w:val="00E03277"/>
    <w:rsid w:val="00E046BE"/>
    <w:rsid w:val="00E05D85"/>
    <w:rsid w:val="00E05E7E"/>
    <w:rsid w:val="00E06A6F"/>
    <w:rsid w:val="00E06CA1"/>
    <w:rsid w:val="00E06FE3"/>
    <w:rsid w:val="00E12DF2"/>
    <w:rsid w:val="00E1502E"/>
    <w:rsid w:val="00E159C5"/>
    <w:rsid w:val="00E20ACB"/>
    <w:rsid w:val="00E20FA9"/>
    <w:rsid w:val="00E21271"/>
    <w:rsid w:val="00E21377"/>
    <w:rsid w:val="00E22717"/>
    <w:rsid w:val="00E22D62"/>
    <w:rsid w:val="00E22EEF"/>
    <w:rsid w:val="00E25740"/>
    <w:rsid w:val="00E26A10"/>
    <w:rsid w:val="00E273BA"/>
    <w:rsid w:val="00E31977"/>
    <w:rsid w:val="00E332A0"/>
    <w:rsid w:val="00E33CFE"/>
    <w:rsid w:val="00E3410E"/>
    <w:rsid w:val="00E411C3"/>
    <w:rsid w:val="00E4262B"/>
    <w:rsid w:val="00E42927"/>
    <w:rsid w:val="00E44918"/>
    <w:rsid w:val="00E5456A"/>
    <w:rsid w:val="00E60DB4"/>
    <w:rsid w:val="00E61BB4"/>
    <w:rsid w:val="00E61ECC"/>
    <w:rsid w:val="00E62965"/>
    <w:rsid w:val="00E62DC3"/>
    <w:rsid w:val="00E6346F"/>
    <w:rsid w:val="00E6481B"/>
    <w:rsid w:val="00E719A2"/>
    <w:rsid w:val="00E73B6C"/>
    <w:rsid w:val="00E763BA"/>
    <w:rsid w:val="00E80FF0"/>
    <w:rsid w:val="00E81065"/>
    <w:rsid w:val="00E81E83"/>
    <w:rsid w:val="00E86159"/>
    <w:rsid w:val="00E87801"/>
    <w:rsid w:val="00E9074E"/>
    <w:rsid w:val="00E90BBF"/>
    <w:rsid w:val="00E9337A"/>
    <w:rsid w:val="00E9430D"/>
    <w:rsid w:val="00E96FEE"/>
    <w:rsid w:val="00EA4FD8"/>
    <w:rsid w:val="00EA5B1E"/>
    <w:rsid w:val="00EB224D"/>
    <w:rsid w:val="00EB2766"/>
    <w:rsid w:val="00EB2A80"/>
    <w:rsid w:val="00EB39DE"/>
    <w:rsid w:val="00EB3EAF"/>
    <w:rsid w:val="00EB5784"/>
    <w:rsid w:val="00EB703A"/>
    <w:rsid w:val="00EC1D88"/>
    <w:rsid w:val="00EC4197"/>
    <w:rsid w:val="00EC4634"/>
    <w:rsid w:val="00EC48A5"/>
    <w:rsid w:val="00EC7ED4"/>
    <w:rsid w:val="00ED06B2"/>
    <w:rsid w:val="00ED604E"/>
    <w:rsid w:val="00ED6A81"/>
    <w:rsid w:val="00EE0C1B"/>
    <w:rsid w:val="00EE1DD8"/>
    <w:rsid w:val="00EE38B8"/>
    <w:rsid w:val="00EE4941"/>
    <w:rsid w:val="00EE5701"/>
    <w:rsid w:val="00EE631C"/>
    <w:rsid w:val="00EE7648"/>
    <w:rsid w:val="00EF12B5"/>
    <w:rsid w:val="00EF537D"/>
    <w:rsid w:val="00F0217D"/>
    <w:rsid w:val="00F06861"/>
    <w:rsid w:val="00F12C20"/>
    <w:rsid w:val="00F12ED5"/>
    <w:rsid w:val="00F169E1"/>
    <w:rsid w:val="00F16F0A"/>
    <w:rsid w:val="00F22A23"/>
    <w:rsid w:val="00F22C1E"/>
    <w:rsid w:val="00F237FE"/>
    <w:rsid w:val="00F242B9"/>
    <w:rsid w:val="00F25845"/>
    <w:rsid w:val="00F263F2"/>
    <w:rsid w:val="00F270E9"/>
    <w:rsid w:val="00F31BD1"/>
    <w:rsid w:val="00F32930"/>
    <w:rsid w:val="00F32BC6"/>
    <w:rsid w:val="00F34E64"/>
    <w:rsid w:val="00F43078"/>
    <w:rsid w:val="00F53026"/>
    <w:rsid w:val="00F55626"/>
    <w:rsid w:val="00F55DA7"/>
    <w:rsid w:val="00F60791"/>
    <w:rsid w:val="00F61961"/>
    <w:rsid w:val="00F62C55"/>
    <w:rsid w:val="00F63F04"/>
    <w:rsid w:val="00F65211"/>
    <w:rsid w:val="00F6674B"/>
    <w:rsid w:val="00F67896"/>
    <w:rsid w:val="00F67AF6"/>
    <w:rsid w:val="00F70534"/>
    <w:rsid w:val="00F7229E"/>
    <w:rsid w:val="00F73EDB"/>
    <w:rsid w:val="00F74758"/>
    <w:rsid w:val="00F75AD5"/>
    <w:rsid w:val="00F7754E"/>
    <w:rsid w:val="00F77A9F"/>
    <w:rsid w:val="00F839CB"/>
    <w:rsid w:val="00F84246"/>
    <w:rsid w:val="00F8700B"/>
    <w:rsid w:val="00F87851"/>
    <w:rsid w:val="00F94D65"/>
    <w:rsid w:val="00F97AA9"/>
    <w:rsid w:val="00FA196F"/>
    <w:rsid w:val="00FA24A2"/>
    <w:rsid w:val="00FA4E46"/>
    <w:rsid w:val="00FA5387"/>
    <w:rsid w:val="00FA5661"/>
    <w:rsid w:val="00FA5ABE"/>
    <w:rsid w:val="00FA6992"/>
    <w:rsid w:val="00FB0A04"/>
    <w:rsid w:val="00FB1000"/>
    <w:rsid w:val="00FB2A07"/>
    <w:rsid w:val="00FC1F9A"/>
    <w:rsid w:val="00FC2EAC"/>
    <w:rsid w:val="00FC6266"/>
    <w:rsid w:val="00FC63C7"/>
    <w:rsid w:val="00FD041E"/>
    <w:rsid w:val="00FD0AF3"/>
    <w:rsid w:val="00FD32EE"/>
    <w:rsid w:val="00FD3C62"/>
    <w:rsid w:val="00FD5814"/>
    <w:rsid w:val="00FD6797"/>
    <w:rsid w:val="00FD71C3"/>
    <w:rsid w:val="00FD7B6D"/>
    <w:rsid w:val="00FE0CBF"/>
    <w:rsid w:val="00FE18F6"/>
    <w:rsid w:val="00FE1A75"/>
    <w:rsid w:val="00FE1C47"/>
    <w:rsid w:val="00FE62D6"/>
    <w:rsid w:val="00FE7E8F"/>
    <w:rsid w:val="00FF0AFA"/>
    <w:rsid w:val="00FF249B"/>
    <w:rsid w:val="00FF26F9"/>
    <w:rsid w:val="00FF32FE"/>
    <w:rsid w:val="00FF46A0"/>
    <w:rsid w:val="00FF4F46"/>
    <w:rsid w:val="00FF5047"/>
    <w:rsid w:val="00FF6B8C"/>
    <w:rsid w:val="00FF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1A"/>
    <w:pPr>
      <w:spacing w:after="200" w:line="276" w:lineRule="auto"/>
    </w:pPr>
    <w:rPr>
      <w:rFonts w:ascii="Calibri" w:eastAsia="Calibri" w:hAnsi="Calibri"/>
      <w:sz w:val="22"/>
      <w:szCs w:val="22"/>
      <w:lang w:val="uk-UA" w:eastAsia="en-US"/>
    </w:rPr>
  </w:style>
  <w:style w:type="paragraph" w:styleId="1">
    <w:name w:val="heading 1"/>
    <w:basedOn w:val="a"/>
    <w:next w:val="a"/>
    <w:link w:val="10"/>
    <w:uiPriority w:val="9"/>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uiPriority w:val="9"/>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uiPriority w:val="9"/>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
    <w:unhideWhenUsed/>
    <w:qFormat/>
    <w:rsid w:val="000A06EB"/>
    <w:pPr>
      <w:keepNext/>
      <w:spacing w:before="240" w:after="60"/>
      <w:outlineLvl w:val="3"/>
    </w:pPr>
    <w:rPr>
      <w:rFonts w:ascii="Cambria" w:eastAsia="Times New Roman" w:hAnsi="Cambria"/>
      <w:b/>
      <w:bCs/>
      <w:i/>
      <w:iCs/>
      <w:color w:val="4F81BD"/>
      <w:sz w:val="20"/>
      <w:szCs w:val="20"/>
      <w:lang w:eastAsia="uk-UA"/>
    </w:rPr>
  </w:style>
  <w:style w:type="paragraph" w:styleId="5">
    <w:name w:val="heading 5"/>
    <w:basedOn w:val="a"/>
    <w:next w:val="a"/>
    <w:link w:val="50"/>
    <w:uiPriority w:val="9"/>
    <w:unhideWhenUsed/>
    <w:qFormat/>
    <w:rsid w:val="000A06EB"/>
    <w:pPr>
      <w:spacing w:before="240" w:after="60"/>
      <w:outlineLvl w:val="4"/>
    </w:pPr>
    <w:rPr>
      <w:rFonts w:ascii="Cambria" w:eastAsia="Times New Roman" w:hAnsi="Cambria"/>
      <w:color w:val="243F60"/>
      <w:sz w:val="20"/>
      <w:szCs w:val="20"/>
      <w:lang w:eastAsia="uk-UA"/>
    </w:rPr>
  </w:style>
  <w:style w:type="paragraph" w:styleId="6">
    <w:name w:val="heading 6"/>
    <w:basedOn w:val="a"/>
    <w:next w:val="a"/>
    <w:link w:val="60"/>
    <w:uiPriority w:val="9"/>
    <w:unhideWhenUsed/>
    <w:qFormat/>
    <w:rsid w:val="000A06EB"/>
    <w:pPr>
      <w:spacing w:before="240" w:after="60"/>
      <w:outlineLvl w:val="5"/>
    </w:pPr>
    <w:rPr>
      <w:rFonts w:ascii="Cambria" w:eastAsia="Times New Roman" w:hAnsi="Cambria"/>
      <w:i/>
      <w:iCs/>
      <w:color w:val="243F60"/>
      <w:sz w:val="20"/>
      <w:szCs w:val="20"/>
      <w:lang w:eastAsia="uk-UA"/>
    </w:rPr>
  </w:style>
  <w:style w:type="paragraph" w:styleId="7">
    <w:name w:val="heading 7"/>
    <w:basedOn w:val="a"/>
    <w:next w:val="a"/>
    <w:link w:val="70"/>
    <w:uiPriority w:val="9"/>
    <w:semiHidden/>
    <w:unhideWhenUsed/>
    <w:qFormat/>
    <w:rsid w:val="000A06EB"/>
    <w:pPr>
      <w:spacing w:before="240" w:after="60"/>
      <w:outlineLvl w:val="6"/>
    </w:pPr>
    <w:rPr>
      <w:rFonts w:ascii="Cambria" w:eastAsia="Times New Roman" w:hAnsi="Cambria"/>
      <w:i/>
      <w:iCs/>
      <w:color w:val="404040"/>
      <w:sz w:val="20"/>
      <w:szCs w:val="20"/>
      <w:lang w:eastAsia="uk-UA"/>
    </w:rPr>
  </w:style>
  <w:style w:type="paragraph" w:styleId="8">
    <w:name w:val="heading 8"/>
    <w:basedOn w:val="a"/>
    <w:next w:val="a"/>
    <w:link w:val="80"/>
    <w:uiPriority w:val="9"/>
    <w:semiHidden/>
    <w:unhideWhenUsed/>
    <w:qFormat/>
    <w:rsid w:val="000A06EB"/>
    <w:pPr>
      <w:spacing w:before="240" w:after="60"/>
      <w:outlineLvl w:val="7"/>
    </w:pPr>
    <w:rPr>
      <w:rFonts w:ascii="Cambria" w:eastAsia="Times New Roman" w:hAnsi="Cambria"/>
      <w:color w:val="4F81BD"/>
      <w:sz w:val="20"/>
      <w:szCs w:val="20"/>
      <w:lang w:eastAsia="uk-UA"/>
    </w:rPr>
  </w:style>
  <w:style w:type="paragraph" w:styleId="9">
    <w:name w:val="heading 9"/>
    <w:basedOn w:val="a"/>
    <w:next w:val="a"/>
    <w:link w:val="90"/>
    <w:uiPriority w:val="9"/>
    <w:semiHidden/>
    <w:unhideWhenUsed/>
    <w:qFormat/>
    <w:rsid w:val="000A06EB"/>
    <w:pPr>
      <w:spacing w:before="240" w:after="60"/>
      <w:outlineLvl w:val="8"/>
    </w:pPr>
    <w:rPr>
      <w:rFonts w:ascii="Cambria" w:eastAsia="Times New Roman" w:hAnsi="Cambria"/>
      <w:i/>
      <w:iCs/>
      <w:color w:val="40404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1C47"/>
    <w:rPr>
      <w:rFonts w:ascii="Cambria" w:hAnsi="Cambria"/>
      <w:b/>
      <w:bCs/>
      <w:kern w:val="32"/>
      <w:sz w:val="32"/>
      <w:szCs w:val="32"/>
      <w:lang w:val="uk-UA" w:eastAsia="uk-UA" w:bidi="ar-SA"/>
    </w:rPr>
  </w:style>
  <w:style w:type="character" w:customStyle="1" w:styleId="20">
    <w:name w:val="Заголовок 2 Знак"/>
    <w:link w:val="2"/>
    <w:uiPriority w:val="9"/>
    <w:rsid w:val="00FE1C47"/>
    <w:rPr>
      <w:rFonts w:ascii="Calibri Light" w:hAnsi="Calibri Light"/>
      <w:b/>
      <w:bCs/>
      <w:i/>
      <w:iCs/>
      <w:sz w:val="28"/>
      <w:szCs w:val="28"/>
      <w:lang w:val="ru-RU" w:eastAsia="ru-RU" w:bidi="ar-SA"/>
    </w:rPr>
  </w:style>
  <w:style w:type="character" w:customStyle="1" w:styleId="30">
    <w:name w:val="Заголовок 3 Знак"/>
    <w:link w:val="3"/>
    <w:uiPriority w:val="9"/>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uiPriority w:val="1"/>
    <w:qFormat/>
    <w:rsid w:val="004F7BFE"/>
    <w:rPr>
      <w:rFonts w:ascii="Calibri" w:eastAsia="Calibri" w:hAnsi="Calibri"/>
      <w:sz w:val="22"/>
      <w:szCs w:val="22"/>
      <w:lang w:val="uk-UA" w:eastAsia="en-US"/>
    </w:rPr>
  </w:style>
  <w:style w:type="character" w:customStyle="1" w:styleId="a6">
    <w:name w:val="Без интервала Знак"/>
    <w:link w:val="a5"/>
    <w:uiPriority w:val="1"/>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uiPriority w:val="99"/>
    <w:qFormat/>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uiPriority w:val="99"/>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uiPriority w:val="99"/>
    <w:qFormat/>
    <w:rsid w:val="00FE1C47"/>
    <w:pPr>
      <w:tabs>
        <w:tab w:val="left" w:pos="708"/>
      </w:tabs>
      <w:suppressAutoHyphens/>
      <w:spacing w:after="200" w:line="276" w:lineRule="auto"/>
    </w:pPr>
    <w:rPr>
      <w:sz w:val="24"/>
      <w:szCs w:val="24"/>
    </w:rPr>
  </w:style>
  <w:style w:type="character" w:styleId="af2">
    <w:name w:val="Emphasis"/>
    <w:uiPriority w:val="20"/>
    <w:qFormat/>
    <w:rsid w:val="00FE1C47"/>
    <w:rPr>
      <w:i/>
      <w:iCs/>
    </w:rPr>
  </w:style>
  <w:style w:type="character" w:customStyle="1" w:styleId="71">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34"/>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uiPriority w:val="99"/>
    <w:qFormat/>
    <w:rsid w:val="00FE1C47"/>
    <w:pPr>
      <w:widowControl w:val="0"/>
      <w:spacing w:line="210" w:lineRule="atLeast"/>
      <w:ind w:firstLine="454"/>
      <w:jc w:val="both"/>
    </w:pPr>
    <w:rPr>
      <w:color w:val="000000"/>
      <w:lang w:val="en-US"/>
    </w:rPr>
  </w:style>
  <w:style w:type="paragraph" w:customStyle="1" w:styleId="31">
    <w:name w:val="Ïîäçàã3"/>
    <w:basedOn w:val="a"/>
    <w:uiPriority w:val="99"/>
    <w:qFormat/>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uiPriority w:val="99"/>
    <w:qFormat/>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uiPriority w:val="99"/>
    <w:qFormat/>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link w:val="35"/>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uiPriority w:val="10"/>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uiPriority w:val="10"/>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uiPriority w:val="99"/>
    <w:qFormat/>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uiPriority w:val="99"/>
    <w:qFormat/>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qFormat/>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qFormat/>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uiPriority w:val="99"/>
    <w:qFormat/>
    <w:rsid w:val="0002376E"/>
    <w:pPr>
      <w:widowControl w:val="0"/>
      <w:spacing w:line="300" w:lineRule="auto"/>
      <w:ind w:firstLine="720"/>
      <w:jc w:val="both"/>
    </w:pPr>
    <w:rPr>
      <w:rFonts w:ascii="Courier New" w:eastAsia="Calibri" w:hAnsi="Courier New"/>
      <w:sz w:val="28"/>
      <w:lang w:val="uk-UA"/>
    </w:rPr>
  </w:style>
  <w:style w:type="paragraph" w:customStyle="1" w:styleId="36">
    <w:name w:val="Обычный3"/>
    <w:uiPriority w:val="99"/>
    <w:qFormat/>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uiPriority w:val="99"/>
    <w:qFormat/>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qFormat/>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qFormat/>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paragraph" w:customStyle="1" w:styleId="41">
    <w:name w:val="Заголовок 41"/>
    <w:basedOn w:val="a"/>
    <w:next w:val="a"/>
    <w:uiPriority w:val="9"/>
    <w:unhideWhenUsed/>
    <w:qFormat/>
    <w:rsid w:val="000A06EB"/>
    <w:pPr>
      <w:keepNext/>
      <w:keepLines/>
      <w:spacing w:before="200" w:after="0"/>
      <w:outlineLvl w:val="3"/>
    </w:pPr>
    <w:rPr>
      <w:rFonts w:ascii="Cambria" w:eastAsia="Times New Roman" w:hAnsi="Cambria"/>
      <w:b/>
      <w:bCs/>
      <w:i/>
      <w:iCs/>
      <w:color w:val="4F81BD"/>
      <w:lang w:val="en-US" w:bidi="en-US"/>
    </w:rPr>
  </w:style>
  <w:style w:type="paragraph" w:customStyle="1" w:styleId="510">
    <w:name w:val="Заголовок 51"/>
    <w:basedOn w:val="a"/>
    <w:next w:val="a"/>
    <w:uiPriority w:val="9"/>
    <w:unhideWhenUsed/>
    <w:qFormat/>
    <w:rsid w:val="000A06EB"/>
    <w:pPr>
      <w:keepNext/>
      <w:keepLines/>
      <w:spacing w:before="200" w:after="0"/>
      <w:outlineLvl w:val="4"/>
    </w:pPr>
    <w:rPr>
      <w:rFonts w:ascii="Cambria" w:eastAsia="Times New Roman" w:hAnsi="Cambria"/>
      <w:color w:val="243F60"/>
      <w:lang w:val="en-US" w:bidi="en-US"/>
    </w:rPr>
  </w:style>
  <w:style w:type="paragraph" w:customStyle="1" w:styleId="61">
    <w:name w:val="Заголовок 61"/>
    <w:basedOn w:val="a"/>
    <w:next w:val="a"/>
    <w:uiPriority w:val="9"/>
    <w:unhideWhenUsed/>
    <w:qFormat/>
    <w:rsid w:val="000A06EB"/>
    <w:pPr>
      <w:keepNext/>
      <w:keepLines/>
      <w:spacing w:before="200" w:after="0"/>
      <w:outlineLvl w:val="5"/>
    </w:pPr>
    <w:rPr>
      <w:rFonts w:ascii="Cambria" w:eastAsia="Times New Roman" w:hAnsi="Cambria"/>
      <w:i/>
      <w:iCs/>
      <w:color w:val="243F60"/>
      <w:lang w:val="en-US" w:bidi="en-US"/>
    </w:rPr>
  </w:style>
  <w:style w:type="paragraph" w:customStyle="1" w:styleId="710">
    <w:name w:val="Заголовок 71"/>
    <w:basedOn w:val="a"/>
    <w:next w:val="a"/>
    <w:uiPriority w:val="9"/>
    <w:semiHidden/>
    <w:unhideWhenUsed/>
    <w:qFormat/>
    <w:rsid w:val="000A06EB"/>
    <w:pPr>
      <w:keepNext/>
      <w:keepLines/>
      <w:spacing w:before="200" w:after="0"/>
      <w:outlineLvl w:val="6"/>
    </w:pPr>
    <w:rPr>
      <w:rFonts w:ascii="Cambria" w:eastAsia="Times New Roman" w:hAnsi="Cambria"/>
      <w:i/>
      <w:iCs/>
      <w:color w:val="404040"/>
      <w:lang w:val="en-US" w:bidi="en-US"/>
    </w:rPr>
  </w:style>
  <w:style w:type="paragraph" w:customStyle="1" w:styleId="81">
    <w:name w:val="Заголовок 81"/>
    <w:basedOn w:val="a"/>
    <w:next w:val="a"/>
    <w:uiPriority w:val="9"/>
    <w:semiHidden/>
    <w:unhideWhenUsed/>
    <w:qFormat/>
    <w:rsid w:val="000A06EB"/>
    <w:pPr>
      <w:keepNext/>
      <w:keepLines/>
      <w:spacing w:before="200" w:after="0"/>
      <w:outlineLvl w:val="7"/>
    </w:pPr>
    <w:rPr>
      <w:rFonts w:ascii="Cambria" w:eastAsia="Times New Roman" w:hAnsi="Cambria"/>
      <w:color w:val="4F81BD"/>
      <w:sz w:val="20"/>
      <w:szCs w:val="20"/>
      <w:lang w:val="en-US" w:bidi="en-US"/>
    </w:rPr>
  </w:style>
  <w:style w:type="paragraph" w:customStyle="1" w:styleId="91">
    <w:name w:val="Заголовок 91"/>
    <w:basedOn w:val="a"/>
    <w:next w:val="a"/>
    <w:uiPriority w:val="9"/>
    <w:semiHidden/>
    <w:unhideWhenUsed/>
    <w:qFormat/>
    <w:rsid w:val="000A06EB"/>
    <w:pPr>
      <w:keepNext/>
      <w:keepLines/>
      <w:spacing w:before="200" w:after="0"/>
      <w:outlineLvl w:val="8"/>
    </w:pPr>
    <w:rPr>
      <w:rFonts w:ascii="Cambria" w:eastAsia="Times New Roman" w:hAnsi="Cambria"/>
      <w:i/>
      <w:iCs/>
      <w:color w:val="404040"/>
      <w:sz w:val="20"/>
      <w:szCs w:val="20"/>
      <w:lang w:val="en-US" w:bidi="en-US"/>
    </w:rPr>
  </w:style>
  <w:style w:type="numbering" w:customStyle="1" w:styleId="28">
    <w:name w:val="Нет списка2"/>
    <w:next w:val="a2"/>
    <w:uiPriority w:val="99"/>
    <w:semiHidden/>
    <w:unhideWhenUsed/>
    <w:rsid w:val="000A06EB"/>
  </w:style>
  <w:style w:type="character" w:customStyle="1" w:styleId="50">
    <w:name w:val="Заголовок 5 Знак"/>
    <w:link w:val="5"/>
    <w:uiPriority w:val="9"/>
    <w:rsid w:val="000A06EB"/>
    <w:rPr>
      <w:rFonts w:ascii="Cambria" w:eastAsia="Times New Roman" w:hAnsi="Cambria" w:cs="Times New Roman"/>
      <w:color w:val="243F60"/>
    </w:rPr>
  </w:style>
  <w:style w:type="character" w:customStyle="1" w:styleId="40">
    <w:name w:val="Заголовок 4 Знак"/>
    <w:link w:val="4"/>
    <w:uiPriority w:val="9"/>
    <w:rsid w:val="000A06EB"/>
    <w:rPr>
      <w:rFonts w:ascii="Cambria" w:eastAsia="Times New Roman" w:hAnsi="Cambria" w:cs="Times New Roman"/>
      <w:b/>
      <w:bCs/>
      <w:i/>
      <w:iCs/>
      <w:color w:val="4F81BD"/>
    </w:rPr>
  </w:style>
  <w:style w:type="character" w:customStyle="1" w:styleId="60">
    <w:name w:val="Заголовок 6 Знак"/>
    <w:link w:val="6"/>
    <w:uiPriority w:val="9"/>
    <w:rsid w:val="000A06EB"/>
    <w:rPr>
      <w:rFonts w:ascii="Cambria" w:eastAsia="Times New Roman" w:hAnsi="Cambria" w:cs="Times New Roman"/>
      <w:i/>
      <w:iCs/>
      <w:color w:val="243F60"/>
    </w:rPr>
  </w:style>
  <w:style w:type="character" w:customStyle="1" w:styleId="70">
    <w:name w:val="Заголовок 7 Знак"/>
    <w:link w:val="7"/>
    <w:uiPriority w:val="9"/>
    <w:rsid w:val="000A06EB"/>
    <w:rPr>
      <w:rFonts w:ascii="Cambria" w:eastAsia="Times New Roman" w:hAnsi="Cambria" w:cs="Times New Roman"/>
      <w:i/>
      <w:iCs/>
      <w:color w:val="404040"/>
    </w:rPr>
  </w:style>
  <w:style w:type="character" w:customStyle="1" w:styleId="80">
    <w:name w:val="Заголовок 8 Знак"/>
    <w:link w:val="8"/>
    <w:uiPriority w:val="9"/>
    <w:rsid w:val="000A06EB"/>
    <w:rPr>
      <w:rFonts w:ascii="Cambria" w:eastAsia="Times New Roman" w:hAnsi="Cambria" w:cs="Times New Roman"/>
      <w:color w:val="4F81BD"/>
      <w:sz w:val="20"/>
      <w:szCs w:val="20"/>
    </w:rPr>
  </w:style>
  <w:style w:type="character" w:customStyle="1" w:styleId="90">
    <w:name w:val="Заголовок 9 Знак"/>
    <w:link w:val="9"/>
    <w:uiPriority w:val="9"/>
    <w:rsid w:val="000A06EB"/>
    <w:rPr>
      <w:rFonts w:ascii="Cambria" w:eastAsia="Times New Roman" w:hAnsi="Cambria" w:cs="Times New Roman"/>
      <w:i/>
      <w:iCs/>
      <w:color w:val="404040"/>
      <w:sz w:val="20"/>
      <w:szCs w:val="20"/>
    </w:rPr>
  </w:style>
  <w:style w:type="paragraph" w:customStyle="1" w:styleId="19">
    <w:name w:val="Название объекта1"/>
    <w:basedOn w:val="a"/>
    <w:next w:val="a"/>
    <w:uiPriority w:val="35"/>
    <w:semiHidden/>
    <w:unhideWhenUsed/>
    <w:qFormat/>
    <w:rsid w:val="000A06EB"/>
    <w:pPr>
      <w:spacing w:line="240" w:lineRule="auto"/>
    </w:pPr>
    <w:rPr>
      <w:b/>
      <w:bCs/>
      <w:color w:val="4F81BD"/>
      <w:sz w:val="18"/>
      <w:szCs w:val="18"/>
      <w:lang w:val="en-US" w:bidi="en-US"/>
    </w:rPr>
  </w:style>
  <w:style w:type="paragraph" w:customStyle="1" w:styleId="1a">
    <w:name w:val="Подзаголовок1"/>
    <w:basedOn w:val="a"/>
    <w:next w:val="a"/>
    <w:uiPriority w:val="11"/>
    <w:qFormat/>
    <w:rsid w:val="000A06EB"/>
    <w:pPr>
      <w:numPr>
        <w:ilvl w:val="1"/>
      </w:numPr>
    </w:pPr>
    <w:rPr>
      <w:rFonts w:ascii="Cambria" w:eastAsia="Times New Roman" w:hAnsi="Cambria"/>
      <w:i/>
      <w:iCs/>
      <w:color w:val="4F81BD"/>
      <w:spacing w:val="15"/>
      <w:sz w:val="24"/>
      <w:szCs w:val="24"/>
      <w:lang w:val="en-US" w:bidi="en-US"/>
    </w:rPr>
  </w:style>
  <w:style w:type="character" w:customStyle="1" w:styleId="aff">
    <w:name w:val="Подзаголовок Знак"/>
    <w:link w:val="aff0"/>
    <w:uiPriority w:val="11"/>
    <w:rsid w:val="000A06EB"/>
    <w:rPr>
      <w:rFonts w:ascii="Cambria" w:eastAsia="Times New Roman" w:hAnsi="Cambria" w:cs="Times New Roman"/>
      <w:i/>
      <w:iCs/>
      <w:color w:val="4F81BD"/>
      <w:spacing w:val="15"/>
      <w:sz w:val="24"/>
      <w:szCs w:val="24"/>
    </w:rPr>
  </w:style>
  <w:style w:type="paragraph" w:customStyle="1" w:styleId="212">
    <w:name w:val="Цитата 21"/>
    <w:basedOn w:val="a"/>
    <w:next w:val="a"/>
    <w:uiPriority w:val="29"/>
    <w:qFormat/>
    <w:rsid w:val="000A06EB"/>
    <w:rPr>
      <w:i/>
      <w:iCs/>
      <w:color w:val="000000"/>
      <w:lang w:val="en-US" w:bidi="en-US"/>
    </w:rPr>
  </w:style>
  <w:style w:type="character" w:customStyle="1" w:styleId="29">
    <w:name w:val="Цитата 2 Знак"/>
    <w:link w:val="2a"/>
    <w:uiPriority w:val="29"/>
    <w:rsid w:val="000A06EB"/>
    <w:rPr>
      <w:i/>
      <w:iCs/>
      <w:color w:val="000000"/>
    </w:rPr>
  </w:style>
  <w:style w:type="paragraph" w:customStyle="1" w:styleId="1b">
    <w:name w:val="Выделенная цитата1"/>
    <w:basedOn w:val="a"/>
    <w:next w:val="a"/>
    <w:uiPriority w:val="30"/>
    <w:qFormat/>
    <w:rsid w:val="000A06EB"/>
    <w:pPr>
      <w:pBdr>
        <w:bottom w:val="single" w:sz="4" w:space="4" w:color="4F81BD"/>
      </w:pBdr>
      <w:spacing w:before="200" w:after="280"/>
      <w:ind w:left="936" w:right="936"/>
    </w:pPr>
    <w:rPr>
      <w:b/>
      <w:bCs/>
      <w:i/>
      <w:iCs/>
      <w:color w:val="4F81BD"/>
      <w:lang w:val="en-US" w:bidi="en-US"/>
    </w:rPr>
  </w:style>
  <w:style w:type="character" w:customStyle="1" w:styleId="aff1">
    <w:name w:val="Выделенная цитата Знак"/>
    <w:link w:val="aff2"/>
    <w:uiPriority w:val="30"/>
    <w:rsid w:val="000A06EB"/>
    <w:rPr>
      <w:b/>
      <w:bCs/>
      <w:i/>
      <w:iCs/>
      <w:color w:val="4F81BD"/>
    </w:rPr>
  </w:style>
  <w:style w:type="character" w:customStyle="1" w:styleId="1c">
    <w:name w:val="Слабое выделение1"/>
    <w:uiPriority w:val="19"/>
    <w:qFormat/>
    <w:rsid w:val="000A06EB"/>
    <w:rPr>
      <w:i/>
      <w:iCs/>
      <w:color w:val="808080"/>
    </w:rPr>
  </w:style>
  <w:style w:type="character" w:customStyle="1" w:styleId="1d">
    <w:name w:val="Сильное выделение1"/>
    <w:uiPriority w:val="21"/>
    <w:qFormat/>
    <w:rsid w:val="000A06EB"/>
    <w:rPr>
      <w:b/>
      <w:bCs/>
      <w:i/>
      <w:iCs/>
      <w:color w:val="4F81BD"/>
    </w:rPr>
  </w:style>
  <w:style w:type="character" w:customStyle="1" w:styleId="1e">
    <w:name w:val="Слабая ссылка1"/>
    <w:uiPriority w:val="31"/>
    <w:qFormat/>
    <w:rsid w:val="000A06EB"/>
    <w:rPr>
      <w:smallCaps/>
      <w:color w:val="C0504D"/>
      <w:u w:val="single"/>
    </w:rPr>
  </w:style>
  <w:style w:type="character" w:customStyle="1" w:styleId="1f">
    <w:name w:val="Сильная ссылка1"/>
    <w:uiPriority w:val="32"/>
    <w:qFormat/>
    <w:rsid w:val="000A06EB"/>
    <w:rPr>
      <w:b/>
      <w:bCs/>
      <w:smallCaps/>
      <w:color w:val="C0504D"/>
      <w:spacing w:val="5"/>
      <w:u w:val="single"/>
    </w:rPr>
  </w:style>
  <w:style w:type="character" w:styleId="aff3">
    <w:name w:val="Book Title"/>
    <w:uiPriority w:val="33"/>
    <w:qFormat/>
    <w:rsid w:val="000A06EB"/>
    <w:rPr>
      <w:b/>
      <w:bCs/>
      <w:smallCaps/>
      <w:spacing w:val="5"/>
    </w:rPr>
  </w:style>
  <w:style w:type="paragraph" w:styleId="aff4">
    <w:name w:val="TOC Heading"/>
    <w:basedOn w:val="1"/>
    <w:next w:val="a"/>
    <w:uiPriority w:val="39"/>
    <w:semiHidden/>
    <w:unhideWhenUsed/>
    <w:qFormat/>
    <w:rsid w:val="000A06EB"/>
    <w:pPr>
      <w:keepLines/>
      <w:spacing w:before="480" w:after="0" w:line="276" w:lineRule="auto"/>
      <w:outlineLvl w:val="9"/>
    </w:pPr>
    <w:rPr>
      <w:color w:val="365F91"/>
      <w:kern w:val="0"/>
      <w:sz w:val="28"/>
      <w:szCs w:val="28"/>
      <w:lang w:val="en-US" w:eastAsia="en-US" w:bidi="en-US"/>
    </w:rPr>
  </w:style>
  <w:style w:type="table" w:customStyle="1" w:styleId="1f0">
    <w:name w:val="Сетка таблицы1"/>
    <w:basedOn w:val="a1"/>
    <w:next w:val="ab"/>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rsid w:val="000A06EB"/>
    <w:rPr>
      <w:rFonts w:ascii="Arial" w:eastAsia="Arial" w:hAnsi="Arial" w:cs="Arial"/>
      <w:b w:val="0"/>
      <w:bCs w:val="0"/>
      <w:i w:val="0"/>
      <w:iCs w:val="0"/>
      <w:smallCaps w:val="0"/>
      <w:strike w:val="0"/>
      <w:sz w:val="19"/>
      <w:szCs w:val="19"/>
      <w:u w:val="none"/>
    </w:rPr>
  </w:style>
  <w:style w:type="character" w:customStyle="1" w:styleId="2c">
    <w:name w:val="Основной текст (2) + Курсив"/>
    <w:rsid w:val="000A06EB"/>
  </w:style>
  <w:style w:type="paragraph" w:customStyle="1" w:styleId="2d">
    <w:name w:val="Абзац списка2"/>
    <w:basedOn w:val="a"/>
    <w:uiPriority w:val="99"/>
    <w:qFormat/>
    <w:rsid w:val="000A06EB"/>
    <w:pPr>
      <w:spacing w:after="0" w:line="240" w:lineRule="auto"/>
      <w:ind w:left="720"/>
      <w:contextualSpacing/>
    </w:pPr>
    <w:rPr>
      <w:rFonts w:ascii="Times New Roman" w:hAnsi="Times New Roman"/>
      <w:sz w:val="20"/>
      <w:szCs w:val="20"/>
      <w:lang w:val="ru-RU" w:eastAsia="ru-RU"/>
    </w:rPr>
  </w:style>
  <w:style w:type="paragraph" w:customStyle="1" w:styleId="CharChar0">
    <w:name w:val="Char Знак Знак Char Знак"/>
    <w:basedOn w:val="a"/>
    <w:qFormat/>
    <w:rsid w:val="000A06EB"/>
    <w:pPr>
      <w:spacing w:after="0" w:line="240" w:lineRule="auto"/>
    </w:pPr>
    <w:rPr>
      <w:rFonts w:ascii="Verdana" w:eastAsia="Times New Roman" w:hAnsi="Verdana"/>
      <w:sz w:val="20"/>
      <w:szCs w:val="20"/>
      <w:lang w:val="en-US"/>
    </w:rPr>
  </w:style>
  <w:style w:type="paragraph" w:customStyle="1" w:styleId="FR1">
    <w:name w:val="FR1"/>
    <w:uiPriority w:val="99"/>
    <w:qFormat/>
    <w:rsid w:val="000A06EB"/>
    <w:pPr>
      <w:widowControl w:val="0"/>
      <w:snapToGrid w:val="0"/>
      <w:ind w:left="40"/>
      <w:jc w:val="both"/>
    </w:pPr>
    <w:rPr>
      <w:lang w:val="uk-UA" w:eastAsia="en-US"/>
    </w:rPr>
  </w:style>
  <w:style w:type="character" w:customStyle="1" w:styleId="classifier-text">
    <w:name w:val="classifier-text"/>
    <w:rsid w:val="000A06EB"/>
    <w:rPr>
      <w:rFonts w:cs="Times New Roman"/>
    </w:rPr>
  </w:style>
  <w:style w:type="character" w:customStyle="1" w:styleId="b-treesearch-match">
    <w:name w:val="b-tree__search-match"/>
    <w:rsid w:val="000A06EB"/>
    <w:rPr>
      <w:rFonts w:cs="Times New Roman"/>
    </w:rPr>
  </w:style>
  <w:style w:type="paragraph" w:customStyle="1" w:styleId="1f1">
    <w:name w:val="Знак Знак1 Знак Знак Знак Знак Знак Знак Знак"/>
    <w:basedOn w:val="a"/>
    <w:uiPriority w:val="99"/>
    <w:qFormat/>
    <w:rsid w:val="000A06EB"/>
    <w:pPr>
      <w:spacing w:after="0" w:line="240" w:lineRule="auto"/>
    </w:pPr>
    <w:rPr>
      <w:rFonts w:ascii="Verdana" w:eastAsia="Times New Roman" w:hAnsi="Verdana" w:cs="Verdana"/>
      <w:sz w:val="20"/>
      <w:szCs w:val="20"/>
      <w:lang w:val="en-US"/>
    </w:rPr>
  </w:style>
  <w:style w:type="paragraph" w:customStyle="1" w:styleId="aff5">
    <w:name w:val="Знак Знак Знак"/>
    <w:basedOn w:val="a"/>
    <w:uiPriority w:val="99"/>
    <w:qFormat/>
    <w:rsid w:val="000A06EB"/>
    <w:pPr>
      <w:spacing w:after="0" w:line="240" w:lineRule="auto"/>
    </w:pPr>
    <w:rPr>
      <w:rFonts w:ascii="Verdana" w:eastAsia="Times New Roman" w:hAnsi="Verdana" w:cs="Verdana"/>
      <w:sz w:val="20"/>
      <w:szCs w:val="20"/>
      <w:lang w:val="en-US"/>
    </w:rPr>
  </w:style>
  <w:style w:type="character" w:customStyle="1" w:styleId="HTMLPreformattedChar">
    <w:name w:val="HTML Preformatted Char"/>
    <w:locked/>
    <w:rsid w:val="000A06EB"/>
    <w:rPr>
      <w:rFonts w:ascii="Courier New" w:hAnsi="Courier New"/>
      <w:lang w:val="en-US" w:eastAsia="ru-RU" w:bidi="ar-SA"/>
    </w:rPr>
  </w:style>
  <w:style w:type="character" w:customStyle="1" w:styleId="53">
    <w:name w:val="Знак Знак5"/>
    <w:locked/>
    <w:rsid w:val="000A06EB"/>
    <w:rPr>
      <w:rFonts w:ascii="Calibri" w:eastAsia="Calibri" w:hAnsi="Calibri"/>
      <w:lang w:bidi="ar-SA"/>
    </w:rPr>
  </w:style>
  <w:style w:type="character" w:customStyle="1" w:styleId="HeaderChar">
    <w:name w:val="Header Char"/>
    <w:locked/>
    <w:rsid w:val="000A06EB"/>
    <w:rPr>
      <w:rFonts w:ascii="NTTimes/Cyrillic" w:hAnsi="NTTimes/Cyrillic" w:cs="Times New Roman"/>
      <w:sz w:val="20"/>
      <w:szCs w:val="20"/>
      <w:lang w:val="en-GB" w:eastAsia="ru-RU"/>
    </w:rPr>
  </w:style>
  <w:style w:type="character" w:customStyle="1" w:styleId="hps">
    <w:name w:val="hps"/>
    <w:rsid w:val="000A06EB"/>
  </w:style>
  <w:style w:type="character" w:customStyle="1" w:styleId="110">
    <w:name w:val="Знак Знак11"/>
    <w:rsid w:val="000A06EB"/>
    <w:rPr>
      <w:rFonts w:ascii="Times New Roman" w:eastAsia="Calibri" w:hAnsi="Times New Roman" w:cs="Times New Roman"/>
      <w:b/>
      <w:bCs/>
      <w:sz w:val="24"/>
      <w:szCs w:val="24"/>
      <w:lang w:val="uk-UA" w:eastAsia="ru-RU"/>
    </w:rPr>
  </w:style>
  <w:style w:type="character" w:customStyle="1" w:styleId="1f2">
    <w:name w:val="Основной текст1"/>
    <w:rsid w:val="000A06E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FontStyle12">
    <w:name w:val="Font Style12"/>
    <w:rsid w:val="000A06EB"/>
    <w:rPr>
      <w:rFonts w:ascii="Times New Roman" w:hAnsi="Times New Roman"/>
      <w:sz w:val="26"/>
    </w:rPr>
  </w:style>
  <w:style w:type="paragraph" w:customStyle="1" w:styleId="xfmc2">
    <w:name w:val="xfmc2"/>
    <w:basedOn w:val="a"/>
    <w:uiPriority w:val="99"/>
    <w:qFormat/>
    <w:rsid w:val="000A06EB"/>
    <w:pPr>
      <w:spacing w:before="100" w:beforeAutospacing="1" w:after="100" w:afterAutospacing="1"/>
    </w:pPr>
    <w:rPr>
      <w:rFonts w:eastAsia="Times New Roman"/>
      <w:sz w:val="24"/>
      <w:szCs w:val="24"/>
      <w:lang w:val="en-US" w:bidi="en-US"/>
    </w:rPr>
  </w:style>
  <w:style w:type="paragraph" w:customStyle="1" w:styleId="BodyText21">
    <w:name w:val="Body Text 21"/>
    <w:basedOn w:val="a"/>
    <w:uiPriority w:val="99"/>
    <w:qFormat/>
    <w:rsid w:val="000A06EB"/>
    <w:pPr>
      <w:spacing w:after="0" w:line="240" w:lineRule="auto"/>
      <w:jc w:val="center"/>
    </w:pPr>
    <w:rPr>
      <w:rFonts w:ascii="Courier New" w:hAnsi="Courier New"/>
      <w:b/>
      <w:sz w:val="24"/>
      <w:szCs w:val="20"/>
      <w:lang w:val="ru-RU" w:eastAsia="ru-RU"/>
    </w:rPr>
  </w:style>
  <w:style w:type="paragraph" w:customStyle="1" w:styleId="Normal1">
    <w:name w:val="Normal1"/>
    <w:uiPriority w:val="99"/>
    <w:qFormat/>
    <w:rsid w:val="000A06EB"/>
    <w:pPr>
      <w:widowControl w:val="0"/>
      <w:spacing w:line="300" w:lineRule="auto"/>
      <w:ind w:firstLine="720"/>
      <w:jc w:val="both"/>
    </w:pPr>
    <w:rPr>
      <w:rFonts w:ascii="Courier New" w:eastAsia="Calibri" w:hAnsi="Courier New"/>
      <w:sz w:val="28"/>
      <w:lang w:val="uk-UA"/>
    </w:rPr>
  </w:style>
  <w:style w:type="table" w:customStyle="1" w:styleId="111">
    <w:name w:val="Сетка таблицы11"/>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0A06EB"/>
  </w:style>
  <w:style w:type="table" w:customStyle="1" w:styleId="2e">
    <w:name w:val="Сетка таблицы2"/>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0A06EB"/>
  </w:style>
  <w:style w:type="table" w:customStyle="1" w:styleId="37">
    <w:name w:val="Сетка таблицы3"/>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0A06EB"/>
  </w:style>
  <w:style w:type="table" w:customStyle="1" w:styleId="42">
    <w:name w:val="Сетка таблицы4"/>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A06EB"/>
  </w:style>
  <w:style w:type="table" w:customStyle="1" w:styleId="54">
    <w:name w:val="Сетка таблицы5"/>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0A06EB"/>
  </w:style>
  <w:style w:type="table" w:customStyle="1" w:styleId="62">
    <w:name w:val="Сетка таблицы6"/>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0A06EB"/>
  </w:style>
  <w:style w:type="table" w:customStyle="1" w:styleId="72">
    <w:name w:val="Сетка таблицы7"/>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A06EB"/>
  </w:style>
  <w:style w:type="table" w:customStyle="1" w:styleId="82">
    <w:name w:val="Сетка таблицы8"/>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0A06EB"/>
  </w:style>
  <w:style w:type="table" w:customStyle="1" w:styleId="92">
    <w:name w:val="Сетка таблицы9"/>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semiHidden/>
    <w:rsid w:val="000A06EB"/>
    <w:rPr>
      <w:rFonts w:ascii="Calibri" w:eastAsia="Times New Roman" w:hAnsi="Calibri" w:cs="Times New Roman"/>
      <w:b/>
      <w:bCs/>
      <w:sz w:val="28"/>
      <w:szCs w:val="28"/>
      <w:lang w:eastAsia="en-US"/>
    </w:rPr>
  </w:style>
  <w:style w:type="character" w:customStyle="1" w:styleId="610">
    <w:name w:val="Заголовок 6 Знак1"/>
    <w:semiHidden/>
    <w:rsid w:val="000A06EB"/>
    <w:rPr>
      <w:rFonts w:ascii="Calibri" w:eastAsia="Times New Roman" w:hAnsi="Calibri" w:cs="Times New Roman"/>
      <w:b/>
      <w:bCs/>
      <w:sz w:val="22"/>
      <w:szCs w:val="22"/>
      <w:lang w:eastAsia="en-US"/>
    </w:rPr>
  </w:style>
  <w:style w:type="character" w:customStyle="1" w:styleId="711">
    <w:name w:val="Заголовок 7 Знак1"/>
    <w:uiPriority w:val="9"/>
    <w:semiHidden/>
    <w:rsid w:val="000A06EB"/>
    <w:rPr>
      <w:rFonts w:ascii="Calibri" w:eastAsia="Times New Roman" w:hAnsi="Calibri" w:cs="Times New Roman"/>
      <w:sz w:val="24"/>
      <w:szCs w:val="24"/>
      <w:lang w:eastAsia="en-US"/>
    </w:rPr>
  </w:style>
  <w:style w:type="character" w:customStyle="1" w:styleId="810">
    <w:name w:val="Заголовок 8 Знак1"/>
    <w:uiPriority w:val="9"/>
    <w:semiHidden/>
    <w:rsid w:val="000A06EB"/>
    <w:rPr>
      <w:rFonts w:ascii="Calibri" w:eastAsia="Times New Roman" w:hAnsi="Calibri" w:cs="Times New Roman"/>
      <w:i/>
      <w:iCs/>
      <w:sz w:val="24"/>
      <w:szCs w:val="24"/>
      <w:lang w:eastAsia="en-US"/>
    </w:rPr>
  </w:style>
  <w:style w:type="character" w:customStyle="1" w:styleId="910">
    <w:name w:val="Заголовок 9 Знак1"/>
    <w:uiPriority w:val="9"/>
    <w:semiHidden/>
    <w:rsid w:val="000A06EB"/>
    <w:rPr>
      <w:rFonts w:ascii="Calibri Light" w:eastAsia="Times New Roman" w:hAnsi="Calibri Light" w:cs="Times New Roman"/>
      <w:sz w:val="22"/>
      <w:szCs w:val="22"/>
      <w:lang w:eastAsia="en-US"/>
    </w:rPr>
  </w:style>
  <w:style w:type="character" w:customStyle="1" w:styleId="1f3">
    <w:name w:val="Подзаголовок Знак1"/>
    <w:uiPriority w:val="11"/>
    <w:rsid w:val="000A06EB"/>
    <w:rPr>
      <w:rFonts w:ascii="Calibri Light" w:eastAsia="Times New Roman" w:hAnsi="Calibri Light" w:cs="Times New Roman"/>
      <w:sz w:val="24"/>
      <w:szCs w:val="24"/>
      <w:lang w:eastAsia="en-US"/>
    </w:rPr>
  </w:style>
  <w:style w:type="character" w:customStyle="1" w:styleId="214">
    <w:name w:val="Цитата 2 Знак1"/>
    <w:uiPriority w:val="29"/>
    <w:rsid w:val="000A06EB"/>
    <w:rPr>
      <w:rFonts w:ascii="Calibri" w:eastAsia="Calibri" w:hAnsi="Calibri"/>
      <w:i/>
      <w:iCs/>
      <w:color w:val="404040"/>
      <w:sz w:val="22"/>
      <w:szCs w:val="22"/>
      <w:lang w:eastAsia="en-US"/>
    </w:rPr>
  </w:style>
  <w:style w:type="character" w:customStyle="1" w:styleId="1f4">
    <w:name w:val="Выделенная цитата Знак1"/>
    <w:uiPriority w:val="30"/>
    <w:rsid w:val="000A06EB"/>
    <w:rPr>
      <w:rFonts w:ascii="Calibri" w:eastAsia="Calibri" w:hAnsi="Calibri"/>
      <w:i/>
      <w:iCs/>
      <w:color w:val="5B9BD5"/>
      <w:sz w:val="22"/>
      <w:szCs w:val="22"/>
      <w:lang w:eastAsia="en-US"/>
    </w:rPr>
  </w:style>
  <w:style w:type="numbering" w:customStyle="1" w:styleId="93">
    <w:name w:val="Нет списка9"/>
    <w:next w:val="a2"/>
    <w:uiPriority w:val="99"/>
    <w:semiHidden/>
    <w:unhideWhenUsed/>
    <w:rsid w:val="000A06EB"/>
  </w:style>
  <w:style w:type="paragraph" w:customStyle="1" w:styleId="2f">
    <w:name w:val="Название объекта2"/>
    <w:basedOn w:val="a"/>
    <w:next w:val="a"/>
    <w:uiPriority w:val="35"/>
    <w:semiHidden/>
    <w:unhideWhenUsed/>
    <w:qFormat/>
    <w:rsid w:val="000A06EB"/>
    <w:pPr>
      <w:spacing w:line="240" w:lineRule="auto"/>
    </w:pPr>
    <w:rPr>
      <w:b/>
      <w:bCs/>
      <w:color w:val="4F81BD"/>
      <w:sz w:val="18"/>
      <w:szCs w:val="18"/>
      <w:lang w:val="en-US" w:bidi="en-US"/>
    </w:rPr>
  </w:style>
  <w:style w:type="table" w:customStyle="1" w:styleId="101">
    <w:name w:val="Сетка таблицы10"/>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0A06EB"/>
  </w:style>
  <w:style w:type="paragraph" w:customStyle="1" w:styleId="39">
    <w:name w:val="Название объекта3"/>
    <w:basedOn w:val="a"/>
    <w:next w:val="a"/>
    <w:uiPriority w:val="35"/>
    <w:semiHidden/>
    <w:unhideWhenUsed/>
    <w:qFormat/>
    <w:rsid w:val="000A06EB"/>
    <w:pPr>
      <w:spacing w:line="240" w:lineRule="auto"/>
    </w:pPr>
    <w:rPr>
      <w:b/>
      <w:bCs/>
      <w:color w:val="4F81BD"/>
      <w:sz w:val="18"/>
      <w:szCs w:val="18"/>
      <w:lang w:val="en-US" w:bidi="en-US"/>
    </w:rPr>
  </w:style>
  <w:style w:type="numbering" w:customStyle="1" w:styleId="1110">
    <w:name w:val="Нет списка111"/>
    <w:next w:val="a2"/>
    <w:uiPriority w:val="99"/>
    <w:semiHidden/>
    <w:unhideWhenUsed/>
    <w:rsid w:val="000A06EB"/>
  </w:style>
  <w:style w:type="paragraph" w:customStyle="1" w:styleId="44">
    <w:name w:val="Название объекта4"/>
    <w:basedOn w:val="a"/>
    <w:next w:val="a"/>
    <w:uiPriority w:val="35"/>
    <w:semiHidden/>
    <w:unhideWhenUsed/>
    <w:qFormat/>
    <w:rsid w:val="000A06EB"/>
    <w:pPr>
      <w:spacing w:line="240" w:lineRule="auto"/>
    </w:pPr>
    <w:rPr>
      <w:b/>
      <w:bCs/>
      <w:color w:val="4F81BD"/>
      <w:sz w:val="18"/>
      <w:szCs w:val="18"/>
      <w:lang w:val="en-US" w:bidi="en-US"/>
    </w:rPr>
  </w:style>
  <w:style w:type="table" w:customStyle="1" w:styleId="120">
    <w:name w:val="Сетка таблицы12"/>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A06EB"/>
  </w:style>
  <w:style w:type="paragraph" w:customStyle="1" w:styleId="56">
    <w:name w:val="Название объекта5"/>
    <w:basedOn w:val="a"/>
    <w:next w:val="a"/>
    <w:uiPriority w:val="35"/>
    <w:semiHidden/>
    <w:unhideWhenUsed/>
    <w:qFormat/>
    <w:rsid w:val="000A06EB"/>
    <w:pPr>
      <w:spacing w:line="240" w:lineRule="auto"/>
    </w:pPr>
    <w:rPr>
      <w:b/>
      <w:bCs/>
      <w:color w:val="4F81BD"/>
      <w:sz w:val="18"/>
      <w:szCs w:val="18"/>
      <w:lang w:val="en-US" w:bidi="en-US"/>
    </w:rPr>
  </w:style>
  <w:style w:type="table" w:customStyle="1" w:styleId="130">
    <w:name w:val="Сетка таблицы13"/>
    <w:basedOn w:val="a1"/>
    <w:next w:val="ab"/>
    <w:uiPriority w:val="59"/>
    <w:rsid w:val="000A06E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1">
    <w:name w:val="Заголовок 5 Знак1"/>
    <w:semiHidden/>
    <w:rsid w:val="000A06EB"/>
    <w:rPr>
      <w:rFonts w:ascii="Calibri" w:eastAsia="Times New Roman" w:hAnsi="Calibri" w:cs="Times New Roman"/>
      <w:b/>
      <w:bCs/>
      <w:i/>
      <w:iCs/>
      <w:sz w:val="26"/>
      <w:szCs w:val="26"/>
      <w:lang w:eastAsia="en-US"/>
    </w:rPr>
  </w:style>
  <w:style w:type="character" w:customStyle="1" w:styleId="420">
    <w:name w:val="Заголовок 4 Знак2"/>
    <w:semiHidden/>
    <w:rsid w:val="000A06EB"/>
    <w:rPr>
      <w:rFonts w:ascii="Calibri" w:eastAsia="Times New Roman" w:hAnsi="Calibri" w:cs="Times New Roman"/>
      <w:b/>
      <w:bCs/>
      <w:sz w:val="28"/>
      <w:szCs w:val="28"/>
      <w:lang w:eastAsia="en-US"/>
    </w:rPr>
  </w:style>
  <w:style w:type="character" w:customStyle="1" w:styleId="620">
    <w:name w:val="Заголовок 6 Знак2"/>
    <w:semiHidden/>
    <w:rsid w:val="000A06EB"/>
    <w:rPr>
      <w:rFonts w:ascii="Calibri" w:eastAsia="Times New Roman" w:hAnsi="Calibri" w:cs="Times New Roman"/>
      <w:b/>
      <w:bCs/>
      <w:sz w:val="22"/>
      <w:szCs w:val="22"/>
      <w:lang w:eastAsia="en-US"/>
    </w:rPr>
  </w:style>
  <w:style w:type="character" w:customStyle="1" w:styleId="720">
    <w:name w:val="Заголовок 7 Знак2"/>
    <w:semiHidden/>
    <w:rsid w:val="000A06EB"/>
    <w:rPr>
      <w:rFonts w:ascii="Calibri" w:eastAsia="Times New Roman" w:hAnsi="Calibri" w:cs="Times New Roman"/>
      <w:sz w:val="24"/>
      <w:szCs w:val="24"/>
      <w:lang w:eastAsia="en-US"/>
    </w:rPr>
  </w:style>
  <w:style w:type="character" w:customStyle="1" w:styleId="820">
    <w:name w:val="Заголовок 8 Знак2"/>
    <w:semiHidden/>
    <w:rsid w:val="000A06EB"/>
    <w:rPr>
      <w:rFonts w:ascii="Calibri" w:eastAsia="Times New Roman" w:hAnsi="Calibri" w:cs="Times New Roman"/>
      <w:i/>
      <w:iCs/>
      <w:sz w:val="24"/>
      <w:szCs w:val="24"/>
      <w:lang w:eastAsia="en-US"/>
    </w:rPr>
  </w:style>
  <w:style w:type="character" w:customStyle="1" w:styleId="920">
    <w:name w:val="Заголовок 9 Знак2"/>
    <w:semiHidden/>
    <w:rsid w:val="000A06EB"/>
    <w:rPr>
      <w:rFonts w:ascii="Calibri Light" w:eastAsia="Times New Roman" w:hAnsi="Calibri Light" w:cs="Times New Roman"/>
      <w:sz w:val="22"/>
      <w:szCs w:val="22"/>
      <w:lang w:eastAsia="en-US"/>
    </w:rPr>
  </w:style>
  <w:style w:type="paragraph" w:styleId="aff0">
    <w:name w:val="Subtitle"/>
    <w:basedOn w:val="a"/>
    <w:next w:val="a"/>
    <w:link w:val="aff"/>
    <w:uiPriority w:val="11"/>
    <w:qFormat/>
    <w:rsid w:val="000A06EB"/>
    <w:pPr>
      <w:spacing w:after="60"/>
      <w:jc w:val="center"/>
      <w:outlineLvl w:val="1"/>
    </w:pPr>
    <w:rPr>
      <w:rFonts w:ascii="Cambria" w:eastAsia="Times New Roman" w:hAnsi="Cambria"/>
      <w:i/>
      <w:iCs/>
      <w:color w:val="4F81BD"/>
      <w:spacing w:val="15"/>
      <w:sz w:val="24"/>
      <w:szCs w:val="24"/>
      <w:lang w:eastAsia="uk-UA"/>
    </w:rPr>
  </w:style>
  <w:style w:type="character" w:customStyle="1" w:styleId="2f0">
    <w:name w:val="Подзаголовок Знак2"/>
    <w:rsid w:val="000A06EB"/>
    <w:rPr>
      <w:rFonts w:ascii="Calibri Light" w:eastAsia="Times New Roman" w:hAnsi="Calibri Light" w:cs="Times New Roman"/>
      <w:sz w:val="24"/>
      <w:szCs w:val="24"/>
      <w:lang w:eastAsia="en-US"/>
    </w:rPr>
  </w:style>
  <w:style w:type="paragraph" w:styleId="2a">
    <w:name w:val="Quote"/>
    <w:basedOn w:val="a"/>
    <w:next w:val="a"/>
    <w:link w:val="29"/>
    <w:uiPriority w:val="29"/>
    <w:qFormat/>
    <w:rsid w:val="000A06EB"/>
    <w:pPr>
      <w:spacing w:before="200" w:after="160"/>
      <w:ind w:left="864" w:right="864"/>
      <w:jc w:val="center"/>
    </w:pPr>
    <w:rPr>
      <w:rFonts w:ascii="Times New Roman" w:eastAsia="Times New Roman" w:hAnsi="Times New Roman"/>
      <w:i/>
      <w:iCs/>
      <w:color w:val="000000"/>
      <w:sz w:val="20"/>
      <w:szCs w:val="20"/>
      <w:lang w:eastAsia="uk-UA"/>
    </w:rPr>
  </w:style>
  <w:style w:type="character" w:customStyle="1" w:styleId="220">
    <w:name w:val="Цитата 2 Знак2"/>
    <w:uiPriority w:val="29"/>
    <w:rsid w:val="000A06EB"/>
    <w:rPr>
      <w:rFonts w:ascii="Calibri" w:eastAsia="Calibri" w:hAnsi="Calibri"/>
      <w:i/>
      <w:iCs/>
      <w:color w:val="404040"/>
      <w:sz w:val="22"/>
      <w:szCs w:val="22"/>
      <w:lang w:eastAsia="en-US"/>
    </w:rPr>
  </w:style>
  <w:style w:type="paragraph" w:styleId="aff2">
    <w:name w:val="Intense Quote"/>
    <w:basedOn w:val="a"/>
    <w:next w:val="a"/>
    <w:link w:val="aff1"/>
    <w:uiPriority w:val="30"/>
    <w:qFormat/>
    <w:rsid w:val="000A06EB"/>
    <w:pPr>
      <w:pBdr>
        <w:top w:val="single" w:sz="4" w:space="10" w:color="5B9BD5"/>
        <w:bottom w:val="single" w:sz="4" w:space="10" w:color="5B9BD5"/>
      </w:pBdr>
      <w:spacing w:before="360" w:after="360"/>
      <w:ind w:left="864" w:right="864"/>
      <w:jc w:val="center"/>
    </w:pPr>
    <w:rPr>
      <w:rFonts w:ascii="Times New Roman" w:eastAsia="Times New Roman" w:hAnsi="Times New Roman"/>
      <w:b/>
      <w:bCs/>
      <w:i/>
      <w:iCs/>
      <w:color w:val="4F81BD"/>
      <w:sz w:val="20"/>
      <w:szCs w:val="20"/>
      <w:lang w:eastAsia="uk-UA"/>
    </w:rPr>
  </w:style>
  <w:style w:type="character" w:customStyle="1" w:styleId="2f1">
    <w:name w:val="Выделенная цитата Знак2"/>
    <w:uiPriority w:val="30"/>
    <w:rsid w:val="000A06EB"/>
    <w:rPr>
      <w:rFonts w:ascii="Calibri" w:eastAsia="Calibri" w:hAnsi="Calibri"/>
      <w:i/>
      <w:iCs/>
      <w:color w:val="5B9BD5"/>
      <w:sz w:val="22"/>
      <w:szCs w:val="22"/>
      <w:lang w:eastAsia="en-US"/>
    </w:rPr>
  </w:style>
  <w:style w:type="character" w:styleId="aff6">
    <w:name w:val="Subtle Emphasis"/>
    <w:uiPriority w:val="19"/>
    <w:qFormat/>
    <w:rsid w:val="000A06EB"/>
    <w:rPr>
      <w:i/>
      <w:iCs/>
      <w:color w:val="404040"/>
    </w:rPr>
  </w:style>
  <w:style w:type="character" w:styleId="aff7">
    <w:name w:val="Intense Emphasis"/>
    <w:uiPriority w:val="21"/>
    <w:qFormat/>
    <w:rsid w:val="000A06EB"/>
    <w:rPr>
      <w:i/>
      <w:iCs/>
      <w:color w:val="5B9BD5"/>
    </w:rPr>
  </w:style>
  <w:style w:type="character" w:styleId="aff8">
    <w:name w:val="Subtle Reference"/>
    <w:uiPriority w:val="31"/>
    <w:qFormat/>
    <w:rsid w:val="000A06EB"/>
    <w:rPr>
      <w:smallCaps/>
      <w:color w:val="5A5A5A"/>
    </w:rPr>
  </w:style>
  <w:style w:type="character" w:styleId="aff9">
    <w:name w:val="Intense Reference"/>
    <w:uiPriority w:val="32"/>
    <w:qFormat/>
    <w:rsid w:val="000A06EB"/>
    <w:rPr>
      <w:b/>
      <w:bCs/>
      <w:smallCaps/>
      <w:color w:val="5B9BD5"/>
      <w:spacing w:val="5"/>
    </w:rPr>
  </w:style>
  <w:style w:type="numbering" w:customStyle="1" w:styleId="131">
    <w:name w:val="Нет списка13"/>
    <w:next w:val="a2"/>
    <w:uiPriority w:val="99"/>
    <w:semiHidden/>
    <w:unhideWhenUsed/>
    <w:rsid w:val="00E05D85"/>
  </w:style>
  <w:style w:type="paragraph" w:customStyle="1" w:styleId="64">
    <w:name w:val="Название объекта6"/>
    <w:basedOn w:val="a"/>
    <w:next w:val="a"/>
    <w:uiPriority w:val="35"/>
    <w:semiHidden/>
    <w:unhideWhenUsed/>
    <w:qFormat/>
    <w:rsid w:val="00E05D85"/>
    <w:pPr>
      <w:spacing w:line="240" w:lineRule="auto"/>
    </w:pPr>
    <w:rPr>
      <w:b/>
      <w:bCs/>
      <w:color w:val="4F81BD"/>
      <w:sz w:val="18"/>
      <w:szCs w:val="18"/>
      <w:lang w:val="en-US" w:bidi="en-US"/>
    </w:rPr>
  </w:style>
  <w:style w:type="table" w:customStyle="1" w:styleId="140">
    <w:name w:val="Сетка таблицы14"/>
    <w:basedOn w:val="a1"/>
    <w:next w:val="ab"/>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E05D85"/>
  </w:style>
  <w:style w:type="table" w:customStyle="1" w:styleId="215">
    <w:name w:val="Сетка таблицы2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5D85"/>
  </w:style>
  <w:style w:type="table" w:customStyle="1" w:styleId="310">
    <w:name w:val="Сетка таблицы3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E05D85"/>
  </w:style>
  <w:style w:type="table" w:customStyle="1" w:styleId="411">
    <w:name w:val="Сетка таблицы4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E05D85"/>
  </w:style>
  <w:style w:type="table" w:customStyle="1" w:styleId="512">
    <w:name w:val="Сетка таблицы5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Нет списка51"/>
    <w:next w:val="a2"/>
    <w:uiPriority w:val="99"/>
    <w:semiHidden/>
    <w:unhideWhenUsed/>
    <w:rsid w:val="00E05D85"/>
  </w:style>
  <w:style w:type="table" w:customStyle="1" w:styleId="611">
    <w:name w:val="Сетка таблицы6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2"/>
    <w:uiPriority w:val="99"/>
    <w:semiHidden/>
    <w:unhideWhenUsed/>
    <w:rsid w:val="00E05D85"/>
  </w:style>
  <w:style w:type="table" w:customStyle="1" w:styleId="712">
    <w:name w:val="Сетка таблицы7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2"/>
    <w:uiPriority w:val="99"/>
    <w:semiHidden/>
    <w:unhideWhenUsed/>
    <w:rsid w:val="00E05D85"/>
  </w:style>
  <w:style w:type="table" w:customStyle="1" w:styleId="811">
    <w:name w:val="Сетка таблицы8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2"/>
    <w:uiPriority w:val="99"/>
    <w:semiHidden/>
    <w:unhideWhenUsed/>
    <w:rsid w:val="00E05D85"/>
  </w:style>
  <w:style w:type="table" w:customStyle="1" w:styleId="911">
    <w:name w:val="Сетка таблицы9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2"/>
    <w:uiPriority w:val="99"/>
    <w:semiHidden/>
    <w:unhideWhenUsed/>
    <w:rsid w:val="00E05D85"/>
  </w:style>
  <w:style w:type="table" w:customStyle="1" w:styleId="1010">
    <w:name w:val="Сетка таблицы10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E05D85"/>
  </w:style>
  <w:style w:type="table" w:customStyle="1" w:styleId="1111">
    <w:name w:val="Сетка таблицы11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05D85"/>
  </w:style>
  <w:style w:type="table" w:customStyle="1" w:styleId="1210">
    <w:name w:val="Сетка таблицы12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E05D85"/>
  </w:style>
  <w:style w:type="table" w:customStyle="1" w:styleId="1310">
    <w:name w:val="Сетка таблицы131"/>
    <w:basedOn w:val="a1"/>
    <w:next w:val="ab"/>
    <w:uiPriority w:val="59"/>
    <w:rsid w:val="00E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DE4875"/>
  </w:style>
  <w:style w:type="paragraph" w:customStyle="1" w:styleId="74">
    <w:name w:val="Название объекта7"/>
    <w:basedOn w:val="a"/>
    <w:next w:val="a"/>
    <w:uiPriority w:val="35"/>
    <w:semiHidden/>
    <w:unhideWhenUsed/>
    <w:qFormat/>
    <w:rsid w:val="00DE4875"/>
    <w:pPr>
      <w:spacing w:line="240" w:lineRule="auto"/>
    </w:pPr>
    <w:rPr>
      <w:b/>
      <w:bCs/>
      <w:color w:val="4F81BD"/>
      <w:sz w:val="18"/>
      <w:szCs w:val="18"/>
      <w:lang w:val="en-US" w:bidi="en-US"/>
    </w:rPr>
  </w:style>
  <w:style w:type="table" w:customStyle="1" w:styleId="160">
    <w:name w:val="Сетка таблицы16"/>
    <w:basedOn w:val="a1"/>
    <w:next w:val="ab"/>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DE4875"/>
  </w:style>
  <w:style w:type="table" w:customStyle="1" w:styleId="222">
    <w:name w:val="Сетка таблицы2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E4875"/>
  </w:style>
  <w:style w:type="table" w:customStyle="1" w:styleId="320">
    <w:name w:val="Сетка таблицы3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DE4875"/>
  </w:style>
  <w:style w:type="table" w:customStyle="1" w:styleId="421">
    <w:name w:val="Сетка таблицы4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2"/>
    <w:uiPriority w:val="99"/>
    <w:semiHidden/>
    <w:unhideWhenUsed/>
    <w:rsid w:val="00DE4875"/>
  </w:style>
  <w:style w:type="table" w:customStyle="1" w:styleId="520">
    <w:name w:val="Сетка таблицы5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DE4875"/>
  </w:style>
  <w:style w:type="table" w:customStyle="1" w:styleId="621">
    <w:name w:val="Сетка таблицы6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2"/>
    <w:uiPriority w:val="99"/>
    <w:semiHidden/>
    <w:unhideWhenUsed/>
    <w:rsid w:val="00DE4875"/>
  </w:style>
  <w:style w:type="table" w:customStyle="1" w:styleId="721">
    <w:name w:val="Сетка таблицы7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2"/>
    <w:uiPriority w:val="99"/>
    <w:semiHidden/>
    <w:unhideWhenUsed/>
    <w:rsid w:val="00DE4875"/>
  </w:style>
  <w:style w:type="table" w:customStyle="1" w:styleId="821">
    <w:name w:val="Сетка таблицы8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2"/>
    <w:uiPriority w:val="99"/>
    <w:semiHidden/>
    <w:unhideWhenUsed/>
    <w:rsid w:val="00DE4875"/>
  </w:style>
  <w:style w:type="table" w:customStyle="1" w:styleId="921">
    <w:name w:val="Сетка таблицы9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2"/>
    <w:uiPriority w:val="99"/>
    <w:semiHidden/>
    <w:unhideWhenUsed/>
    <w:rsid w:val="00DE4875"/>
  </w:style>
  <w:style w:type="table" w:customStyle="1" w:styleId="1020">
    <w:name w:val="Сетка таблицы10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
    <w:name w:val="Нет списка102"/>
    <w:next w:val="a2"/>
    <w:uiPriority w:val="99"/>
    <w:semiHidden/>
    <w:unhideWhenUsed/>
    <w:rsid w:val="00DE4875"/>
  </w:style>
  <w:style w:type="table" w:customStyle="1" w:styleId="1121">
    <w:name w:val="Сетка таблицы11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E4875"/>
  </w:style>
  <w:style w:type="table" w:customStyle="1" w:styleId="122">
    <w:name w:val="Сетка таблицы12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DE4875"/>
  </w:style>
  <w:style w:type="table" w:customStyle="1" w:styleId="132">
    <w:name w:val="Сетка таблицы132"/>
    <w:basedOn w:val="a1"/>
    <w:next w:val="ab"/>
    <w:uiPriority w:val="59"/>
    <w:rsid w:val="00DE48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3">
    <w:name w:val="Знак Знак10"/>
    <w:rsid w:val="004F0C62"/>
    <w:rPr>
      <w:sz w:val="22"/>
      <w:szCs w:val="22"/>
      <w:lang w:eastAsia="en-US" w:bidi="ar-SA"/>
    </w:rPr>
  </w:style>
  <w:style w:type="character" w:customStyle="1" w:styleId="75">
    <w:name w:val="Знак Знак7"/>
    <w:rsid w:val="004F0C62"/>
    <w:rPr>
      <w:rFonts w:ascii="Courier New" w:eastAsia="Calibri" w:hAnsi="Courier New"/>
      <w:color w:val="000000"/>
      <w:sz w:val="18"/>
      <w:szCs w:val="18"/>
      <w:lang w:bidi="ar-SA"/>
    </w:rPr>
  </w:style>
  <w:style w:type="character" w:customStyle="1" w:styleId="35">
    <w:name w:val="Основной текст с отступом 3 Знак"/>
    <w:link w:val="34"/>
    <w:rsid w:val="004F0C62"/>
    <w:rPr>
      <w:sz w:val="16"/>
      <w:szCs w:val="16"/>
    </w:rPr>
  </w:style>
  <w:style w:type="paragraph" w:customStyle="1" w:styleId="affa">
    <w:name w:val="Знак"/>
    <w:basedOn w:val="a"/>
    <w:uiPriority w:val="99"/>
    <w:qFormat/>
    <w:rsid w:val="004F0C62"/>
    <w:pPr>
      <w:spacing w:after="0" w:line="240" w:lineRule="auto"/>
    </w:pPr>
    <w:rPr>
      <w:rFonts w:ascii="Verdana" w:eastAsia="Times New Roman" w:hAnsi="Verdana"/>
      <w:sz w:val="20"/>
      <w:szCs w:val="20"/>
      <w:lang w:val="en-US"/>
    </w:rPr>
  </w:style>
  <w:style w:type="numbering" w:customStyle="1" w:styleId="11110">
    <w:name w:val="Нет списка1111"/>
    <w:next w:val="a2"/>
    <w:uiPriority w:val="99"/>
    <w:semiHidden/>
    <w:unhideWhenUsed/>
    <w:rsid w:val="004F0C62"/>
  </w:style>
  <w:style w:type="numbering" w:customStyle="1" w:styleId="171">
    <w:name w:val="Нет списка17"/>
    <w:next w:val="a2"/>
    <w:uiPriority w:val="99"/>
    <w:semiHidden/>
    <w:unhideWhenUsed/>
    <w:rsid w:val="004F0C62"/>
  </w:style>
  <w:style w:type="character" w:styleId="affb">
    <w:name w:val="FollowedHyperlink"/>
    <w:uiPriority w:val="99"/>
    <w:unhideWhenUsed/>
    <w:rsid w:val="004F0C62"/>
    <w:rPr>
      <w:color w:val="800080"/>
      <w:u w:val="single"/>
    </w:rPr>
  </w:style>
  <w:style w:type="paragraph" w:customStyle="1" w:styleId="3a">
    <w:name w:val="Абзац списка3"/>
    <w:basedOn w:val="a"/>
    <w:uiPriority w:val="99"/>
    <w:qFormat/>
    <w:rsid w:val="004F0C62"/>
    <w:pPr>
      <w:spacing w:after="0" w:line="240" w:lineRule="auto"/>
      <w:ind w:left="720"/>
      <w:contextualSpacing/>
    </w:pPr>
    <w:rPr>
      <w:rFonts w:ascii="Times New Roman" w:hAnsi="Times New Roman"/>
      <w:sz w:val="20"/>
      <w:szCs w:val="20"/>
      <w:lang w:val="ru-RU" w:eastAsia="ru-RU"/>
    </w:rPr>
  </w:style>
  <w:style w:type="paragraph" w:customStyle="1" w:styleId="2f2">
    <w:name w:val="Основной текст2"/>
    <w:uiPriority w:val="99"/>
    <w:qFormat/>
    <w:rsid w:val="004F0C62"/>
    <w:pPr>
      <w:snapToGrid w:val="0"/>
      <w:ind w:firstLine="170"/>
      <w:jc w:val="both"/>
    </w:pPr>
    <w:rPr>
      <w:color w:val="000000"/>
      <w:sz w:val="22"/>
    </w:rPr>
  </w:style>
  <w:style w:type="paragraph" w:customStyle="1" w:styleId="45">
    <w:name w:val="Обычный4"/>
    <w:uiPriority w:val="99"/>
    <w:qFormat/>
    <w:rsid w:val="004F0C62"/>
    <w:pPr>
      <w:widowControl w:val="0"/>
      <w:spacing w:line="300" w:lineRule="auto"/>
      <w:ind w:firstLine="720"/>
      <w:jc w:val="both"/>
    </w:pPr>
    <w:rPr>
      <w:rFonts w:ascii="Courier New" w:hAnsi="Courier New"/>
      <w:sz w:val="28"/>
      <w:lang w:val="uk-UA"/>
    </w:rPr>
  </w:style>
  <w:style w:type="paragraph" w:customStyle="1" w:styleId="223">
    <w:name w:val="Основной текст 22"/>
    <w:basedOn w:val="45"/>
    <w:uiPriority w:val="99"/>
    <w:qFormat/>
    <w:rsid w:val="004F0C62"/>
    <w:pPr>
      <w:widowControl/>
      <w:spacing w:line="240" w:lineRule="auto"/>
      <w:ind w:firstLine="0"/>
      <w:jc w:val="center"/>
    </w:pPr>
    <w:rPr>
      <w:b/>
      <w:sz w:val="24"/>
      <w:lang w:val="ru-RU"/>
    </w:rPr>
  </w:style>
  <w:style w:type="character" w:customStyle="1" w:styleId="1f5">
    <w:name w:val="Верхний колонтитул Знак1"/>
    <w:semiHidden/>
    <w:rsid w:val="004F0C62"/>
    <w:rPr>
      <w:rFonts w:ascii="Calibri" w:eastAsia="Calibri" w:hAnsi="Calibri" w:cs="Times New Roman"/>
      <w:lang w:val="uk-UA"/>
    </w:rPr>
  </w:style>
  <w:style w:type="character" w:customStyle="1" w:styleId="1f6">
    <w:name w:val="Нижний колонтитул Знак1"/>
    <w:semiHidden/>
    <w:rsid w:val="004F0C62"/>
    <w:rPr>
      <w:rFonts w:ascii="Calibri" w:eastAsia="Calibri" w:hAnsi="Calibri" w:cs="Times New Roman"/>
      <w:lang w:val="uk-UA"/>
    </w:rPr>
  </w:style>
  <w:style w:type="character" w:customStyle="1" w:styleId="1f7">
    <w:name w:val="Основной текст Знак1"/>
    <w:semiHidden/>
    <w:rsid w:val="004F0C62"/>
    <w:rPr>
      <w:rFonts w:ascii="Calibri" w:eastAsia="Calibri" w:hAnsi="Calibri" w:cs="Times New Roman"/>
      <w:lang w:val="uk-UA"/>
    </w:rPr>
  </w:style>
  <w:style w:type="character" w:customStyle="1" w:styleId="216">
    <w:name w:val="Основной текст 2 Знак1"/>
    <w:uiPriority w:val="99"/>
    <w:semiHidden/>
    <w:rsid w:val="004F0C62"/>
    <w:rPr>
      <w:rFonts w:ascii="Calibri" w:eastAsia="Calibri" w:hAnsi="Calibri" w:cs="Times New Roman"/>
      <w:lang w:val="uk-UA"/>
    </w:rPr>
  </w:style>
  <w:style w:type="character" w:customStyle="1" w:styleId="217">
    <w:name w:val="Основной текст с отступом 2 Знак1"/>
    <w:semiHidden/>
    <w:rsid w:val="004F0C62"/>
    <w:rPr>
      <w:rFonts w:ascii="Calibri" w:eastAsia="Calibri" w:hAnsi="Calibri" w:cs="Times New Roman"/>
      <w:lang w:val="uk-UA"/>
    </w:rPr>
  </w:style>
  <w:style w:type="character" w:customStyle="1" w:styleId="1f8">
    <w:name w:val="Основной текст с отступом Знак1"/>
    <w:semiHidden/>
    <w:rsid w:val="004F0C62"/>
    <w:rPr>
      <w:rFonts w:ascii="Calibri" w:eastAsia="Calibri" w:hAnsi="Calibri" w:cs="Times New Roman"/>
      <w:lang w:val="uk-UA"/>
    </w:rPr>
  </w:style>
  <w:style w:type="character" w:customStyle="1" w:styleId="312">
    <w:name w:val="Основной текст 3 Знак1"/>
    <w:semiHidden/>
    <w:rsid w:val="004F0C62"/>
    <w:rPr>
      <w:rFonts w:ascii="Calibri" w:eastAsia="Calibri" w:hAnsi="Calibri" w:cs="Times New Roman"/>
      <w:sz w:val="16"/>
      <w:szCs w:val="16"/>
      <w:lang w:val="uk-UA"/>
    </w:rPr>
  </w:style>
  <w:style w:type="character" w:customStyle="1" w:styleId="313">
    <w:name w:val="Основной текст с отступом 3 Знак1"/>
    <w:semiHidden/>
    <w:rsid w:val="004F0C62"/>
    <w:rPr>
      <w:rFonts w:ascii="Calibri" w:eastAsia="Calibri" w:hAnsi="Calibri" w:cs="Times New Roman"/>
      <w:sz w:val="16"/>
      <w:szCs w:val="16"/>
      <w:lang w:val="uk-UA"/>
    </w:rPr>
  </w:style>
  <w:style w:type="character" w:customStyle="1" w:styleId="1f9">
    <w:name w:val="Название Знак1"/>
    <w:uiPriority w:val="10"/>
    <w:rsid w:val="004F0C62"/>
    <w:rPr>
      <w:rFonts w:ascii="Cambria" w:eastAsia="Times New Roman" w:hAnsi="Cambria" w:cs="Times New Roman"/>
      <w:color w:val="17365D"/>
      <w:spacing w:val="5"/>
      <w:kern w:val="28"/>
      <w:sz w:val="52"/>
      <w:szCs w:val="52"/>
      <w:lang w:val="uk-UA"/>
    </w:rPr>
  </w:style>
  <w:style w:type="character" w:customStyle="1" w:styleId="1fa">
    <w:name w:val="Текст Знак1"/>
    <w:semiHidden/>
    <w:rsid w:val="004F0C62"/>
    <w:rPr>
      <w:rFonts w:ascii="Consolas" w:eastAsia="Calibri" w:hAnsi="Consolas" w:cs="Consolas"/>
      <w:sz w:val="21"/>
      <w:szCs w:val="21"/>
      <w:lang w:val="uk-UA"/>
    </w:rPr>
  </w:style>
  <w:style w:type="character" w:customStyle="1" w:styleId="1fb">
    <w:name w:val="Текст выноски Знак1"/>
    <w:uiPriority w:val="99"/>
    <w:semiHidden/>
    <w:rsid w:val="004F0C62"/>
    <w:rPr>
      <w:rFonts w:ascii="Tahoma" w:eastAsia="Calibri" w:hAnsi="Tahoma" w:cs="Tahoma"/>
      <w:sz w:val="16"/>
      <w:szCs w:val="16"/>
      <w:lang w:val="uk-UA"/>
    </w:rPr>
  </w:style>
  <w:style w:type="character" w:customStyle="1" w:styleId="1fc">
    <w:name w:val="Текст сноски Знак1"/>
    <w:semiHidden/>
    <w:rsid w:val="004F0C62"/>
    <w:rPr>
      <w:rFonts w:ascii="Calibri" w:eastAsia="Calibri" w:hAnsi="Calibri" w:cs="Times New Roman"/>
      <w:sz w:val="20"/>
      <w:szCs w:val="20"/>
      <w:lang w:val="uk-UA"/>
    </w:rPr>
  </w:style>
  <w:style w:type="character" w:customStyle="1" w:styleId="5Constantia">
    <w:name w:val="Основний текст (5) + Constantia"/>
    <w:aliases w:val="16 pt,Інтервал 1 pt"/>
    <w:rsid w:val="004F0C62"/>
    <w:rPr>
      <w:rFonts w:ascii="Constantia" w:eastAsia="Constantia" w:hAnsi="Constantia" w:cs="Constantia" w:hint="default"/>
      <w:color w:val="000000"/>
      <w:spacing w:val="20"/>
      <w:w w:val="100"/>
      <w:position w:val="0"/>
      <w:sz w:val="32"/>
      <w:szCs w:val="32"/>
      <w:shd w:val="clear" w:color="auto" w:fill="FFFFFF"/>
      <w:lang w:val="uk-UA" w:eastAsia="uk-UA" w:bidi="uk-UA"/>
    </w:rPr>
  </w:style>
  <w:style w:type="character" w:customStyle="1" w:styleId="1fd">
    <w:name w:val="Неразрешенное упоминание1"/>
    <w:basedOn w:val="a0"/>
    <w:uiPriority w:val="99"/>
    <w:semiHidden/>
    <w:unhideWhenUsed/>
    <w:rsid w:val="00967A3B"/>
    <w:rPr>
      <w:color w:val="605E5C"/>
      <w:shd w:val="clear" w:color="auto" w:fill="E1DFDD"/>
    </w:rPr>
  </w:style>
  <w:style w:type="numbering" w:customStyle="1" w:styleId="180">
    <w:name w:val="Нет списка18"/>
    <w:next w:val="a2"/>
    <w:uiPriority w:val="99"/>
    <w:semiHidden/>
    <w:unhideWhenUsed/>
    <w:rsid w:val="00174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861">
      <w:bodyDiv w:val="1"/>
      <w:marLeft w:val="0"/>
      <w:marRight w:val="0"/>
      <w:marTop w:val="0"/>
      <w:marBottom w:val="0"/>
      <w:divBdr>
        <w:top w:val="none" w:sz="0" w:space="0" w:color="auto"/>
        <w:left w:val="none" w:sz="0" w:space="0" w:color="auto"/>
        <w:bottom w:val="none" w:sz="0" w:space="0" w:color="auto"/>
        <w:right w:val="none" w:sz="0" w:space="0" w:color="auto"/>
      </w:divBdr>
    </w:div>
    <w:div w:id="284391442">
      <w:bodyDiv w:val="1"/>
      <w:marLeft w:val="0"/>
      <w:marRight w:val="0"/>
      <w:marTop w:val="0"/>
      <w:marBottom w:val="0"/>
      <w:divBdr>
        <w:top w:val="none" w:sz="0" w:space="0" w:color="auto"/>
        <w:left w:val="none" w:sz="0" w:space="0" w:color="auto"/>
        <w:bottom w:val="none" w:sz="0" w:space="0" w:color="auto"/>
        <w:right w:val="none" w:sz="0" w:space="0" w:color="auto"/>
      </w:divBdr>
    </w:div>
    <w:div w:id="320086138">
      <w:bodyDiv w:val="1"/>
      <w:marLeft w:val="0"/>
      <w:marRight w:val="0"/>
      <w:marTop w:val="0"/>
      <w:marBottom w:val="0"/>
      <w:divBdr>
        <w:top w:val="none" w:sz="0" w:space="0" w:color="auto"/>
        <w:left w:val="none" w:sz="0" w:space="0" w:color="auto"/>
        <w:bottom w:val="none" w:sz="0" w:space="0" w:color="auto"/>
        <w:right w:val="none" w:sz="0" w:space="0" w:color="auto"/>
      </w:divBdr>
    </w:div>
    <w:div w:id="564493700">
      <w:bodyDiv w:val="1"/>
      <w:marLeft w:val="0"/>
      <w:marRight w:val="0"/>
      <w:marTop w:val="0"/>
      <w:marBottom w:val="0"/>
      <w:divBdr>
        <w:top w:val="none" w:sz="0" w:space="0" w:color="auto"/>
        <w:left w:val="none" w:sz="0" w:space="0" w:color="auto"/>
        <w:bottom w:val="none" w:sz="0" w:space="0" w:color="auto"/>
        <w:right w:val="none" w:sz="0" w:space="0" w:color="auto"/>
      </w:divBdr>
    </w:div>
    <w:div w:id="633758058">
      <w:bodyDiv w:val="1"/>
      <w:marLeft w:val="0"/>
      <w:marRight w:val="0"/>
      <w:marTop w:val="0"/>
      <w:marBottom w:val="0"/>
      <w:divBdr>
        <w:top w:val="none" w:sz="0" w:space="0" w:color="auto"/>
        <w:left w:val="none" w:sz="0" w:space="0" w:color="auto"/>
        <w:bottom w:val="none" w:sz="0" w:space="0" w:color="auto"/>
        <w:right w:val="none" w:sz="0" w:space="0" w:color="auto"/>
      </w:divBdr>
    </w:div>
    <w:div w:id="1008599688">
      <w:bodyDiv w:val="1"/>
      <w:marLeft w:val="0"/>
      <w:marRight w:val="0"/>
      <w:marTop w:val="0"/>
      <w:marBottom w:val="0"/>
      <w:divBdr>
        <w:top w:val="none" w:sz="0" w:space="0" w:color="auto"/>
        <w:left w:val="none" w:sz="0" w:space="0" w:color="auto"/>
        <w:bottom w:val="none" w:sz="0" w:space="0" w:color="auto"/>
        <w:right w:val="none" w:sz="0" w:space="0" w:color="auto"/>
      </w:divBdr>
    </w:div>
    <w:div w:id="1030642698">
      <w:bodyDiv w:val="1"/>
      <w:marLeft w:val="0"/>
      <w:marRight w:val="0"/>
      <w:marTop w:val="0"/>
      <w:marBottom w:val="0"/>
      <w:divBdr>
        <w:top w:val="none" w:sz="0" w:space="0" w:color="auto"/>
        <w:left w:val="none" w:sz="0" w:space="0" w:color="auto"/>
        <w:bottom w:val="none" w:sz="0" w:space="0" w:color="auto"/>
        <w:right w:val="none" w:sz="0" w:space="0" w:color="auto"/>
      </w:divBdr>
      <w:divsChild>
        <w:div w:id="275718515">
          <w:marLeft w:val="0"/>
          <w:marRight w:val="0"/>
          <w:marTop w:val="0"/>
          <w:marBottom w:val="0"/>
          <w:divBdr>
            <w:top w:val="none" w:sz="0" w:space="0" w:color="auto"/>
            <w:left w:val="none" w:sz="0" w:space="0" w:color="auto"/>
            <w:bottom w:val="none" w:sz="0" w:space="0" w:color="auto"/>
            <w:right w:val="none" w:sz="0" w:space="0" w:color="auto"/>
          </w:divBdr>
        </w:div>
        <w:div w:id="590239522">
          <w:marLeft w:val="0"/>
          <w:marRight w:val="0"/>
          <w:marTop w:val="0"/>
          <w:marBottom w:val="0"/>
          <w:divBdr>
            <w:top w:val="none" w:sz="0" w:space="0" w:color="auto"/>
            <w:left w:val="none" w:sz="0" w:space="0" w:color="auto"/>
            <w:bottom w:val="none" w:sz="0" w:space="0" w:color="auto"/>
            <w:right w:val="none" w:sz="0" w:space="0" w:color="auto"/>
          </w:divBdr>
        </w:div>
        <w:div w:id="1227838060">
          <w:marLeft w:val="0"/>
          <w:marRight w:val="0"/>
          <w:marTop w:val="0"/>
          <w:marBottom w:val="0"/>
          <w:divBdr>
            <w:top w:val="none" w:sz="0" w:space="0" w:color="auto"/>
            <w:left w:val="none" w:sz="0" w:space="0" w:color="auto"/>
            <w:bottom w:val="none" w:sz="0" w:space="0" w:color="auto"/>
            <w:right w:val="none" w:sz="0" w:space="0" w:color="auto"/>
          </w:divBdr>
        </w:div>
      </w:divsChild>
    </w:div>
    <w:div w:id="1036976138">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952661919">
      <w:bodyDiv w:val="1"/>
      <w:marLeft w:val="0"/>
      <w:marRight w:val="0"/>
      <w:marTop w:val="0"/>
      <w:marBottom w:val="0"/>
      <w:divBdr>
        <w:top w:val="none" w:sz="0" w:space="0" w:color="auto"/>
        <w:left w:val="none" w:sz="0" w:space="0" w:color="auto"/>
        <w:bottom w:val="none" w:sz="0" w:space="0" w:color="auto"/>
        <w:right w:val="none" w:sz="0" w:space="0" w:color="auto"/>
      </w:divBdr>
    </w:div>
    <w:div w:id="195516820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65F4-8FF3-44CD-B78B-09691B31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User</cp:lastModifiedBy>
  <cp:revision>34</cp:revision>
  <cp:lastPrinted>2021-06-24T14:07:00Z</cp:lastPrinted>
  <dcterms:created xsi:type="dcterms:W3CDTF">2023-05-15T08:53:00Z</dcterms:created>
  <dcterms:modified xsi:type="dcterms:W3CDTF">2023-05-30T11:13:00Z</dcterms:modified>
</cp:coreProperties>
</file>