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A" w:rsidRDefault="00D8701A" w:rsidP="00D8701A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1A" w:rsidRPr="005A3A8C" w:rsidRDefault="00D8701A" w:rsidP="00D8701A">
      <w:pPr>
        <w:jc w:val="center"/>
        <w:rPr>
          <w:sz w:val="36"/>
          <w:szCs w:val="36"/>
        </w:rPr>
      </w:pPr>
      <w:r w:rsidRPr="005A3A8C">
        <w:rPr>
          <w:sz w:val="36"/>
          <w:szCs w:val="36"/>
        </w:rPr>
        <w:t xml:space="preserve">У К </w:t>
      </w:r>
      <w:proofErr w:type="gramStart"/>
      <w:r w:rsidRPr="005A3A8C">
        <w:rPr>
          <w:sz w:val="36"/>
          <w:szCs w:val="36"/>
        </w:rPr>
        <w:t>Р</w:t>
      </w:r>
      <w:proofErr w:type="gramEnd"/>
      <w:r w:rsidRPr="005A3A8C">
        <w:rPr>
          <w:sz w:val="36"/>
          <w:szCs w:val="36"/>
        </w:rPr>
        <w:t xml:space="preserve"> А Ї Н А</w:t>
      </w:r>
    </w:p>
    <w:p w:rsidR="00D8701A" w:rsidRPr="003409D3" w:rsidRDefault="00D8701A" w:rsidP="00D8701A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8701A" w:rsidRPr="00453C81" w:rsidRDefault="00D8701A" w:rsidP="00D8701A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8701A" w:rsidRPr="00D8701A" w:rsidRDefault="00D8701A" w:rsidP="00D8701A">
      <w:pPr>
        <w:tabs>
          <w:tab w:val="left" w:pos="6810"/>
        </w:tabs>
        <w:spacing w:line="360" w:lineRule="auto"/>
        <w:jc w:val="center"/>
        <w:rPr>
          <w:b w:val="0"/>
          <w:sz w:val="22"/>
          <w:szCs w:val="36"/>
          <w:lang w:val="uk-UA"/>
        </w:rPr>
      </w:pPr>
    </w:p>
    <w:p w:rsidR="00D8701A" w:rsidRPr="005A3A8C" w:rsidRDefault="00D8701A" w:rsidP="00D8701A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</w:rPr>
      </w:pPr>
      <w:r w:rsidRPr="005A3A8C">
        <w:rPr>
          <w:sz w:val="32"/>
          <w:szCs w:val="36"/>
        </w:rPr>
        <w:t xml:space="preserve">Н А К А </w:t>
      </w:r>
      <w:proofErr w:type="gramStart"/>
      <w:r w:rsidRPr="005A3A8C">
        <w:rPr>
          <w:sz w:val="32"/>
          <w:szCs w:val="36"/>
        </w:rPr>
        <w:t>З</w:t>
      </w:r>
      <w:proofErr w:type="gramEnd"/>
    </w:p>
    <w:p w:rsidR="00001805" w:rsidRPr="00D8701A" w:rsidRDefault="00001805" w:rsidP="00001805">
      <w:pPr>
        <w:tabs>
          <w:tab w:val="left" w:pos="7938"/>
        </w:tabs>
      </w:pPr>
    </w:p>
    <w:p w:rsidR="00001805" w:rsidRPr="00DD2383" w:rsidRDefault="00DF591D" w:rsidP="00001805">
      <w:pPr>
        <w:tabs>
          <w:tab w:val="left" w:pos="7938"/>
        </w:tabs>
        <w:rPr>
          <w:lang w:val="uk-UA"/>
        </w:rPr>
      </w:pPr>
      <w:r>
        <w:rPr>
          <w:lang w:val="uk-UA"/>
        </w:rPr>
        <w:t>29</w:t>
      </w:r>
      <w:r w:rsidR="00601DF0" w:rsidRPr="00601DF0">
        <w:rPr>
          <w:lang w:val="uk-UA"/>
        </w:rPr>
        <w:t>.</w:t>
      </w:r>
      <w:r w:rsidR="005975F3">
        <w:rPr>
          <w:lang w:val="uk-UA"/>
        </w:rPr>
        <w:t>05</w:t>
      </w:r>
      <w:r w:rsidR="00001805" w:rsidRPr="00601DF0">
        <w:rPr>
          <w:lang w:val="uk-UA"/>
        </w:rPr>
        <w:t>.202</w:t>
      </w:r>
      <w:r w:rsidR="00C028C8">
        <w:rPr>
          <w:lang w:val="uk-UA"/>
        </w:rPr>
        <w:t>3</w:t>
      </w:r>
      <w:r w:rsidR="00001805" w:rsidRPr="00601DF0">
        <w:rPr>
          <w:lang w:val="uk-UA"/>
        </w:rPr>
        <w:t xml:space="preserve">                                                                                              № </w:t>
      </w:r>
      <w:r w:rsidR="0092329F">
        <w:rPr>
          <w:lang w:val="uk-UA"/>
        </w:rPr>
        <w:t xml:space="preserve"> </w:t>
      </w:r>
      <w:r>
        <w:rPr>
          <w:lang w:val="uk-UA"/>
        </w:rPr>
        <w:t>136</w:t>
      </w:r>
    </w:p>
    <w:p w:rsidR="00001805" w:rsidRDefault="00001805" w:rsidP="00001805">
      <w:pPr>
        <w:rPr>
          <w:b w:val="0"/>
          <w:lang w:val="uk-UA"/>
        </w:rPr>
      </w:pPr>
    </w:p>
    <w:p w:rsidR="00C028C8" w:rsidRDefault="00C028C8" w:rsidP="00D8701A">
      <w:pPr>
        <w:tabs>
          <w:tab w:val="left" w:pos="5387"/>
        </w:tabs>
        <w:ind w:right="4111"/>
        <w:rPr>
          <w:color w:val="000000" w:themeColor="text1"/>
          <w:szCs w:val="28"/>
          <w:lang w:val="uk-UA"/>
        </w:rPr>
      </w:pPr>
    </w:p>
    <w:p w:rsidR="00001805" w:rsidRPr="00D8701A" w:rsidRDefault="00001805" w:rsidP="00D8701A">
      <w:pPr>
        <w:tabs>
          <w:tab w:val="left" w:pos="5387"/>
        </w:tabs>
        <w:ind w:right="4111"/>
        <w:rPr>
          <w:color w:val="000000" w:themeColor="text1"/>
          <w:szCs w:val="28"/>
          <w:lang w:val="uk-UA"/>
        </w:rPr>
      </w:pPr>
      <w:bookmarkStart w:id="0" w:name="_GoBack"/>
      <w:r w:rsidRPr="00D8701A">
        <w:rPr>
          <w:color w:val="000000" w:themeColor="text1"/>
          <w:szCs w:val="28"/>
          <w:lang w:val="uk-UA"/>
        </w:rPr>
        <w:t xml:space="preserve">Про проведення  </w:t>
      </w:r>
      <w:r w:rsidR="006D038B">
        <w:rPr>
          <w:color w:val="000000" w:themeColor="text1"/>
          <w:szCs w:val="28"/>
          <w:lang w:val="uk-UA"/>
        </w:rPr>
        <w:t xml:space="preserve">фінальних змагань, </w:t>
      </w:r>
      <w:proofErr w:type="spellStart"/>
      <w:r w:rsidR="00C028C8">
        <w:rPr>
          <w:szCs w:val="28"/>
        </w:rPr>
        <w:t>гри</w:t>
      </w:r>
      <w:proofErr w:type="spellEnd"/>
      <w:r w:rsidR="00C028C8">
        <w:rPr>
          <w:szCs w:val="28"/>
        </w:rPr>
        <w:t xml:space="preserve"> «Пластун»</w:t>
      </w:r>
      <w:r w:rsidR="00EF4B43">
        <w:rPr>
          <w:szCs w:val="28"/>
          <w:lang w:val="uk-UA"/>
        </w:rPr>
        <w:t>,</w:t>
      </w:r>
      <w:r w:rsidR="00C028C8">
        <w:rPr>
          <w:szCs w:val="28"/>
        </w:rPr>
        <w:t xml:space="preserve"> </w:t>
      </w:r>
      <w:r w:rsidR="00601DF0" w:rsidRPr="00D8701A">
        <w:rPr>
          <w:color w:val="000000" w:themeColor="text1"/>
          <w:szCs w:val="28"/>
          <w:lang w:val="uk-UA"/>
        </w:rPr>
        <w:t>серед</w:t>
      </w:r>
      <w:r w:rsidR="00D8701A">
        <w:rPr>
          <w:color w:val="000000" w:themeColor="text1"/>
          <w:szCs w:val="28"/>
          <w:lang w:val="uk-UA"/>
        </w:rPr>
        <w:t xml:space="preserve"> </w:t>
      </w:r>
      <w:r w:rsidR="00601DF0" w:rsidRPr="00D8701A">
        <w:rPr>
          <w:color w:val="000000" w:themeColor="text1"/>
          <w:szCs w:val="28"/>
          <w:lang w:val="uk-UA"/>
        </w:rPr>
        <w:t>учасників гри «Сокіл» (</w:t>
      </w:r>
      <w:r w:rsidR="006D038B">
        <w:rPr>
          <w:color w:val="000000" w:themeColor="text1"/>
          <w:szCs w:val="28"/>
          <w:lang w:val="uk-UA"/>
        </w:rPr>
        <w:t>«</w:t>
      </w:r>
      <w:r w:rsidR="00601DF0" w:rsidRPr="00D8701A">
        <w:rPr>
          <w:color w:val="000000" w:themeColor="text1"/>
          <w:szCs w:val="28"/>
          <w:lang w:val="uk-UA"/>
        </w:rPr>
        <w:t>Джура</w:t>
      </w:r>
      <w:r w:rsidR="006D038B">
        <w:rPr>
          <w:color w:val="000000" w:themeColor="text1"/>
          <w:szCs w:val="28"/>
          <w:lang w:val="uk-UA"/>
        </w:rPr>
        <w:t>»</w:t>
      </w:r>
      <w:r w:rsidR="00601DF0" w:rsidRPr="00D8701A">
        <w:rPr>
          <w:color w:val="000000" w:themeColor="text1"/>
          <w:szCs w:val="28"/>
          <w:lang w:val="uk-UA"/>
        </w:rPr>
        <w:t xml:space="preserve">) </w:t>
      </w:r>
    </w:p>
    <w:bookmarkEnd w:id="0"/>
    <w:p w:rsidR="00001805" w:rsidRPr="006F5DA9" w:rsidRDefault="00001805" w:rsidP="00001805">
      <w:pPr>
        <w:rPr>
          <w:b w:val="0"/>
          <w:i/>
          <w:color w:val="000000" w:themeColor="text1"/>
          <w:szCs w:val="28"/>
          <w:lang w:val="uk-UA"/>
        </w:rPr>
      </w:pPr>
    </w:p>
    <w:p w:rsidR="00001805" w:rsidRPr="00601DF0" w:rsidRDefault="00601DF0" w:rsidP="00601DF0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Pr="00601DF0">
        <w:rPr>
          <w:b w:val="0"/>
          <w:lang w:val="uk-UA"/>
        </w:rPr>
        <w:t>На виконання Програми міського етапу гри «Сокіл» (</w:t>
      </w:r>
      <w:r w:rsidR="00A413BA">
        <w:rPr>
          <w:b w:val="0"/>
          <w:lang w:val="uk-UA"/>
        </w:rPr>
        <w:t>«</w:t>
      </w:r>
      <w:r w:rsidRPr="00601DF0">
        <w:rPr>
          <w:b w:val="0"/>
          <w:lang w:val="uk-UA"/>
        </w:rPr>
        <w:t>Джура</w:t>
      </w:r>
      <w:r w:rsidR="00A413BA">
        <w:rPr>
          <w:b w:val="0"/>
          <w:lang w:val="uk-UA"/>
        </w:rPr>
        <w:t>»</w:t>
      </w:r>
      <w:r w:rsidRPr="00601DF0">
        <w:rPr>
          <w:b w:val="0"/>
          <w:lang w:val="uk-UA"/>
        </w:rPr>
        <w:t>)</w:t>
      </w:r>
      <w:r w:rsidR="00FE5DF3">
        <w:rPr>
          <w:b w:val="0"/>
          <w:lang w:val="uk-UA"/>
        </w:rPr>
        <w:t>,</w:t>
      </w:r>
      <w:r w:rsidRPr="00601DF0">
        <w:rPr>
          <w:b w:val="0"/>
          <w:lang w:val="uk-UA"/>
        </w:rPr>
        <w:t xml:space="preserve"> затвердженої наказом управління освіти міської ради № 2</w:t>
      </w:r>
      <w:r w:rsidR="007B348E">
        <w:rPr>
          <w:b w:val="0"/>
          <w:lang w:val="uk-UA"/>
        </w:rPr>
        <w:t>27 від 01</w:t>
      </w:r>
      <w:r w:rsidRPr="00601DF0">
        <w:rPr>
          <w:b w:val="0"/>
          <w:lang w:val="uk-UA"/>
        </w:rPr>
        <w:t>.09.202</w:t>
      </w:r>
      <w:r w:rsidR="007B348E">
        <w:rPr>
          <w:b w:val="0"/>
          <w:lang w:val="uk-UA"/>
        </w:rPr>
        <w:t>2</w:t>
      </w:r>
      <w:r w:rsidRPr="00601DF0">
        <w:rPr>
          <w:b w:val="0"/>
          <w:lang w:val="uk-UA"/>
        </w:rPr>
        <w:t xml:space="preserve"> </w:t>
      </w:r>
      <w:r>
        <w:rPr>
          <w:b w:val="0"/>
          <w:lang w:val="uk-UA"/>
        </w:rPr>
        <w:t>«</w:t>
      </w:r>
      <w:r w:rsidRPr="00601DF0">
        <w:rPr>
          <w:b w:val="0"/>
          <w:lang w:val="uk-UA"/>
        </w:rPr>
        <w:t>Про організацію в закладах освіти та проведення І етапу міських змагань Всеукраїнської дитячо-юнацької військово-патріотичної гри «Сокіл» («Джура»)</w:t>
      </w:r>
      <w:r>
        <w:rPr>
          <w:b w:val="0"/>
          <w:lang w:val="uk-UA"/>
        </w:rPr>
        <w:t>»,</w:t>
      </w:r>
      <w:r w:rsidRPr="00601DF0">
        <w:rPr>
          <w:b w:val="0"/>
          <w:lang w:val="uk-UA"/>
        </w:rPr>
        <w:t xml:space="preserve"> </w:t>
      </w:r>
      <w:r w:rsidR="00FE5DF3">
        <w:rPr>
          <w:b w:val="0"/>
          <w:lang w:val="uk-UA"/>
        </w:rPr>
        <w:t xml:space="preserve"> </w:t>
      </w:r>
      <w:r w:rsidRPr="00601DF0">
        <w:rPr>
          <w:b w:val="0"/>
          <w:lang w:val="uk-UA"/>
        </w:rPr>
        <w:t>з метою</w:t>
      </w:r>
      <w:r w:rsidR="000B2B1C">
        <w:rPr>
          <w:b w:val="0"/>
          <w:lang w:val="uk-UA"/>
        </w:rPr>
        <w:t xml:space="preserve"> підведення результатів Гри у 2022/2023 </w:t>
      </w:r>
      <w:proofErr w:type="spellStart"/>
      <w:r w:rsidR="000B2B1C">
        <w:rPr>
          <w:b w:val="0"/>
          <w:lang w:val="uk-UA"/>
        </w:rPr>
        <w:t>н.р</w:t>
      </w:r>
      <w:proofErr w:type="spellEnd"/>
      <w:r w:rsidR="000B2B1C">
        <w:rPr>
          <w:b w:val="0"/>
          <w:lang w:val="uk-UA"/>
        </w:rPr>
        <w:t>.,</w:t>
      </w:r>
      <w:r w:rsidRPr="00601DF0">
        <w:rPr>
          <w:b w:val="0"/>
          <w:lang w:val="uk-UA"/>
        </w:rPr>
        <w:t xml:space="preserve"> розвитку </w:t>
      </w:r>
      <w:r w:rsidR="002150EE">
        <w:rPr>
          <w:b w:val="0"/>
          <w:lang w:val="uk-UA"/>
        </w:rPr>
        <w:t>військово</w:t>
      </w:r>
      <w:r>
        <w:rPr>
          <w:b w:val="0"/>
          <w:lang w:val="uk-UA"/>
        </w:rPr>
        <w:t>-</w:t>
      </w:r>
      <w:r w:rsidRPr="00601DF0">
        <w:rPr>
          <w:b w:val="0"/>
          <w:lang w:val="uk-UA"/>
        </w:rPr>
        <w:t>патріотичного виховання дітей та учнівської молоді</w:t>
      </w:r>
    </w:p>
    <w:p w:rsidR="00601DF0" w:rsidRDefault="00601DF0" w:rsidP="00001805">
      <w:pPr>
        <w:rPr>
          <w:color w:val="000000" w:themeColor="text1"/>
          <w:szCs w:val="28"/>
          <w:lang w:val="uk-UA"/>
        </w:rPr>
      </w:pPr>
    </w:p>
    <w:p w:rsidR="00001805" w:rsidRDefault="00001805" w:rsidP="00001805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001805" w:rsidRPr="006F5DA9" w:rsidRDefault="00001805" w:rsidP="00001805">
      <w:pPr>
        <w:rPr>
          <w:b w:val="0"/>
          <w:color w:val="000000" w:themeColor="text1"/>
          <w:szCs w:val="28"/>
          <w:lang w:val="uk-UA"/>
        </w:rPr>
      </w:pPr>
    </w:p>
    <w:p w:rsidR="000A17E8" w:rsidRPr="00C6219E" w:rsidRDefault="00001805" w:rsidP="001F6B6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C6219E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404F7B">
        <w:rPr>
          <w:color w:val="000000" w:themeColor="text1"/>
          <w:sz w:val="28"/>
          <w:szCs w:val="28"/>
          <w:lang w:val="uk-UA"/>
        </w:rPr>
        <w:t xml:space="preserve"> </w:t>
      </w:r>
      <w:r w:rsidR="00114406">
        <w:rPr>
          <w:b/>
          <w:color w:val="000000" w:themeColor="text1"/>
          <w:sz w:val="28"/>
          <w:szCs w:val="28"/>
          <w:lang w:val="uk-UA"/>
        </w:rPr>
        <w:t>10.06.2023</w:t>
      </w:r>
      <w:r w:rsidR="007B348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219E" w:rsidRPr="00C6219E">
        <w:rPr>
          <w:color w:val="000000" w:themeColor="text1"/>
          <w:sz w:val="28"/>
          <w:szCs w:val="28"/>
          <w:lang w:val="uk-UA"/>
        </w:rPr>
        <w:t xml:space="preserve"> на базі </w:t>
      </w:r>
      <w:r w:rsidR="00114406">
        <w:rPr>
          <w:color w:val="000000" w:themeColor="text1"/>
          <w:sz w:val="28"/>
          <w:szCs w:val="28"/>
          <w:lang w:val="uk-UA"/>
        </w:rPr>
        <w:t>Чернівецького військово-спортивного ліцею</w:t>
      </w:r>
      <w:r w:rsidR="00C6219E" w:rsidRPr="00C6219E">
        <w:rPr>
          <w:color w:val="000000" w:themeColor="text1"/>
          <w:sz w:val="28"/>
          <w:szCs w:val="28"/>
          <w:lang w:val="uk-UA"/>
        </w:rPr>
        <w:t xml:space="preserve"> Чернівецької міської ради </w:t>
      </w:r>
      <w:r w:rsidR="0024563D">
        <w:rPr>
          <w:color w:val="000000" w:themeColor="text1"/>
          <w:sz w:val="28"/>
          <w:szCs w:val="28"/>
          <w:lang w:val="uk-UA"/>
        </w:rPr>
        <w:t>у  рамках</w:t>
      </w:r>
      <w:r w:rsidR="0024563D" w:rsidRPr="00BE4A1B">
        <w:rPr>
          <w:sz w:val="28"/>
          <w:szCs w:val="28"/>
          <w:lang w:val="uk-UA" w:eastAsia="uk-UA"/>
        </w:rPr>
        <w:t xml:space="preserve">  гри «</w:t>
      </w:r>
      <w:r w:rsidR="0024563D">
        <w:rPr>
          <w:sz w:val="28"/>
          <w:szCs w:val="28"/>
          <w:lang w:val="uk-UA" w:eastAsia="uk-UA"/>
        </w:rPr>
        <w:t>Пласту</w:t>
      </w:r>
      <w:r w:rsidR="0024563D" w:rsidRPr="00BE4A1B">
        <w:rPr>
          <w:sz w:val="28"/>
          <w:szCs w:val="28"/>
          <w:lang w:val="uk-UA" w:eastAsia="uk-UA"/>
        </w:rPr>
        <w:t>н»</w:t>
      </w:r>
      <w:r w:rsidR="0024563D">
        <w:rPr>
          <w:sz w:val="28"/>
          <w:szCs w:val="28"/>
          <w:lang w:val="uk-UA" w:eastAsia="uk-UA"/>
        </w:rPr>
        <w:t xml:space="preserve">, </w:t>
      </w:r>
      <w:r w:rsidR="00FC01AE">
        <w:rPr>
          <w:color w:val="000000" w:themeColor="text1"/>
          <w:sz w:val="28"/>
          <w:szCs w:val="28"/>
          <w:lang w:val="uk-UA"/>
        </w:rPr>
        <w:t xml:space="preserve">фінальні </w:t>
      </w:r>
      <w:r w:rsidRPr="00C6219E">
        <w:rPr>
          <w:color w:val="000000" w:themeColor="text1"/>
          <w:sz w:val="28"/>
          <w:szCs w:val="28"/>
          <w:lang w:val="uk-UA"/>
        </w:rPr>
        <w:t>змагання</w:t>
      </w:r>
      <w:r w:rsidR="00FC01AE">
        <w:rPr>
          <w:color w:val="000000" w:themeColor="text1"/>
          <w:sz w:val="28"/>
          <w:szCs w:val="28"/>
          <w:lang w:val="uk-UA"/>
        </w:rPr>
        <w:t>,</w:t>
      </w:r>
      <w:r w:rsidRPr="00C6219E">
        <w:rPr>
          <w:color w:val="000000" w:themeColor="text1"/>
          <w:sz w:val="28"/>
          <w:szCs w:val="28"/>
          <w:lang w:val="uk-UA"/>
        </w:rPr>
        <w:t xml:space="preserve"> </w:t>
      </w:r>
      <w:r w:rsidR="00FC01AE">
        <w:rPr>
          <w:color w:val="000000" w:themeColor="text1"/>
          <w:sz w:val="28"/>
          <w:szCs w:val="28"/>
          <w:lang w:val="uk-UA"/>
        </w:rPr>
        <w:t xml:space="preserve"> </w:t>
      </w:r>
      <w:r w:rsidR="00C6219E" w:rsidRPr="00C6219E">
        <w:rPr>
          <w:color w:val="000000" w:themeColor="text1"/>
          <w:sz w:val="28"/>
          <w:szCs w:val="28"/>
          <w:lang w:val="uk-UA"/>
        </w:rPr>
        <w:t>серед закладів загальної середньої освіти Чернівецької міської  територіальної громади, учасників гри «Сокіл» (</w:t>
      </w:r>
      <w:r w:rsidR="00B67B41">
        <w:rPr>
          <w:color w:val="000000" w:themeColor="text1"/>
          <w:sz w:val="28"/>
          <w:szCs w:val="28"/>
          <w:lang w:val="uk-UA"/>
        </w:rPr>
        <w:t>«</w:t>
      </w:r>
      <w:r w:rsidR="00C6219E" w:rsidRPr="00C6219E">
        <w:rPr>
          <w:color w:val="000000" w:themeColor="text1"/>
          <w:sz w:val="28"/>
          <w:szCs w:val="28"/>
          <w:lang w:val="uk-UA"/>
        </w:rPr>
        <w:t>Джура</w:t>
      </w:r>
      <w:r w:rsidR="00B67B41">
        <w:rPr>
          <w:color w:val="000000" w:themeColor="text1"/>
          <w:sz w:val="28"/>
          <w:szCs w:val="28"/>
          <w:lang w:val="uk-UA"/>
        </w:rPr>
        <w:t>»</w:t>
      </w:r>
      <w:r w:rsidR="00C6219E" w:rsidRPr="00C6219E">
        <w:rPr>
          <w:color w:val="000000" w:themeColor="text1"/>
          <w:sz w:val="28"/>
          <w:szCs w:val="28"/>
          <w:lang w:val="uk-UA"/>
        </w:rPr>
        <w:t>)</w:t>
      </w:r>
      <w:r w:rsidR="000A17E8" w:rsidRPr="00C6219E">
        <w:rPr>
          <w:color w:val="000000" w:themeColor="text1"/>
          <w:sz w:val="28"/>
          <w:szCs w:val="28"/>
          <w:lang w:val="uk-UA"/>
        </w:rPr>
        <w:t>.</w:t>
      </w:r>
    </w:p>
    <w:p w:rsidR="008B0172" w:rsidRPr="000B66C5" w:rsidRDefault="008B0172" w:rsidP="000B66C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0B66C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0B66C5">
        <w:rPr>
          <w:color w:val="000000" w:themeColor="text1"/>
          <w:sz w:val="28"/>
          <w:szCs w:val="28"/>
          <w:lang w:val="uk-UA"/>
        </w:rPr>
        <w:t>у</w:t>
      </w:r>
      <w:r w:rsidRPr="000B66C5">
        <w:rPr>
          <w:sz w:val="28"/>
          <w:szCs w:val="28"/>
          <w:lang w:val="uk-UA"/>
        </w:rPr>
        <w:t>мови проведення гри «Пластун» І (міського) етапу Всеукраїнської дитячо-юнацької  військово – патріотичної гри «Сокіл» («Джура»)»</w:t>
      </w:r>
      <w:r w:rsidR="0024563D">
        <w:rPr>
          <w:sz w:val="28"/>
          <w:szCs w:val="28"/>
          <w:lang w:val="uk-UA"/>
        </w:rPr>
        <w:t xml:space="preserve"> (далі-Гра, </w:t>
      </w:r>
      <w:r w:rsidR="003A09CE">
        <w:rPr>
          <w:sz w:val="28"/>
          <w:szCs w:val="28"/>
          <w:lang w:val="uk-UA"/>
        </w:rPr>
        <w:t>додаток)</w:t>
      </w:r>
      <w:r w:rsidR="000B66C5">
        <w:rPr>
          <w:sz w:val="28"/>
          <w:szCs w:val="28"/>
          <w:lang w:val="uk-UA"/>
        </w:rPr>
        <w:t>.</w:t>
      </w:r>
    </w:p>
    <w:p w:rsidR="000A2AB6" w:rsidRPr="000A2AB6" w:rsidRDefault="007A20A8" w:rsidP="00DC759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>
        <w:rPr>
          <w:sz w:val="28"/>
          <w:lang w:val="uk-UA"/>
        </w:rPr>
        <w:t xml:space="preserve">Головним суддею </w:t>
      </w:r>
      <w:r w:rsidR="00BA4F99">
        <w:rPr>
          <w:sz w:val="28"/>
          <w:lang w:val="uk-UA"/>
        </w:rPr>
        <w:t>змагань</w:t>
      </w:r>
      <w:r w:rsidR="00B67B41">
        <w:rPr>
          <w:sz w:val="28"/>
          <w:lang w:val="uk-UA"/>
        </w:rPr>
        <w:t xml:space="preserve"> </w:t>
      </w:r>
      <w:r w:rsidR="00DC759F" w:rsidRPr="00CD3197">
        <w:rPr>
          <w:sz w:val="28"/>
          <w:lang w:val="uk-UA"/>
        </w:rPr>
        <w:t xml:space="preserve"> призначити</w:t>
      </w:r>
      <w:r w:rsidR="00B67B41">
        <w:rPr>
          <w:sz w:val="28"/>
          <w:lang w:val="uk-UA"/>
        </w:rPr>
        <w:t xml:space="preserve"> </w:t>
      </w:r>
      <w:r w:rsidR="00DC759F" w:rsidRPr="00CD3197">
        <w:rPr>
          <w:sz w:val="28"/>
          <w:lang w:val="uk-UA"/>
        </w:rPr>
        <w:t xml:space="preserve"> </w:t>
      </w:r>
      <w:r w:rsidR="00DC759F" w:rsidRPr="00DC759F">
        <w:rPr>
          <w:sz w:val="28"/>
          <w:lang w:val="uk-UA"/>
        </w:rPr>
        <w:t>Мельничук</w:t>
      </w:r>
      <w:r w:rsidR="00DC759F" w:rsidRPr="00CD3197">
        <w:rPr>
          <w:sz w:val="28"/>
          <w:lang w:val="uk-UA"/>
        </w:rPr>
        <w:t>а</w:t>
      </w:r>
      <w:r w:rsidR="00DC759F" w:rsidRPr="00DC759F">
        <w:rPr>
          <w:sz w:val="28"/>
          <w:lang w:val="uk-UA"/>
        </w:rPr>
        <w:t xml:space="preserve"> В.П. (вчител</w:t>
      </w:r>
      <w:r w:rsidR="00DC759F" w:rsidRPr="00CD3197">
        <w:rPr>
          <w:sz w:val="28"/>
          <w:lang w:val="uk-UA"/>
        </w:rPr>
        <w:t>я</w:t>
      </w:r>
      <w:r w:rsidR="000A2AB6">
        <w:rPr>
          <w:sz w:val="28"/>
          <w:lang w:val="uk-UA"/>
        </w:rPr>
        <w:t xml:space="preserve"> ЗОШ </w:t>
      </w:r>
      <w:r w:rsidR="00B67B41">
        <w:rPr>
          <w:sz w:val="28"/>
          <w:lang w:val="uk-UA"/>
        </w:rPr>
        <w:t xml:space="preserve"> </w:t>
      </w:r>
      <w:r w:rsidR="000A2AB6">
        <w:rPr>
          <w:sz w:val="28"/>
          <w:lang w:val="uk-UA"/>
        </w:rPr>
        <w:t>№ 33).</w:t>
      </w:r>
    </w:p>
    <w:p w:rsidR="007A20A8" w:rsidRPr="007A20A8" w:rsidRDefault="00BA4F99" w:rsidP="00DC759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DC759F">
        <w:rPr>
          <w:sz w:val="28"/>
          <w:lang w:val="uk-UA"/>
        </w:rPr>
        <w:t>С</w:t>
      </w:r>
      <w:r w:rsidR="00DC759F" w:rsidRPr="00DC759F">
        <w:rPr>
          <w:sz w:val="28"/>
          <w:lang w:val="uk-UA"/>
        </w:rPr>
        <w:t>екретар</w:t>
      </w:r>
      <w:r w:rsidR="00DC759F" w:rsidRPr="00CD3197">
        <w:rPr>
          <w:sz w:val="28"/>
          <w:lang w:val="uk-UA"/>
        </w:rPr>
        <w:t>ем</w:t>
      </w:r>
      <w:r>
        <w:rPr>
          <w:sz w:val="28"/>
          <w:lang w:val="uk-UA"/>
        </w:rPr>
        <w:t xml:space="preserve"> </w:t>
      </w:r>
      <w:r w:rsidR="00DC759F" w:rsidRPr="00DC759F">
        <w:rPr>
          <w:sz w:val="28"/>
          <w:lang w:val="uk-UA"/>
        </w:rPr>
        <w:t xml:space="preserve"> </w:t>
      </w:r>
      <w:r>
        <w:rPr>
          <w:sz w:val="28"/>
          <w:lang w:val="uk-UA"/>
        </w:rPr>
        <w:t>змагань</w:t>
      </w:r>
      <w:r w:rsidR="00DC759F" w:rsidRPr="00DC759F">
        <w:rPr>
          <w:sz w:val="28"/>
          <w:lang w:val="uk-UA"/>
        </w:rPr>
        <w:t xml:space="preserve"> </w:t>
      </w:r>
      <w:r w:rsidR="00DC759F" w:rsidRPr="00CD3197">
        <w:rPr>
          <w:sz w:val="28"/>
          <w:lang w:val="uk-UA"/>
        </w:rPr>
        <w:t xml:space="preserve">призначити </w:t>
      </w:r>
      <w:r>
        <w:rPr>
          <w:sz w:val="28"/>
          <w:lang w:val="uk-UA"/>
        </w:rPr>
        <w:t xml:space="preserve"> </w:t>
      </w:r>
      <w:proofErr w:type="spellStart"/>
      <w:r w:rsidR="00DC759F" w:rsidRPr="00DC759F">
        <w:rPr>
          <w:sz w:val="28"/>
          <w:lang w:val="uk-UA"/>
        </w:rPr>
        <w:t>Марціс</w:t>
      </w:r>
      <w:r w:rsidR="00DC759F" w:rsidRPr="00CD3197">
        <w:rPr>
          <w:sz w:val="28"/>
          <w:lang w:val="uk-UA"/>
        </w:rPr>
        <w:t>а</w:t>
      </w:r>
      <w:proofErr w:type="spellEnd"/>
      <w:r w:rsidR="00DC759F" w:rsidRPr="00DC759F">
        <w:rPr>
          <w:sz w:val="28"/>
          <w:lang w:val="uk-UA"/>
        </w:rPr>
        <w:t xml:space="preserve"> Л.А. (вчител</w:t>
      </w:r>
      <w:r w:rsidR="00DC759F" w:rsidRPr="00CD3197">
        <w:rPr>
          <w:sz w:val="28"/>
          <w:lang w:val="uk-UA"/>
        </w:rPr>
        <w:t>я</w:t>
      </w:r>
      <w:r w:rsidR="00DC759F" w:rsidRPr="00DC759F">
        <w:rPr>
          <w:sz w:val="28"/>
          <w:lang w:val="uk-UA"/>
        </w:rPr>
        <w:t xml:space="preserve"> ЗОШ </w:t>
      </w:r>
      <w:r w:rsidR="00B67B41">
        <w:rPr>
          <w:sz w:val="28"/>
          <w:lang w:val="uk-UA"/>
        </w:rPr>
        <w:t xml:space="preserve">  </w:t>
      </w:r>
      <w:r w:rsidR="00DC759F" w:rsidRPr="00DC759F">
        <w:rPr>
          <w:sz w:val="28"/>
          <w:lang w:val="uk-UA"/>
        </w:rPr>
        <w:t>№ 37)</w:t>
      </w:r>
      <w:r w:rsidR="003A09CE">
        <w:rPr>
          <w:sz w:val="28"/>
          <w:lang w:val="uk-UA"/>
        </w:rPr>
        <w:t xml:space="preserve">. </w:t>
      </w:r>
      <w:r w:rsidR="00DC759F" w:rsidRPr="00CD3197">
        <w:rPr>
          <w:sz w:val="28"/>
          <w:lang w:val="uk-UA"/>
        </w:rPr>
        <w:t xml:space="preserve"> </w:t>
      </w:r>
    </w:p>
    <w:p w:rsidR="00250728" w:rsidRPr="00ED40E3" w:rsidRDefault="007A20A8" w:rsidP="009148D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lang w:val="uk-UA"/>
        </w:rPr>
      </w:pPr>
      <w:r w:rsidRPr="00CD3197">
        <w:rPr>
          <w:sz w:val="28"/>
          <w:lang w:val="uk-UA"/>
        </w:rPr>
        <w:t>С</w:t>
      </w:r>
      <w:r w:rsidR="00DC759F" w:rsidRPr="00CD3197">
        <w:rPr>
          <w:color w:val="000000" w:themeColor="text1"/>
          <w:sz w:val="28"/>
          <w:szCs w:val="28"/>
          <w:lang w:val="uk-UA"/>
        </w:rPr>
        <w:t>уддями</w:t>
      </w:r>
      <w:r>
        <w:rPr>
          <w:color w:val="000000" w:themeColor="text1"/>
          <w:sz w:val="28"/>
          <w:szCs w:val="28"/>
          <w:lang w:val="uk-UA"/>
        </w:rPr>
        <w:t xml:space="preserve">  змагань</w:t>
      </w:r>
      <w:r w:rsidR="00DC759F" w:rsidRPr="00CD3197">
        <w:rPr>
          <w:color w:val="000000" w:themeColor="text1"/>
          <w:sz w:val="28"/>
          <w:szCs w:val="28"/>
          <w:lang w:val="uk-UA"/>
        </w:rPr>
        <w:t xml:space="preserve"> призначити: </w:t>
      </w:r>
      <w:proofErr w:type="spellStart"/>
      <w:r w:rsidR="00250728" w:rsidRPr="00ED40E3">
        <w:rPr>
          <w:sz w:val="28"/>
          <w:lang w:val="uk-UA"/>
        </w:rPr>
        <w:t>Мамчак</w:t>
      </w:r>
      <w:r w:rsidR="00DF64D8">
        <w:rPr>
          <w:sz w:val="28"/>
          <w:lang w:val="uk-UA"/>
        </w:rPr>
        <w:t>а</w:t>
      </w:r>
      <w:proofErr w:type="spellEnd"/>
      <w:r w:rsidR="00250728" w:rsidRPr="00ED40E3">
        <w:rPr>
          <w:sz w:val="28"/>
          <w:lang w:val="uk-UA"/>
        </w:rPr>
        <w:t xml:space="preserve"> М.</w:t>
      </w:r>
      <w:r w:rsidR="00643AAD" w:rsidRPr="00ED40E3">
        <w:rPr>
          <w:sz w:val="28"/>
          <w:lang w:val="uk-UA"/>
        </w:rPr>
        <w:t>В.</w:t>
      </w:r>
      <w:r w:rsidR="00250728" w:rsidRPr="00ED40E3">
        <w:rPr>
          <w:sz w:val="28"/>
          <w:lang w:val="uk-UA"/>
        </w:rPr>
        <w:t xml:space="preserve"> </w:t>
      </w:r>
      <w:r w:rsidR="00DC759F" w:rsidRPr="00ED40E3">
        <w:rPr>
          <w:sz w:val="28"/>
          <w:lang w:val="uk-UA"/>
        </w:rPr>
        <w:t>(вчителя ЗОШ № 3</w:t>
      </w:r>
      <w:r w:rsidR="00250728" w:rsidRPr="00ED40E3">
        <w:rPr>
          <w:sz w:val="28"/>
          <w:lang w:val="uk-UA"/>
        </w:rPr>
        <w:t>0</w:t>
      </w:r>
      <w:r w:rsidR="00DC759F" w:rsidRPr="00ED40E3">
        <w:rPr>
          <w:sz w:val="28"/>
          <w:lang w:val="uk-UA"/>
        </w:rPr>
        <w:t xml:space="preserve">), </w:t>
      </w:r>
      <w:proofErr w:type="spellStart"/>
      <w:r w:rsidR="00DC759F" w:rsidRPr="00ED40E3">
        <w:rPr>
          <w:sz w:val="28"/>
          <w:lang w:val="uk-UA"/>
        </w:rPr>
        <w:t>Мироник</w:t>
      </w:r>
      <w:proofErr w:type="spellEnd"/>
      <w:r w:rsidR="00DC759F" w:rsidRPr="00ED40E3">
        <w:rPr>
          <w:sz w:val="28"/>
          <w:lang w:val="uk-UA"/>
        </w:rPr>
        <w:t xml:space="preserve"> М.В. (ЗОШ  № 33)</w:t>
      </w:r>
      <w:r w:rsidR="008105FE" w:rsidRPr="00ED40E3">
        <w:rPr>
          <w:sz w:val="28"/>
          <w:lang w:val="uk-UA"/>
        </w:rPr>
        <w:t xml:space="preserve">, </w:t>
      </w:r>
      <w:r w:rsidR="00DF64D8">
        <w:rPr>
          <w:sz w:val="28"/>
          <w:lang w:val="uk-UA"/>
        </w:rPr>
        <w:t>Мазуренка</w:t>
      </w:r>
      <w:r w:rsidR="00797B8C" w:rsidRPr="00ED40E3">
        <w:rPr>
          <w:sz w:val="28"/>
          <w:lang w:val="uk-UA"/>
        </w:rPr>
        <w:t xml:space="preserve"> В.</w:t>
      </w:r>
      <w:r w:rsidR="00571FFD" w:rsidRPr="00ED40E3">
        <w:rPr>
          <w:sz w:val="28"/>
          <w:lang w:val="uk-UA"/>
        </w:rPr>
        <w:t>В.</w:t>
      </w:r>
      <w:r w:rsidR="008105FE" w:rsidRPr="00ED40E3">
        <w:rPr>
          <w:sz w:val="28"/>
          <w:lang w:val="uk-UA"/>
        </w:rPr>
        <w:t xml:space="preserve"> (вчитель ліцею № </w:t>
      </w:r>
      <w:r w:rsidR="00797B8C" w:rsidRPr="00ED40E3">
        <w:rPr>
          <w:sz w:val="28"/>
          <w:lang w:val="uk-UA"/>
        </w:rPr>
        <w:t>13</w:t>
      </w:r>
      <w:r w:rsidR="008105FE" w:rsidRPr="00ED40E3">
        <w:rPr>
          <w:sz w:val="28"/>
          <w:lang w:val="uk-UA"/>
        </w:rPr>
        <w:t>)</w:t>
      </w:r>
      <w:r w:rsidR="00797B8C" w:rsidRPr="00ED40E3">
        <w:rPr>
          <w:sz w:val="28"/>
          <w:lang w:val="uk-UA"/>
        </w:rPr>
        <w:t xml:space="preserve">, </w:t>
      </w:r>
      <w:r w:rsidR="009148DF">
        <w:rPr>
          <w:sz w:val="28"/>
          <w:lang w:val="uk-UA"/>
        </w:rPr>
        <w:t xml:space="preserve">                </w:t>
      </w:r>
      <w:proofErr w:type="spellStart"/>
      <w:r w:rsidR="00797B8C" w:rsidRPr="00ED40E3">
        <w:rPr>
          <w:sz w:val="28"/>
          <w:lang w:val="uk-UA"/>
        </w:rPr>
        <w:t>Збіхлі</w:t>
      </w:r>
      <w:proofErr w:type="spellEnd"/>
      <w:r w:rsidR="00797B8C" w:rsidRPr="00ED40E3">
        <w:rPr>
          <w:sz w:val="28"/>
          <w:lang w:val="uk-UA"/>
        </w:rPr>
        <w:t xml:space="preserve"> В.</w:t>
      </w:r>
      <w:r w:rsidR="00571FFD" w:rsidRPr="00ED40E3">
        <w:rPr>
          <w:sz w:val="28"/>
          <w:lang w:val="uk-UA"/>
        </w:rPr>
        <w:t xml:space="preserve"> А.</w:t>
      </w:r>
      <w:r w:rsidR="00797B8C" w:rsidRPr="00ED40E3">
        <w:rPr>
          <w:sz w:val="28"/>
          <w:lang w:val="uk-UA"/>
        </w:rPr>
        <w:t xml:space="preserve"> (вчитель ЗОШ № 30)</w:t>
      </w:r>
      <w:r w:rsidR="00643AAD" w:rsidRPr="00ED40E3">
        <w:rPr>
          <w:sz w:val="28"/>
          <w:lang w:val="uk-UA"/>
        </w:rPr>
        <w:t>, Мельни</w:t>
      </w:r>
      <w:r w:rsidR="00797B8C" w:rsidRPr="00ED40E3">
        <w:rPr>
          <w:sz w:val="28"/>
          <w:lang w:val="uk-UA"/>
        </w:rPr>
        <w:t>к</w:t>
      </w:r>
      <w:r w:rsidR="00DF64D8">
        <w:rPr>
          <w:sz w:val="28"/>
          <w:lang w:val="uk-UA"/>
        </w:rPr>
        <w:t>а</w:t>
      </w:r>
      <w:r w:rsidR="00571FFD" w:rsidRPr="00ED40E3">
        <w:rPr>
          <w:sz w:val="28"/>
          <w:lang w:val="uk-UA"/>
        </w:rPr>
        <w:t xml:space="preserve"> </w:t>
      </w:r>
      <w:r w:rsidR="00797B8C" w:rsidRPr="00ED40E3">
        <w:rPr>
          <w:sz w:val="28"/>
          <w:lang w:val="uk-UA"/>
        </w:rPr>
        <w:t xml:space="preserve"> С.</w:t>
      </w:r>
      <w:r w:rsidR="00643AAD" w:rsidRPr="00ED40E3">
        <w:rPr>
          <w:sz w:val="28"/>
          <w:lang w:val="uk-UA"/>
        </w:rPr>
        <w:t xml:space="preserve"> М.</w:t>
      </w:r>
      <w:r w:rsidR="00797B8C" w:rsidRPr="00ED40E3">
        <w:rPr>
          <w:sz w:val="28"/>
          <w:lang w:val="uk-UA"/>
        </w:rPr>
        <w:t xml:space="preserve"> (вчитель ліцею № 19)</w:t>
      </w:r>
      <w:r w:rsidR="00DC759F" w:rsidRPr="00ED40E3">
        <w:rPr>
          <w:sz w:val="28"/>
          <w:lang w:val="uk-UA"/>
        </w:rPr>
        <w:t>.</w:t>
      </w:r>
      <w:r w:rsidR="00250728" w:rsidRPr="00ED40E3">
        <w:rPr>
          <w:lang w:val="uk-UA"/>
        </w:rPr>
        <w:t xml:space="preserve"> </w:t>
      </w:r>
    </w:p>
    <w:p w:rsidR="00D21C6F" w:rsidRPr="00E65C86" w:rsidRDefault="000A17E8" w:rsidP="001F6B6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Керівникам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освіти: </w:t>
      </w:r>
    </w:p>
    <w:p w:rsidR="00D21C6F" w:rsidRPr="00C973C7" w:rsidRDefault="00C973C7" w:rsidP="001F6B6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C973C7">
        <w:rPr>
          <w:color w:val="000000" w:themeColor="text1"/>
          <w:sz w:val="40"/>
          <w:szCs w:val="28"/>
          <w:lang w:val="uk-UA"/>
        </w:rPr>
        <w:t xml:space="preserve"> </w:t>
      </w:r>
      <w:r w:rsidR="00001805" w:rsidRPr="00C973C7">
        <w:rPr>
          <w:color w:val="000000" w:themeColor="text1"/>
          <w:sz w:val="28"/>
          <w:szCs w:val="28"/>
          <w:lang w:val="uk-UA"/>
        </w:rPr>
        <w:t xml:space="preserve">Забезпечити: </w:t>
      </w:r>
    </w:p>
    <w:p w:rsidR="00C53883" w:rsidRPr="00180CC1" w:rsidRDefault="005206E4" w:rsidP="00180CC1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lang w:val="uk-UA"/>
        </w:rPr>
      </w:pPr>
      <w:r w:rsidRPr="00180CC1">
        <w:rPr>
          <w:lang w:val="uk-UA"/>
        </w:rPr>
        <w:t xml:space="preserve"> </w:t>
      </w:r>
      <w:r w:rsidR="00C53883" w:rsidRPr="00180CC1">
        <w:rPr>
          <w:sz w:val="28"/>
          <w:lang w:val="uk-UA"/>
        </w:rPr>
        <w:t>Відрядження делегації у складі: 8 вихованців (не менше двох осіб протилежної статі) та 2 керівники для участі у Грі.</w:t>
      </w:r>
    </w:p>
    <w:p w:rsidR="00D21C6F" w:rsidRPr="00A1511B" w:rsidRDefault="00996FCB" w:rsidP="001F6B60">
      <w:pPr>
        <w:numPr>
          <w:ilvl w:val="2"/>
          <w:numId w:val="2"/>
        </w:numPr>
        <w:tabs>
          <w:tab w:val="left" w:pos="0"/>
          <w:tab w:val="left" w:pos="62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color w:val="000000" w:themeColor="text1"/>
          <w:sz w:val="40"/>
          <w:szCs w:val="28"/>
          <w:lang w:val="uk-UA"/>
        </w:rPr>
      </w:pPr>
      <w:r w:rsidRPr="00A1511B">
        <w:rPr>
          <w:lang w:val="uk-UA"/>
        </w:rPr>
        <w:lastRenderedPageBreak/>
        <w:t xml:space="preserve"> </w:t>
      </w:r>
      <w:r w:rsidRPr="00180CC1">
        <w:rPr>
          <w:b w:val="0"/>
          <w:lang w:val="uk-UA"/>
        </w:rPr>
        <w:t xml:space="preserve">Проведення інструктажу з техніки безпеки під час групових поїздок, пішохідного та дорожньо-транспортного руху учнів, </w:t>
      </w:r>
      <w:proofErr w:type="spellStart"/>
      <w:r w:rsidRPr="00180CC1">
        <w:rPr>
          <w:b w:val="0"/>
          <w:lang w:val="uk-UA"/>
        </w:rPr>
        <w:t>дотриман</w:t>
      </w:r>
      <w:r w:rsidRPr="00A1511B">
        <w:rPr>
          <w:b w:val="0"/>
        </w:rPr>
        <w:t>ня</w:t>
      </w:r>
      <w:proofErr w:type="spellEnd"/>
      <w:r w:rsidRPr="00A1511B">
        <w:rPr>
          <w:b w:val="0"/>
        </w:rPr>
        <w:t xml:space="preserve"> </w:t>
      </w:r>
      <w:proofErr w:type="spellStart"/>
      <w:r w:rsidRPr="00A1511B">
        <w:rPr>
          <w:b w:val="0"/>
        </w:rPr>
        <w:t>протиепідемічних</w:t>
      </w:r>
      <w:proofErr w:type="spellEnd"/>
      <w:r w:rsidRPr="00A1511B">
        <w:rPr>
          <w:b w:val="0"/>
        </w:rPr>
        <w:t xml:space="preserve"> норм та правил </w:t>
      </w:r>
      <w:proofErr w:type="spellStart"/>
      <w:r w:rsidRPr="00A1511B">
        <w:rPr>
          <w:b w:val="0"/>
        </w:rPr>
        <w:t>поведінки</w:t>
      </w:r>
      <w:proofErr w:type="spellEnd"/>
      <w:r w:rsidRPr="00A1511B">
        <w:rPr>
          <w:b w:val="0"/>
        </w:rPr>
        <w:t xml:space="preserve"> в </w:t>
      </w:r>
      <w:proofErr w:type="spellStart"/>
      <w:r w:rsidRPr="00A1511B">
        <w:rPr>
          <w:b w:val="0"/>
        </w:rPr>
        <w:t>умовах</w:t>
      </w:r>
      <w:proofErr w:type="spellEnd"/>
      <w:r w:rsidRPr="00A1511B">
        <w:rPr>
          <w:b w:val="0"/>
        </w:rPr>
        <w:t xml:space="preserve"> </w:t>
      </w:r>
      <w:proofErr w:type="spellStart"/>
      <w:r w:rsidRPr="00A1511B">
        <w:rPr>
          <w:b w:val="0"/>
        </w:rPr>
        <w:t>воєнного</w:t>
      </w:r>
      <w:proofErr w:type="spellEnd"/>
      <w:r w:rsidRPr="00A1511B">
        <w:rPr>
          <w:b w:val="0"/>
        </w:rPr>
        <w:t xml:space="preserve"> стану</w:t>
      </w:r>
      <w:r w:rsidR="00A1511B" w:rsidRPr="00A1511B">
        <w:rPr>
          <w:b w:val="0"/>
          <w:lang w:val="uk-UA"/>
        </w:rPr>
        <w:t xml:space="preserve"> </w:t>
      </w:r>
      <w:r w:rsidR="00001805" w:rsidRPr="00A1511B">
        <w:rPr>
          <w:b w:val="0"/>
          <w:color w:val="000000" w:themeColor="text1"/>
          <w:szCs w:val="28"/>
          <w:lang w:val="uk-UA"/>
        </w:rPr>
        <w:t xml:space="preserve">з керівниками, представниками та учасниками </w:t>
      </w:r>
      <w:r w:rsidR="00A1511B" w:rsidRPr="00A1511B">
        <w:rPr>
          <w:b w:val="0"/>
          <w:color w:val="000000" w:themeColor="text1"/>
          <w:szCs w:val="28"/>
          <w:lang w:val="uk-UA"/>
        </w:rPr>
        <w:t>Гри</w:t>
      </w:r>
      <w:r w:rsidR="00001805" w:rsidRPr="00A1511B">
        <w:rPr>
          <w:b w:val="0"/>
          <w:color w:val="000000" w:themeColor="text1"/>
          <w:szCs w:val="28"/>
          <w:lang w:val="uk-UA"/>
        </w:rPr>
        <w:t>.</w:t>
      </w:r>
    </w:p>
    <w:p w:rsidR="009B503C" w:rsidRPr="0056640F" w:rsidRDefault="009B503C" w:rsidP="0062410C">
      <w:pPr>
        <w:numPr>
          <w:ilvl w:val="2"/>
          <w:numId w:val="2"/>
        </w:numPr>
        <w:tabs>
          <w:tab w:val="left" w:pos="0"/>
          <w:tab w:val="left" w:pos="993"/>
        </w:tabs>
        <w:ind w:left="0" w:firstLine="284"/>
        <w:jc w:val="both"/>
        <w:rPr>
          <w:b w:val="0"/>
          <w:bCs/>
          <w:lang w:val="uk-UA"/>
        </w:rPr>
      </w:pPr>
      <w:r w:rsidRPr="0056640F">
        <w:rPr>
          <w:b w:val="0"/>
          <w:lang w:val="uk-UA"/>
        </w:rPr>
        <w:t xml:space="preserve">Належну підготовку рою – переможця </w:t>
      </w:r>
      <w:r w:rsidR="0056640F">
        <w:rPr>
          <w:b w:val="0"/>
          <w:lang w:val="uk-UA"/>
        </w:rPr>
        <w:t xml:space="preserve">Гри </w:t>
      </w:r>
      <w:r w:rsidRPr="0056640F">
        <w:rPr>
          <w:b w:val="0"/>
          <w:lang w:val="uk-UA"/>
        </w:rPr>
        <w:t xml:space="preserve">для участі у </w:t>
      </w:r>
      <w:r w:rsidR="0062410C">
        <w:rPr>
          <w:b w:val="0"/>
          <w:lang w:val="uk-UA"/>
        </w:rPr>
        <w:t>(обласному</w:t>
      </w:r>
      <w:r w:rsidR="0062410C" w:rsidRPr="0056640F">
        <w:rPr>
          <w:b w:val="0"/>
          <w:lang w:val="uk-UA"/>
        </w:rPr>
        <w:t>)</w:t>
      </w:r>
      <w:r w:rsidR="0062410C">
        <w:rPr>
          <w:b w:val="0"/>
          <w:lang w:val="uk-UA"/>
        </w:rPr>
        <w:t xml:space="preserve"> </w:t>
      </w:r>
      <w:r w:rsidRPr="0056640F">
        <w:rPr>
          <w:b w:val="0"/>
          <w:lang w:val="uk-UA"/>
        </w:rPr>
        <w:t xml:space="preserve">ІІ етапі </w:t>
      </w:r>
      <w:r w:rsidR="0056640F" w:rsidRPr="0056640F">
        <w:rPr>
          <w:b w:val="0"/>
          <w:lang w:val="uk-UA"/>
        </w:rPr>
        <w:t>Всеукраїнської дитячо-юнацької військово-патріотичної гри «Сокіл» («Джура»)</w:t>
      </w:r>
      <w:r w:rsidRPr="0056640F">
        <w:rPr>
          <w:b w:val="0"/>
          <w:lang w:val="uk-UA"/>
        </w:rPr>
        <w:t>.</w:t>
      </w:r>
    </w:p>
    <w:p w:rsidR="009F69AA" w:rsidRPr="009F69AA" w:rsidRDefault="009F69AA" w:rsidP="009F69AA">
      <w:pPr>
        <w:pStyle w:val="a3"/>
        <w:numPr>
          <w:ilvl w:val="0"/>
          <w:numId w:val="2"/>
        </w:numPr>
        <w:tabs>
          <w:tab w:val="left" w:pos="993"/>
          <w:tab w:val="left" w:pos="1072"/>
          <w:tab w:val="left" w:pos="1273"/>
        </w:tabs>
        <w:jc w:val="both"/>
        <w:rPr>
          <w:bCs/>
          <w:sz w:val="28"/>
          <w:lang w:val="uk-UA"/>
        </w:rPr>
      </w:pPr>
      <w:proofErr w:type="spellStart"/>
      <w:r w:rsidRPr="009F69AA">
        <w:rPr>
          <w:bCs/>
          <w:sz w:val="28"/>
          <w:lang w:val="uk-UA"/>
        </w:rPr>
        <w:t>Т.в.о</w:t>
      </w:r>
      <w:proofErr w:type="spellEnd"/>
      <w:r w:rsidRPr="009F69AA">
        <w:rPr>
          <w:bCs/>
          <w:sz w:val="28"/>
          <w:lang w:val="uk-UA"/>
        </w:rPr>
        <w:t>. директора військово-спортивного ліцею Чумаку В.М.</w:t>
      </w:r>
      <w:r w:rsidR="00CB3C47">
        <w:rPr>
          <w:bCs/>
          <w:sz w:val="28"/>
          <w:lang w:val="uk-UA"/>
        </w:rPr>
        <w:t>:</w:t>
      </w:r>
    </w:p>
    <w:p w:rsidR="001E1974" w:rsidRPr="001E1974" w:rsidRDefault="00B01FC3" w:rsidP="001E1974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</w:rPr>
      </w:pPr>
      <w:r>
        <w:rPr>
          <w:sz w:val="28"/>
          <w:lang w:val="uk-UA"/>
        </w:rPr>
        <w:t xml:space="preserve">Забезпечити </w:t>
      </w:r>
      <w:proofErr w:type="spellStart"/>
      <w:r w:rsidR="000D5C34" w:rsidRPr="001E1974">
        <w:rPr>
          <w:sz w:val="28"/>
        </w:rPr>
        <w:t>виділенн</w:t>
      </w:r>
      <w:proofErr w:type="spellEnd"/>
      <w:r>
        <w:rPr>
          <w:sz w:val="28"/>
          <w:lang w:val="uk-UA"/>
        </w:rPr>
        <w:t>я</w:t>
      </w:r>
      <w:r w:rsidR="000D5C34" w:rsidRPr="001E1974">
        <w:rPr>
          <w:sz w:val="28"/>
        </w:rPr>
        <w:t xml:space="preserve"> </w:t>
      </w:r>
      <w:proofErr w:type="spellStart"/>
      <w:r w:rsidR="000D5C34" w:rsidRPr="001E1974">
        <w:rPr>
          <w:sz w:val="28"/>
        </w:rPr>
        <w:t>макетів</w:t>
      </w:r>
      <w:proofErr w:type="spellEnd"/>
      <w:r w:rsidR="000D5C34" w:rsidRPr="001E1974">
        <w:rPr>
          <w:sz w:val="28"/>
        </w:rPr>
        <w:t xml:space="preserve"> </w:t>
      </w:r>
      <w:proofErr w:type="spellStart"/>
      <w:r w:rsidR="000D5C34" w:rsidRPr="001E1974">
        <w:rPr>
          <w:sz w:val="28"/>
        </w:rPr>
        <w:t>малогабаритних</w:t>
      </w:r>
      <w:proofErr w:type="spellEnd"/>
      <w:r w:rsidR="000D5C34" w:rsidRPr="001E1974">
        <w:rPr>
          <w:sz w:val="28"/>
        </w:rPr>
        <w:t xml:space="preserve"> </w:t>
      </w:r>
      <w:proofErr w:type="spellStart"/>
      <w:r w:rsidR="000D5C34" w:rsidRPr="001E1974">
        <w:rPr>
          <w:sz w:val="28"/>
        </w:rPr>
        <w:t>автоматів</w:t>
      </w:r>
      <w:proofErr w:type="spellEnd"/>
      <w:r w:rsidR="000D5C34" w:rsidRPr="001E1974">
        <w:rPr>
          <w:sz w:val="28"/>
        </w:rPr>
        <w:t xml:space="preserve"> АК для </w:t>
      </w:r>
      <w:proofErr w:type="spellStart"/>
      <w:r w:rsidR="000D5C34" w:rsidRPr="001E1974">
        <w:rPr>
          <w:sz w:val="28"/>
        </w:rPr>
        <w:t>проведення</w:t>
      </w:r>
      <w:proofErr w:type="spellEnd"/>
      <w:r w:rsidR="000D5C34" w:rsidRPr="001E1974">
        <w:rPr>
          <w:sz w:val="28"/>
        </w:rPr>
        <w:t xml:space="preserve"> </w:t>
      </w:r>
      <w:proofErr w:type="spellStart"/>
      <w:r w:rsidR="000D5C34" w:rsidRPr="001E1974">
        <w:rPr>
          <w:sz w:val="28"/>
        </w:rPr>
        <w:t>конкурсів</w:t>
      </w:r>
      <w:proofErr w:type="spellEnd"/>
      <w:r w:rsidR="000D5C34" w:rsidRPr="001E1974">
        <w:rPr>
          <w:sz w:val="28"/>
        </w:rPr>
        <w:t xml:space="preserve"> </w:t>
      </w:r>
      <w:proofErr w:type="spellStart"/>
      <w:r w:rsidR="000D5C34" w:rsidRPr="001E1974">
        <w:rPr>
          <w:sz w:val="28"/>
        </w:rPr>
        <w:t>Гри</w:t>
      </w:r>
      <w:proofErr w:type="spellEnd"/>
      <w:r w:rsidR="000D5C34" w:rsidRPr="001E1974">
        <w:rPr>
          <w:sz w:val="28"/>
        </w:rPr>
        <w:t>.</w:t>
      </w:r>
    </w:p>
    <w:p w:rsidR="001E1974" w:rsidRDefault="001E1974" w:rsidP="001E1974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присутність лікаря ліцею </w:t>
      </w:r>
      <w:r w:rsidR="000E3A4F">
        <w:rPr>
          <w:sz w:val="28"/>
          <w:lang w:val="uk-UA"/>
        </w:rPr>
        <w:t xml:space="preserve">для медичного супроводу </w:t>
      </w:r>
      <w:r>
        <w:rPr>
          <w:sz w:val="28"/>
          <w:lang w:val="uk-UA"/>
        </w:rPr>
        <w:t xml:space="preserve"> Гри. </w:t>
      </w:r>
    </w:p>
    <w:p w:rsidR="004649DD" w:rsidRDefault="004649DD" w:rsidP="001E1974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Здійснити </w:t>
      </w:r>
      <w:r w:rsidR="00F95C42">
        <w:rPr>
          <w:sz w:val="28"/>
          <w:lang w:val="uk-UA"/>
        </w:rPr>
        <w:t>розмітку розташування роїв під час відкриття Гри та Біваку.</w:t>
      </w:r>
    </w:p>
    <w:p w:rsidR="00CA7728" w:rsidRPr="00CA7728" w:rsidRDefault="00CA7728" w:rsidP="00CA7728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40"/>
          <w:lang w:val="uk-UA"/>
        </w:rPr>
      </w:pPr>
      <w:r>
        <w:rPr>
          <w:sz w:val="28"/>
          <w:lang w:val="uk-UA"/>
        </w:rPr>
        <w:t xml:space="preserve">Директору </w:t>
      </w:r>
      <w:r w:rsidR="00E4548E">
        <w:rPr>
          <w:sz w:val="28"/>
          <w:lang w:val="uk-UA"/>
        </w:rPr>
        <w:t xml:space="preserve">Чернівецького міського палацу дітей та юнацтва </w:t>
      </w:r>
      <w:r w:rsidR="00FA6FCF">
        <w:rPr>
          <w:sz w:val="28"/>
          <w:lang w:val="uk-UA"/>
        </w:rPr>
        <w:t xml:space="preserve">               </w:t>
      </w:r>
      <w:r w:rsidR="006E7FD6">
        <w:rPr>
          <w:sz w:val="28"/>
          <w:lang w:val="uk-UA"/>
        </w:rPr>
        <w:t>Іванюку Р.Я.</w:t>
      </w:r>
      <w:r w:rsidR="00FA6FCF">
        <w:rPr>
          <w:sz w:val="28"/>
          <w:lang w:val="uk-UA"/>
        </w:rPr>
        <w:t xml:space="preserve"> забезпечити </w:t>
      </w:r>
      <w:r w:rsidR="003C7D04">
        <w:rPr>
          <w:sz w:val="28"/>
          <w:lang w:val="uk-UA"/>
        </w:rPr>
        <w:t xml:space="preserve">музичний та </w:t>
      </w:r>
      <w:r w:rsidR="00FA6FCF">
        <w:rPr>
          <w:sz w:val="28"/>
          <w:lang w:val="uk-UA"/>
        </w:rPr>
        <w:t>технічний супровід проведення Гри.</w:t>
      </w:r>
    </w:p>
    <w:p w:rsidR="009B503C" w:rsidRPr="00C2695A" w:rsidRDefault="000D5C34" w:rsidP="00C2695A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40"/>
          <w:lang w:val="uk-UA"/>
        </w:rPr>
      </w:pPr>
      <w:r w:rsidRPr="00CA7728">
        <w:rPr>
          <w:sz w:val="28"/>
          <w:lang w:val="uk-UA"/>
        </w:rPr>
        <w:t xml:space="preserve">Витрати на проїзд, </w:t>
      </w:r>
      <w:r w:rsidRPr="00FD627C">
        <w:rPr>
          <w:sz w:val="28"/>
          <w:lang w:val="uk-UA"/>
        </w:rPr>
        <w:t>харчування,</w:t>
      </w:r>
      <w:r w:rsidRPr="00CA7728">
        <w:rPr>
          <w:sz w:val="28"/>
          <w:lang w:val="uk-UA"/>
        </w:rPr>
        <w:t xml:space="preserve"> відрядження керівників та заступників керівників делегацій, здійснити за рахунок організацій, що відряджають.</w:t>
      </w:r>
    </w:p>
    <w:p w:rsidR="00D21C6F" w:rsidRPr="00E65C86" w:rsidRDefault="00001805" w:rsidP="001F6B6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Наказ розмістити на інформаційному сайті управління освіти.</w:t>
      </w:r>
    </w:p>
    <w:p w:rsidR="00001805" w:rsidRPr="00E65C86" w:rsidRDefault="00001805" w:rsidP="001F6B6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0642DE">
        <w:rPr>
          <w:color w:val="000000" w:themeColor="text1"/>
          <w:sz w:val="28"/>
          <w:szCs w:val="28"/>
          <w:lang w:val="uk-UA"/>
        </w:rPr>
        <w:t>цього</w:t>
      </w:r>
      <w:r w:rsidRPr="00E65C86">
        <w:rPr>
          <w:color w:val="000000" w:themeColor="text1"/>
          <w:sz w:val="28"/>
          <w:szCs w:val="28"/>
          <w:lang w:val="uk-UA"/>
        </w:rPr>
        <w:t xml:space="preserve"> наказу </w:t>
      </w:r>
      <w:r w:rsidR="00664EBB">
        <w:rPr>
          <w:color w:val="000000" w:themeColor="text1"/>
          <w:sz w:val="28"/>
          <w:szCs w:val="28"/>
          <w:lang w:val="uk-UA"/>
        </w:rPr>
        <w:t>покласти на начальника відділу забезпечення якості та стратегічного розвитку закладів загальної середньої освіти Руслана Ф</w:t>
      </w:r>
      <w:r w:rsidR="007B5391">
        <w:rPr>
          <w:color w:val="000000" w:themeColor="text1"/>
          <w:sz w:val="28"/>
          <w:szCs w:val="28"/>
          <w:lang w:val="uk-UA"/>
        </w:rPr>
        <w:t>едюка</w:t>
      </w:r>
      <w:r w:rsidR="00D21C6F" w:rsidRPr="00E65C86">
        <w:rPr>
          <w:color w:val="000000" w:themeColor="text1"/>
          <w:sz w:val="28"/>
          <w:szCs w:val="28"/>
          <w:lang w:val="uk-UA"/>
        </w:rPr>
        <w:t>.</w:t>
      </w:r>
    </w:p>
    <w:p w:rsidR="00001805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0642DE" w:rsidRDefault="000642DE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0D1713" w:rsidRDefault="000D1713" w:rsidP="00F8219A">
      <w:pPr>
        <w:rPr>
          <w:bCs/>
          <w:lang w:val="uk-UA"/>
        </w:rPr>
      </w:pPr>
      <w:r>
        <w:rPr>
          <w:bCs/>
          <w:lang w:val="uk-UA"/>
        </w:rPr>
        <w:t xml:space="preserve">Заступник начальника з </w:t>
      </w:r>
    </w:p>
    <w:p w:rsidR="000D1713" w:rsidRDefault="000D1713" w:rsidP="00F8219A">
      <w:pPr>
        <w:rPr>
          <w:bCs/>
          <w:lang w:val="uk-UA"/>
        </w:rPr>
      </w:pPr>
      <w:r>
        <w:rPr>
          <w:bCs/>
          <w:lang w:val="uk-UA"/>
        </w:rPr>
        <w:t xml:space="preserve">фінансово-економічних питань </w:t>
      </w:r>
    </w:p>
    <w:p w:rsidR="00F8219A" w:rsidRPr="00664EBB" w:rsidRDefault="00F92180" w:rsidP="00F8219A">
      <w:pPr>
        <w:rPr>
          <w:bCs/>
          <w:lang w:val="uk-UA"/>
        </w:rPr>
      </w:pPr>
      <w:r>
        <w:rPr>
          <w:bCs/>
          <w:lang w:val="uk-UA"/>
        </w:rPr>
        <w:t>У</w:t>
      </w:r>
      <w:r w:rsidR="00F8219A" w:rsidRPr="00664EBB">
        <w:rPr>
          <w:bCs/>
          <w:lang w:val="uk-UA"/>
        </w:rPr>
        <w:t>правління</w:t>
      </w:r>
      <w:r w:rsidR="00F8219A" w:rsidRPr="00F8219A">
        <w:rPr>
          <w:bCs/>
        </w:rPr>
        <w:t xml:space="preserve">  </w:t>
      </w:r>
      <w:r w:rsidR="00664EBB">
        <w:rPr>
          <w:bCs/>
          <w:lang w:val="uk-UA"/>
        </w:rPr>
        <w:t xml:space="preserve">                                                  </w:t>
      </w:r>
      <w:r w:rsidR="000D1713">
        <w:rPr>
          <w:bCs/>
          <w:lang w:val="uk-UA"/>
        </w:rPr>
        <w:t xml:space="preserve">         </w:t>
      </w:r>
      <w:r w:rsidR="00664EBB">
        <w:rPr>
          <w:bCs/>
          <w:lang w:val="uk-UA"/>
        </w:rPr>
        <w:t xml:space="preserve">     </w:t>
      </w:r>
      <w:r w:rsidR="000D1713">
        <w:rPr>
          <w:bCs/>
          <w:lang w:val="uk-UA"/>
        </w:rPr>
        <w:t>Денис КРУГЛЕЦЬКИЙ</w:t>
      </w:r>
    </w:p>
    <w:p w:rsidR="00001805" w:rsidRPr="00F8219A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8219A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01805" w:rsidRPr="00F8219A" w:rsidRDefault="00001805" w:rsidP="00001805">
      <w:pPr>
        <w:ind w:left="4956" w:firstLine="708"/>
        <w:jc w:val="right"/>
        <w:rPr>
          <w:sz w:val="24"/>
          <w:szCs w:val="24"/>
        </w:rPr>
      </w:pPr>
    </w:p>
    <w:p w:rsidR="007D2C4C" w:rsidRDefault="007D2C4C" w:rsidP="00001805">
      <w:pPr>
        <w:jc w:val="both"/>
        <w:rPr>
          <w:b w:val="0"/>
          <w:lang w:val="uk-UA"/>
        </w:rPr>
      </w:pPr>
    </w:p>
    <w:p w:rsidR="000642DE" w:rsidRDefault="000642DE" w:rsidP="00001805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Начальник відділу </w:t>
      </w:r>
      <w:r w:rsidR="00FE5DF3">
        <w:rPr>
          <w:b w:val="0"/>
          <w:lang w:val="uk-UA"/>
        </w:rPr>
        <w:t xml:space="preserve">забезпечення </w:t>
      </w:r>
      <w:r>
        <w:rPr>
          <w:b w:val="0"/>
          <w:lang w:val="uk-UA"/>
        </w:rPr>
        <w:t xml:space="preserve">якості та </w:t>
      </w:r>
    </w:p>
    <w:p w:rsidR="000642DE" w:rsidRDefault="000642DE" w:rsidP="00001805">
      <w:pPr>
        <w:jc w:val="both"/>
        <w:rPr>
          <w:b w:val="0"/>
          <w:lang w:val="uk-UA"/>
        </w:rPr>
      </w:pPr>
      <w:r>
        <w:rPr>
          <w:b w:val="0"/>
          <w:lang w:val="uk-UA"/>
        </w:rPr>
        <w:t>стратегічного розвитку закладів</w:t>
      </w:r>
    </w:p>
    <w:p w:rsidR="00E25504" w:rsidRPr="00F8219A" w:rsidRDefault="000642DE" w:rsidP="00001805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загальної середньої освіти управління </w:t>
      </w:r>
      <w:r w:rsidR="00E25504" w:rsidRPr="00F8219A">
        <w:rPr>
          <w:b w:val="0"/>
          <w:lang w:val="uk-UA"/>
        </w:rPr>
        <w:t xml:space="preserve">                                </w:t>
      </w:r>
      <w:r w:rsidR="00E25504" w:rsidRPr="00F8219A">
        <w:rPr>
          <w:b w:val="0"/>
        </w:rPr>
        <w:t>Р</w:t>
      </w:r>
      <w:proofErr w:type="spellStart"/>
      <w:r w:rsidR="00E25504" w:rsidRPr="00F8219A">
        <w:rPr>
          <w:b w:val="0"/>
          <w:lang w:val="uk-UA"/>
        </w:rPr>
        <w:t>услан</w:t>
      </w:r>
      <w:proofErr w:type="spellEnd"/>
      <w:r w:rsidR="00E25504" w:rsidRPr="00F8219A">
        <w:rPr>
          <w:b w:val="0"/>
          <w:lang w:val="uk-UA"/>
        </w:rPr>
        <w:t xml:space="preserve"> ФЕДЮК</w:t>
      </w:r>
    </w:p>
    <w:p w:rsidR="00001805" w:rsidRPr="00F8219A" w:rsidRDefault="00001805" w:rsidP="00001805">
      <w:pPr>
        <w:jc w:val="both"/>
        <w:rPr>
          <w:b w:val="0"/>
          <w:lang w:val="uk-UA"/>
        </w:rPr>
      </w:pPr>
      <w:r w:rsidRPr="00F8219A">
        <w:rPr>
          <w:b w:val="0"/>
        </w:rPr>
        <w:t xml:space="preserve">                                                                         </w:t>
      </w:r>
      <w:r w:rsidRPr="00F8219A">
        <w:rPr>
          <w:b w:val="0"/>
          <w:lang w:val="uk-UA"/>
        </w:rPr>
        <w:t xml:space="preserve"> </w:t>
      </w:r>
      <w:r w:rsidRPr="00F8219A">
        <w:rPr>
          <w:b w:val="0"/>
        </w:rPr>
        <w:t xml:space="preserve">  </w:t>
      </w:r>
    </w:p>
    <w:p w:rsidR="00001805" w:rsidRPr="00094091" w:rsidRDefault="00001805" w:rsidP="00001805">
      <w:pPr>
        <w:jc w:val="both"/>
        <w:rPr>
          <w:b w:val="0"/>
          <w:color w:val="000000" w:themeColor="text1"/>
          <w:szCs w:val="28"/>
        </w:rPr>
      </w:pPr>
    </w:p>
    <w:sectPr w:rsidR="00001805" w:rsidRPr="00094091" w:rsidSect="00C704D7">
      <w:pgSz w:w="11906" w:h="16838"/>
      <w:pgMar w:top="851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AE9"/>
    <w:multiLevelType w:val="multilevel"/>
    <w:tmpl w:val="652A8E7A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abstractNum w:abstractNumId="1">
    <w:nsid w:val="10CE71E0"/>
    <w:multiLevelType w:val="multilevel"/>
    <w:tmpl w:val="DCAE92C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6"/>
        </w:tabs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2">
    <w:nsid w:val="27F757F0"/>
    <w:multiLevelType w:val="multilevel"/>
    <w:tmpl w:val="B38A4DA8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3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D60EBB"/>
    <w:multiLevelType w:val="multilevel"/>
    <w:tmpl w:val="903CD7FC"/>
    <w:lvl w:ilvl="0">
      <w:start w:val="4"/>
      <w:numFmt w:val="decimal"/>
      <w:lvlText w:val="%1."/>
      <w:lvlJc w:val="left"/>
      <w:pPr>
        <w:tabs>
          <w:tab w:val="num" w:pos="1102"/>
        </w:tabs>
        <w:ind w:left="110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4345158"/>
    <w:multiLevelType w:val="multilevel"/>
    <w:tmpl w:val="8C9C9E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96D1E26"/>
    <w:multiLevelType w:val="multilevel"/>
    <w:tmpl w:val="210E97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E146BF1"/>
    <w:multiLevelType w:val="multilevel"/>
    <w:tmpl w:val="52D65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6F13D4"/>
    <w:multiLevelType w:val="hybridMultilevel"/>
    <w:tmpl w:val="DC7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9"/>
    <w:rsid w:val="00001805"/>
    <w:rsid w:val="000642DE"/>
    <w:rsid w:val="000A17E8"/>
    <w:rsid w:val="000A2AB6"/>
    <w:rsid w:val="000B1E81"/>
    <w:rsid w:val="000B2B1C"/>
    <w:rsid w:val="000B66C5"/>
    <w:rsid w:val="000D1713"/>
    <w:rsid w:val="000D5C34"/>
    <w:rsid w:val="000E3A4F"/>
    <w:rsid w:val="00105DF8"/>
    <w:rsid w:val="00107B22"/>
    <w:rsid w:val="00114406"/>
    <w:rsid w:val="0014064C"/>
    <w:rsid w:val="001662D3"/>
    <w:rsid w:val="00180CC1"/>
    <w:rsid w:val="001A5F96"/>
    <w:rsid w:val="001C1E12"/>
    <w:rsid w:val="001E1974"/>
    <w:rsid w:val="001E3D02"/>
    <w:rsid w:val="001F6B60"/>
    <w:rsid w:val="002150EE"/>
    <w:rsid w:val="00216894"/>
    <w:rsid w:val="00223282"/>
    <w:rsid w:val="0024563D"/>
    <w:rsid w:val="00250728"/>
    <w:rsid w:val="002A3935"/>
    <w:rsid w:val="0039562A"/>
    <w:rsid w:val="003A09CE"/>
    <w:rsid w:val="003A15D3"/>
    <w:rsid w:val="003C7D04"/>
    <w:rsid w:val="003D4A46"/>
    <w:rsid w:val="003D6548"/>
    <w:rsid w:val="00404F7B"/>
    <w:rsid w:val="0041779B"/>
    <w:rsid w:val="004649DD"/>
    <w:rsid w:val="005206E4"/>
    <w:rsid w:val="005270CA"/>
    <w:rsid w:val="0056640F"/>
    <w:rsid w:val="00571FFD"/>
    <w:rsid w:val="005762B7"/>
    <w:rsid w:val="005975F3"/>
    <w:rsid w:val="005A1029"/>
    <w:rsid w:val="005A3A8C"/>
    <w:rsid w:val="005F5621"/>
    <w:rsid w:val="00601DF0"/>
    <w:rsid w:val="0062410C"/>
    <w:rsid w:val="00643AAD"/>
    <w:rsid w:val="00664EBB"/>
    <w:rsid w:val="006D038B"/>
    <w:rsid w:val="006E7FD6"/>
    <w:rsid w:val="007039F9"/>
    <w:rsid w:val="00712E5E"/>
    <w:rsid w:val="00724A3B"/>
    <w:rsid w:val="007629B1"/>
    <w:rsid w:val="007776AC"/>
    <w:rsid w:val="00797B8C"/>
    <w:rsid w:val="007A0A69"/>
    <w:rsid w:val="007A20A8"/>
    <w:rsid w:val="007A33FA"/>
    <w:rsid w:val="007A3678"/>
    <w:rsid w:val="007B348E"/>
    <w:rsid w:val="007B4CBD"/>
    <w:rsid w:val="007B5391"/>
    <w:rsid w:val="007D2C4C"/>
    <w:rsid w:val="008105FE"/>
    <w:rsid w:val="00841CCD"/>
    <w:rsid w:val="00843D20"/>
    <w:rsid w:val="008636EC"/>
    <w:rsid w:val="0087693A"/>
    <w:rsid w:val="0089157B"/>
    <w:rsid w:val="008B0172"/>
    <w:rsid w:val="008E7767"/>
    <w:rsid w:val="009148DF"/>
    <w:rsid w:val="0092329F"/>
    <w:rsid w:val="00933269"/>
    <w:rsid w:val="009515C5"/>
    <w:rsid w:val="00996FCB"/>
    <w:rsid w:val="009B1088"/>
    <w:rsid w:val="009B503C"/>
    <w:rsid w:val="009E40F2"/>
    <w:rsid w:val="009F69AA"/>
    <w:rsid w:val="00A053C4"/>
    <w:rsid w:val="00A058AB"/>
    <w:rsid w:val="00A147EF"/>
    <w:rsid w:val="00A1511B"/>
    <w:rsid w:val="00A237C3"/>
    <w:rsid w:val="00A413BA"/>
    <w:rsid w:val="00A60C62"/>
    <w:rsid w:val="00AB0E1C"/>
    <w:rsid w:val="00AF052D"/>
    <w:rsid w:val="00AF7336"/>
    <w:rsid w:val="00B01FC3"/>
    <w:rsid w:val="00B05758"/>
    <w:rsid w:val="00B31444"/>
    <w:rsid w:val="00B32069"/>
    <w:rsid w:val="00B45B67"/>
    <w:rsid w:val="00B64F97"/>
    <w:rsid w:val="00B67B41"/>
    <w:rsid w:val="00BA4F99"/>
    <w:rsid w:val="00BB638F"/>
    <w:rsid w:val="00BB648C"/>
    <w:rsid w:val="00BE4A1B"/>
    <w:rsid w:val="00BE66C9"/>
    <w:rsid w:val="00C028C8"/>
    <w:rsid w:val="00C2695A"/>
    <w:rsid w:val="00C53883"/>
    <w:rsid w:val="00C5420F"/>
    <w:rsid w:val="00C6219E"/>
    <w:rsid w:val="00C766B7"/>
    <w:rsid w:val="00C973C7"/>
    <w:rsid w:val="00CA20ED"/>
    <w:rsid w:val="00CA7728"/>
    <w:rsid w:val="00CB3C47"/>
    <w:rsid w:val="00CD4DE5"/>
    <w:rsid w:val="00D17F17"/>
    <w:rsid w:val="00D21C6F"/>
    <w:rsid w:val="00D75FF6"/>
    <w:rsid w:val="00D8701A"/>
    <w:rsid w:val="00DA4D77"/>
    <w:rsid w:val="00DC759F"/>
    <w:rsid w:val="00DD2383"/>
    <w:rsid w:val="00DE5D76"/>
    <w:rsid w:val="00DF591D"/>
    <w:rsid w:val="00DF64D8"/>
    <w:rsid w:val="00E25504"/>
    <w:rsid w:val="00E4548E"/>
    <w:rsid w:val="00E65C86"/>
    <w:rsid w:val="00ED40E3"/>
    <w:rsid w:val="00EE0BCB"/>
    <w:rsid w:val="00EE1592"/>
    <w:rsid w:val="00EF4B43"/>
    <w:rsid w:val="00EF6A6F"/>
    <w:rsid w:val="00F574BB"/>
    <w:rsid w:val="00F8219A"/>
    <w:rsid w:val="00F92180"/>
    <w:rsid w:val="00F95C42"/>
    <w:rsid w:val="00FA6FCF"/>
    <w:rsid w:val="00FC01AE"/>
    <w:rsid w:val="00FC0E25"/>
    <w:rsid w:val="00FC742D"/>
    <w:rsid w:val="00FD627C"/>
    <w:rsid w:val="00FE06D3"/>
    <w:rsid w:val="00FE54C1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01A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1A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8701A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8701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30">
    <w:name w:val="Знак Знак3 Знак Знак Знак Знак"/>
    <w:basedOn w:val="a"/>
    <w:rsid w:val="00D8701A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4">
    <w:name w:val="Знак Знак4 Знак Знак"/>
    <w:basedOn w:val="a"/>
    <w:rsid w:val="00C53883"/>
    <w:rPr>
      <w:rFonts w:ascii="Verdana" w:hAnsi="Verdana" w:cs="Verdana"/>
      <w:b w:val="0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01A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1A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8701A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8701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30">
    <w:name w:val="Знак Знак3 Знак Знак Знак Знак"/>
    <w:basedOn w:val="a"/>
    <w:rsid w:val="00D8701A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4">
    <w:name w:val="Знак Знак4 Знак Знак"/>
    <w:basedOn w:val="a"/>
    <w:rsid w:val="00C53883"/>
    <w:rPr>
      <w:rFonts w:ascii="Verdana" w:hAnsi="Verdana" w:cs="Verdana"/>
      <w:b w:val="0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2023-05-25T07:33:00Z</cp:lastPrinted>
  <dcterms:created xsi:type="dcterms:W3CDTF">2021-09-21T09:00:00Z</dcterms:created>
  <dcterms:modified xsi:type="dcterms:W3CDTF">2023-05-30T06:43:00Z</dcterms:modified>
</cp:coreProperties>
</file>