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B" w:rsidRPr="00337F2B" w:rsidRDefault="00337F2B" w:rsidP="002B023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4B24" w:rsidRDefault="00244B2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244B24" w:rsidRDefault="00244B2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B24" w:rsidRDefault="00244B2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Умови проведення</w:t>
      </w:r>
    </w:p>
    <w:p w:rsidR="00337F2B" w:rsidRPr="00337F2B" w:rsidRDefault="00444908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 «Пластун»</w:t>
      </w:r>
      <w:r w:rsidR="003F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2B" w:rsidRPr="00337F2B">
        <w:rPr>
          <w:rFonts w:ascii="Times New Roman" w:hAnsi="Times New Roman" w:cs="Times New Roman"/>
          <w:b/>
          <w:sz w:val="28"/>
          <w:szCs w:val="28"/>
        </w:rPr>
        <w:t>І (</w:t>
      </w:r>
      <w:r w:rsidR="00337F2B">
        <w:rPr>
          <w:rFonts w:ascii="Times New Roman" w:hAnsi="Times New Roman" w:cs="Times New Roman"/>
          <w:b/>
          <w:sz w:val="28"/>
          <w:szCs w:val="28"/>
        </w:rPr>
        <w:t>міського</w:t>
      </w:r>
      <w:r w:rsidR="00337F2B" w:rsidRPr="00337F2B">
        <w:rPr>
          <w:rFonts w:ascii="Times New Roman" w:hAnsi="Times New Roman" w:cs="Times New Roman"/>
          <w:b/>
          <w:sz w:val="28"/>
          <w:szCs w:val="28"/>
        </w:rPr>
        <w:t xml:space="preserve">) етапу Всеукраїнської дитячо-юнацької </w:t>
      </w: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 xml:space="preserve">військово – патріотичної гри </w:t>
      </w:r>
      <w:r w:rsidR="003F7612">
        <w:rPr>
          <w:rFonts w:ascii="Times New Roman" w:hAnsi="Times New Roman" w:cs="Times New Roman"/>
          <w:b/>
          <w:sz w:val="28"/>
          <w:szCs w:val="28"/>
        </w:rPr>
        <w:t>«Сокіл» (</w:t>
      </w:r>
      <w:r w:rsidRPr="00337F2B">
        <w:rPr>
          <w:rFonts w:ascii="Times New Roman" w:hAnsi="Times New Roman" w:cs="Times New Roman"/>
          <w:b/>
          <w:sz w:val="28"/>
          <w:szCs w:val="28"/>
        </w:rPr>
        <w:t>«Джура</w:t>
      </w:r>
      <w:r w:rsidR="003F7612">
        <w:rPr>
          <w:rFonts w:ascii="Times New Roman" w:hAnsi="Times New Roman" w:cs="Times New Roman"/>
          <w:b/>
          <w:sz w:val="28"/>
          <w:szCs w:val="28"/>
        </w:rPr>
        <w:t>»)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37F2B">
        <w:rPr>
          <w:rFonts w:ascii="Times New Roman" w:hAnsi="Times New Roman" w:cs="Times New Roman"/>
          <w:b/>
          <w:sz w:val="28"/>
          <w:szCs w:val="28"/>
        </w:rPr>
        <w:t>»</w:t>
      </w:r>
    </w:p>
    <w:p w:rsidR="00337F2B" w:rsidRPr="00337F2B" w:rsidRDefault="00337F2B" w:rsidP="002B023E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І. Загальні рекомендації</w:t>
      </w:r>
    </w:p>
    <w:p w:rsidR="00337F2B" w:rsidRPr="00337F2B" w:rsidRDefault="00337F2B" w:rsidP="00647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1.1. </w:t>
      </w:r>
      <w:r w:rsidR="00444908">
        <w:rPr>
          <w:rFonts w:ascii="Times New Roman" w:hAnsi="Times New Roman" w:cs="Times New Roman"/>
          <w:sz w:val="28"/>
          <w:szCs w:val="28"/>
        </w:rPr>
        <w:t>Гра «Пластун»</w:t>
      </w:r>
      <w:r w:rsidR="0064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F2" w:rsidRPr="00647CF2">
        <w:rPr>
          <w:rFonts w:ascii="Times New Roman" w:hAnsi="Times New Roman" w:cs="Times New Roman"/>
          <w:sz w:val="28"/>
          <w:szCs w:val="28"/>
        </w:rPr>
        <w:t xml:space="preserve">І </w:t>
      </w:r>
      <w:r w:rsidR="00647CF2">
        <w:rPr>
          <w:rFonts w:ascii="Times New Roman" w:hAnsi="Times New Roman" w:cs="Times New Roman"/>
          <w:sz w:val="28"/>
          <w:szCs w:val="28"/>
        </w:rPr>
        <w:t>(</w:t>
      </w:r>
      <w:r w:rsidR="00647CF2" w:rsidRPr="00647CF2">
        <w:rPr>
          <w:rFonts w:ascii="Times New Roman" w:hAnsi="Times New Roman" w:cs="Times New Roman"/>
          <w:sz w:val="28"/>
          <w:szCs w:val="28"/>
        </w:rPr>
        <w:t>м</w:t>
      </w:r>
      <w:r w:rsidR="00647CF2">
        <w:rPr>
          <w:rFonts w:ascii="Times New Roman" w:hAnsi="Times New Roman" w:cs="Times New Roman"/>
          <w:sz w:val="28"/>
          <w:szCs w:val="28"/>
        </w:rPr>
        <w:t>іського)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2B">
        <w:rPr>
          <w:rFonts w:ascii="Times New Roman" w:hAnsi="Times New Roman" w:cs="Times New Roman"/>
          <w:sz w:val="28"/>
          <w:szCs w:val="28"/>
        </w:rPr>
        <w:t>етап</w:t>
      </w:r>
      <w:r w:rsidR="00647CF2">
        <w:rPr>
          <w:rFonts w:ascii="Times New Roman" w:hAnsi="Times New Roman" w:cs="Times New Roman"/>
          <w:sz w:val="28"/>
          <w:szCs w:val="28"/>
        </w:rPr>
        <w:t>у</w:t>
      </w:r>
      <w:r w:rsidRPr="00337F2B">
        <w:rPr>
          <w:rFonts w:ascii="Times New Roman" w:hAnsi="Times New Roman" w:cs="Times New Roman"/>
          <w:sz w:val="28"/>
          <w:szCs w:val="28"/>
        </w:rPr>
        <w:t xml:space="preserve"> Всеукраїнської дитячо-юнацької військово-патріотичної гри </w:t>
      </w:r>
      <w:r w:rsidR="00647CF2" w:rsidRPr="001A60D6">
        <w:rPr>
          <w:rFonts w:ascii="Times New Roman" w:hAnsi="Times New Roman" w:cs="Times New Roman"/>
          <w:sz w:val="28"/>
          <w:szCs w:val="28"/>
        </w:rPr>
        <w:t>«Сокіл» («Джура»)»</w:t>
      </w:r>
      <w:r w:rsidR="0064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F2" w:rsidRPr="00337F2B">
        <w:rPr>
          <w:rFonts w:ascii="Times New Roman" w:hAnsi="Times New Roman" w:cs="Times New Roman"/>
          <w:sz w:val="28"/>
          <w:szCs w:val="28"/>
        </w:rPr>
        <w:t xml:space="preserve"> </w:t>
      </w:r>
      <w:r w:rsidRPr="00337F2B">
        <w:rPr>
          <w:rFonts w:ascii="Times New Roman" w:hAnsi="Times New Roman" w:cs="Times New Roman"/>
          <w:sz w:val="28"/>
          <w:szCs w:val="28"/>
        </w:rPr>
        <w:t>(далі – Гра) проводиться з метою</w:t>
      </w:r>
      <w:r w:rsidR="001A60D6">
        <w:rPr>
          <w:rFonts w:ascii="Times New Roman" w:hAnsi="Times New Roman" w:cs="Times New Roman"/>
          <w:sz w:val="28"/>
          <w:szCs w:val="28"/>
        </w:rPr>
        <w:t xml:space="preserve"> підведення підсумків І (міського) етапу Гри,</w:t>
      </w:r>
      <w:r w:rsidRPr="00337F2B">
        <w:rPr>
          <w:rFonts w:ascii="Times New Roman" w:hAnsi="Times New Roman" w:cs="Times New Roman"/>
          <w:sz w:val="28"/>
          <w:szCs w:val="28"/>
        </w:rPr>
        <w:t xml:space="preserve"> активізації національно-духовного виховання молоді та підвищення рівня її готовності до захисту Батьківщини. 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1.2. Загальне керівництво підготовкою та проведенням Гри здійснює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337F2B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Чернівецької міської ради</w:t>
      </w:r>
      <w:r w:rsidRPr="00337F2B">
        <w:rPr>
          <w:rFonts w:ascii="Times New Roman" w:hAnsi="Times New Roman" w:cs="Times New Roman"/>
          <w:sz w:val="28"/>
          <w:szCs w:val="28"/>
        </w:rPr>
        <w:t>.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1.3. Безпосередня організація та проведення Гри покладається на Головну суддівську колегію  (далі – ГСК), склад якої затверджується наказом </w:t>
      </w:r>
      <w:r w:rsidR="00084700">
        <w:rPr>
          <w:rFonts w:ascii="Times New Roman" w:hAnsi="Times New Roman" w:cs="Times New Roman"/>
          <w:sz w:val="28"/>
          <w:szCs w:val="28"/>
        </w:rPr>
        <w:t>управління освіти</w:t>
      </w:r>
      <w:r w:rsidRPr="00337F2B">
        <w:rPr>
          <w:rFonts w:ascii="Times New Roman" w:hAnsi="Times New Roman" w:cs="Times New Roman"/>
          <w:sz w:val="28"/>
          <w:szCs w:val="28"/>
        </w:rPr>
        <w:t>.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 xml:space="preserve">ІІ. Місце та час проведення </w:t>
      </w:r>
    </w:p>
    <w:p w:rsidR="00084700" w:rsidRDefault="00337F2B" w:rsidP="002A29E3">
      <w:pPr>
        <w:pStyle w:val="1"/>
        <w:ind w:firstLine="284"/>
        <w:jc w:val="both"/>
        <w:rPr>
          <w:rFonts w:ascii="Arial" w:hAnsi="Arial" w:cs="Arial"/>
          <w:color w:val="1F1D17"/>
          <w:sz w:val="27"/>
          <w:szCs w:val="27"/>
        </w:rPr>
      </w:pPr>
      <w:r w:rsidRPr="00084700">
        <w:rPr>
          <w:sz w:val="28"/>
          <w:szCs w:val="28"/>
        </w:rPr>
        <w:t xml:space="preserve">2.1. Гра проводиться </w:t>
      </w:r>
      <w:r w:rsidR="007E7D9B">
        <w:rPr>
          <w:sz w:val="28"/>
          <w:szCs w:val="28"/>
        </w:rPr>
        <w:t>10 червня</w:t>
      </w:r>
      <w:r w:rsidR="007E7D9B" w:rsidRPr="00980C55">
        <w:rPr>
          <w:sz w:val="28"/>
          <w:szCs w:val="28"/>
        </w:rPr>
        <w:t xml:space="preserve">  </w:t>
      </w:r>
      <w:r w:rsidRPr="00084700">
        <w:rPr>
          <w:sz w:val="28"/>
          <w:szCs w:val="28"/>
        </w:rPr>
        <w:t>20</w:t>
      </w:r>
      <w:r w:rsidR="00084700" w:rsidRPr="00084700">
        <w:rPr>
          <w:sz w:val="28"/>
          <w:szCs w:val="28"/>
        </w:rPr>
        <w:t>23</w:t>
      </w:r>
      <w:r w:rsidRPr="00084700">
        <w:rPr>
          <w:sz w:val="28"/>
          <w:szCs w:val="28"/>
        </w:rPr>
        <w:t xml:space="preserve"> року на базі </w:t>
      </w:r>
      <w:r w:rsidR="00084700" w:rsidRPr="00084700">
        <w:rPr>
          <w:sz w:val="28"/>
          <w:szCs w:val="28"/>
        </w:rPr>
        <w:t>Чернівецького військово-спортивного ліцею</w:t>
      </w:r>
      <w:r w:rsidR="00B41E35">
        <w:rPr>
          <w:color w:val="1F1D17"/>
          <w:sz w:val="28"/>
          <w:szCs w:val="28"/>
        </w:rPr>
        <w:t xml:space="preserve"> </w:t>
      </w:r>
      <w:r w:rsidR="00084700">
        <w:rPr>
          <w:color w:val="1F1D17"/>
          <w:sz w:val="28"/>
          <w:szCs w:val="28"/>
        </w:rPr>
        <w:t>(</w:t>
      </w:r>
      <w:proofErr w:type="spellStart"/>
      <w:r w:rsidR="00084700" w:rsidRPr="00084700">
        <w:rPr>
          <w:color w:val="1F1D17"/>
          <w:sz w:val="28"/>
          <w:szCs w:val="28"/>
        </w:rPr>
        <w:t>м.Чернівці</w:t>
      </w:r>
      <w:proofErr w:type="spellEnd"/>
      <w:r w:rsidR="00084700" w:rsidRPr="00084700">
        <w:rPr>
          <w:color w:val="1F1D17"/>
          <w:sz w:val="28"/>
          <w:szCs w:val="28"/>
        </w:rPr>
        <w:t>, вул.</w:t>
      </w:r>
      <w:r w:rsidR="00084700">
        <w:rPr>
          <w:color w:val="1F1D17"/>
          <w:sz w:val="28"/>
          <w:szCs w:val="28"/>
        </w:rPr>
        <w:t xml:space="preserve"> </w:t>
      </w:r>
      <w:proofErr w:type="spellStart"/>
      <w:r w:rsidR="00084700" w:rsidRPr="00084700">
        <w:rPr>
          <w:color w:val="1F1D17"/>
          <w:sz w:val="28"/>
          <w:szCs w:val="28"/>
        </w:rPr>
        <w:t>Луковецька</w:t>
      </w:r>
      <w:proofErr w:type="spellEnd"/>
      <w:r w:rsidR="00084700" w:rsidRPr="00084700">
        <w:rPr>
          <w:color w:val="1F1D17"/>
          <w:sz w:val="28"/>
          <w:szCs w:val="28"/>
        </w:rPr>
        <w:t>, 29</w:t>
      </w:r>
      <w:r w:rsidR="00084700">
        <w:rPr>
          <w:color w:val="1F1D17"/>
          <w:sz w:val="28"/>
          <w:szCs w:val="28"/>
        </w:rPr>
        <w:t>)</w:t>
      </w:r>
      <w:r w:rsidR="00AD0C1E">
        <w:rPr>
          <w:color w:val="1F1D17"/>
          <w:sz w:val="28"/>
          <w:szCs w:val="28"/>
        </w:rPr>
        <w:t>.</w:t>
      </w:r>
    </w:p>
    <w:p w:rsidR="00337F2B" w:rsidRDefault="002A29E3" w:rsidP="002B02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0A4">
        <w:rPr>
          <w:rFonts w:ascii="Times New Roman" w:hAnsi="Times New Roman" w:cs="Times New Roman"/>
          <w:sz w:val="28"/>
          <w:szCs w:val="28"/>
        </w:rPr>
        <w:t xml:space="preserve"> 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2.2. </w:t>
      </w:r>
      <w:r w:rsidR="0011505B">
        <w:rPr>
          <w:rFonts w:ascii="Times New Roman" w:hAnsi="Times New Roman" w:cs="Times New Roman"/>
          <w:sz w:val="28"/>
          <w:szCs w:val="28"/>
        </w:rPr>
        <w:t xml:space="preserve"> 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Заїзд </w:t>
      </w:r>
      <w:r w:rsidR="00AD0C1E">
        <w:rPr>
          <w:rFonts w:ascii="Times New Roman" w:hAnsi="Times New Roman" w:cs="Times New Roman"/>
          <w:sz w:val="28"/>
          <w:szCs w:val="28"/>
        </w:rPr>
        <w:t>та реєстрація роїв</w:t>
      </w:r>
      <w:r w:rsidR="00B10149">
        <w:rPr>
          <w:rFonts w:ascii="Times New Roman" w:hAnsi="Times New Roman" w:cs="Times New Roman"/>
          <w:sz w:val="28"/>
          <w:szCs w:val="28"/>
        </w:rPr>
        <w:t>: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 </w:t>
      </w:r>
      <w:r w:rsidR="007E7D9B">
        <w:rPr>
          <w:rFonts w:ascii="Times New Roman" w:hAnsi="Times New Roman" w:cs="Times New Roman"/>
          <w:sz w:val="28"/>
          <w:szCs w:val="28"/>
        </w:rPr>
        <w:t>10 червня</w:t>
      </w:r>
      <w:r w:rsidR="00372AD2" w:rsidRPr="00980C55">
        <w:rPr>
          <w:rFonts w:ascii="Times New Roman" w:hAnsi="Times New Roman" w:cs="Times New Roman"/>
          <w:sz w:val="28"/>
          <w:szCs w:val="28"/>
        </w:rPr>
        <w:t xml:space="preserve">  2023 року 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до </w:t>
      </w:r>
      <w:r w:rsidR="00084700" w:rsidRPr="00980C55">
        <w:rPr>
          <w:rFonts w:ascii="Times New Roman" w:hAnsi="Times New Roman" w:cs="Times New Roman"/>
          <w:sz w:val="28"/>
          <w:szCs w:val="28"/>
        </w:rPr>
        <w:t>0</w:t>
      </w:r>
      <w:r w:rsidR="00AD0C1E">
        <w:rPr>
          <w:rFonts w:ascii="Times New Roman" w:hAnsi="Times New Roman" w:cs="Times New Roman"/>
          <w:sz w:val="28"/>
          <w:szCs w:val="28"/>
        </w:rPr>
        <w:t>9:</w:t>
      </w:r>
      <w:r w:rsidR="00CF6A96">
        <w:rPr>
          <w:rFonts w:ascii="Times New Roman" w:hAnsi="Times New Roman" w:cs="Times New Roman"/>
          <w:sz w:val="28"/>
          <w:szCs w:val="28"/>
        </w:rPr>
        <w:t>0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AD0C1E" w:rsidRDefault="00AD0C1E" w:rsidP="00AD0C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 Відкриття </w:t>
      </w:r>
      <w:r w:rsidR="00B10149">
        <w:rPr>
          <w:rFonts w:ascii="Times New Roman" w:hAnsi="Times New Roman" w:cs="Times New Roman"/>
          <w:sz w:val="28"/>
          <w:szCs w:val="28"/>
        </w:rPr>
        <w:t xml:space="preserve"> Гри: </w:t>
      </w:r>
      <w:r w:rsidR="0011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червня</w:t>
      </w:r>
      <w:r w:rsidRPr="00980C55">
        <w:rPr>
          <w:rFonts w:ascii="Times New Roman" w:hAnsi="Times New Roman" w:cs="Times New Roman"/>
          <w:sz w:val="28"/>
          <w:szCs w:val="28"/>
        </w:rPr>
        <w:t xml:space="preserve">  2023 року о </w:t>
      </w:r>
      <w:r w:rsidR="00BC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66FB">
        <w:rPr>
          <w:rFonts w:ascii="Times New Roman" w:hAnsi="Times New Roman" w:cs="Times New Roman"/>
          <w:sz w:val="28"/>
          <w:szCs w:val="28"/>
        </w:rPr>
        <w:t>00</w:t>
      </w:r>
      <w:r w:rsidRPr="00980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C66" w:rsidRDefault="00CF573B" w:rsidP="00862C6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Підведення результатів, закриття Гри</w:t>
      </w:r>
      <w:r w:rsidR="00B10149">
        <w:rPr>
          <w:rFonts w:ascii="Times New Roman" w:hAnsi="Times New Roman" w:cs="Times New Roman"/>
          <w:sz w:val="28"/>
          <w:szCs w:val="28"/>
        </w:rPr>
        <w:t>:</w:t>
      </w:r>
      <w:r w:rsidR="00862C66">
        <w:rPr>
          <w:rFonts w:ascii="Times New Roman" w:hAnsi="Times New Roman" w:cs="Times New Roman"/>
          <w:sz w:val="28"/>
          <w:szCs w:val="28"/>
        </w:rPr>
        <w:t xml:space="preserve"> 10 червня</w:t>
      </w:r>
      <w:r w:rsidR="00862C66" w:rsidRPr="00980C55">
        <w:rPr>
          <w:rFonts w:ascii="Times New Roman" w:hAnsi="Times New Roman" w:cs="Times New Roman"/>
          <w:sz w:val="28"/>
          <w:szCs w:val="28"/>
        </w:rPr>
        <w:t xml:space="preserve">  2023 року о </w:t>
      </w:r>
      <w:r w:rsidR="00B10149">
        <w:rPr>
          <w:rFonts w:ascii="Times New Roman" w:hAnsi="Times New Roman" w:cs="Times New Roman"/>
          <w:sz w:val="28"/>
          <w:szCs w:val="28"/>
        </w:rPr>
        <w:t>18</w:t>
      </w:r>
      <w:r w:rsidR="00862C66">
        <w:rPr>
          <w:rFonts w:ascii="Times New Roman" w:hAnsi="Times New Roman" w:cs="Times New Roman"/>
          <w:sz w:val="28"/>
          <w:szCs w:val="28"/>
        </w:rPr>
        <w:t>:00</w:t>
      </w:r>
      <w:r w:rsidR="00862C66" w:rsidRPr="00980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1E" w:rsidRDefault="00AD0C1E" w:rsidP="002B02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Default="00337F2B" w:rsidP="002B023E">
      <w:pPr>
        <w:pStyle w:val="a5"/>
        <w:ind w:left="0" w:firstLine="284"/>
        <w:contextualSpacing w:val="0"/>
        <w:jc w:val="center"/>
        <w:rPr>
          <w:b/>
          <w:szCs w:val="28"/>
          <w:lang w:val="uk-UA"/>
        </w:rPr>
      </w:pPr>
      <w:r w:rsidRPr="00337F2B">
        <w:rPr>
          <w:b/>
          <w:szCs w:val="28"/>
          <w:lang w:val="uk-UA"/>
        </w:rPr>
        <w:t xml:space="preserve">ІІІ. Умови прийому 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3.1. </w:t>
      </w:r>
      <w:r w:rsidR="00F640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Рої</w:t>
      </w:r>
      <w:r w:rsidRPr="00337F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повинні мати при собі </w:t>
      </w:r>
      <w:r w:rsidR="00980C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намет, для зберігання особистих речей під час проведення змагань, </w:t>
      </w:r>
      <w:proofErr w:type="spellStart"/>
      <w:r w:rsidR="00980C55">
        <w:rPr>
          <w:rFonts w:ascii="Times New Roman" w:eastAsia="SimSun" w:hAnsi="Times New Roman" w:cs="Times New Roman"/>
          <w:sz w:val="28"/>
          <w:szCs w:val="28"/>
          <w:lang w:eastAsia="zh-CN"/>
        </w:rPr>
        <w:t>каремати</w:t>
      </w:r>
      <w:proofErr w:type="spellEnd"/>
      <w:r w:rsidR="00980C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учасників</w:t>
      </w:r>
      <w:r w:rsidRPr="00337F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337F2B">
        <w:rPr>
          <w:rFonts w:ascii="Times New Roman" w:hAnsi="Times New Roman" w:cs="Times New Roman"/>
          <w:sz w:val="28"/>
          <w:szCs w:val="28"/>
        </w:rPr>
        <w:t xml:space="preserve">Місце облаштування </w:t>
      </w:r>
      <w:r w:rsidR="006912EC">
        <w:rPr>
          <w:rFonts w:ascii="Times New Roman" w:hAnsi="Times New Roman" w:cs="Times New Roman"/>
          <w:sz w:val="28"/>
          <w:szCs w:val="28"/>
        </w:rPr>
        <w:t>Б</w:t>
      </w:r>
      <w:r w:rsidRPr="00337F2B">
        <w:rPr>
          <w:rFonts w:ascii="Times New Roman" w:hAnsi="Times New Roman" w:cs="Times New Roman"/>
          <w:sz w:val="28"/>
          <w:szCs w:val="28"/>
        </w:rPr>
        <w:t xml:space="preserve">іваку визначається обозним. 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3.2. </w:t>
      </w:r>
      <w:r w:rsidR="005A3CD3">
        <w:rPr>
          <w:rFonts w:ascii="Times New Roman" w:eastAsia="TimesNewRomanPSMT-Identity-H" w:hAnsi="Times New Roman" w:cs="Times New Roman"/>
          <w:sz w:val="28"/>
          <w:szCs w:val="28"/>
        </w:rPr>
        <w:t>Бівак</w:t>
      </w:r>
      <w:r w:rsidRPr="00337F2B">
        <w:rPr>
          <w:rFonts w:ascii="Times New Roman" w:eastAsia="TimesNewRomanPSMT-Identity-H" w:hAnsi="Times New Roman" w:cs="Times New Roman"/>
          <w:sz w:val="28"/>
          <w:szCs w:val="28"/>
        </w:rPr>
        <w:t xml:space="preserve"> організовується без творчих (візуально-демонстративних</w:t>
      </w:r>
      <w:r w:rsidR="00980C55" w:rsidRPr="00337F2B">
        <w:rPr>
          <w:rFonts w:ascii="Times New Roman" w:eastAsia="TimesNewRomanPSMT-Identity-H" w:hAnsi="Times New Roman" w:cs="Times New Roman"/>
          <w:sz w:val="28"/>
          <w:szCs w:val="28"/>
        </w:rPr>
        <w:t>)</w:t>
      </w:r>
      <w:r w:rsidRPr="00337F2B">
        <w:rPr>
          <w:rFonts w:ascii="Times New Roman" w:eastAsia="TimesNewRomanPSMT-Identity-H" w:hAnsi="Times New Roman" w:cs="Times New Roman"/>
          <w:sz w:val="28"/>
          <w:szCs w:val="28"/>
        </w:rPr>
        <w:t xml:space="preserve"> і інших елементів, які використовуються у Збройних Силах України та демаскують табір.</w:t>
      </w:r>
    </w:p>
    <w:p w:rsidR="00337F2B" w:rsidRPr="00337F2B" w:rsidRDefault="00337F2B" w:rsidP="002B023E">
      <w:pPr>
        <w:pStyle w:val="a5"/>
        <w:ind w:left="0" w:firstLine="284"/>
        <w:contextualSpacing w:val="0"/>
        <w:jc w:val="both"/>
        <w:rPr>
          <w:szCs w:val="28"/>
          <w:lang w:val="uk-UA"/>
        </w:rPr>
      </w:pPr>
      <w:r w:rsidRPr="00337F2B">
        <w:rPr>
          <w:szCs w:val="28"/>
          <w:lang w:val="uk-UA"/>
        </w:rPr>
        <w:t xml:space="preserve">3.3. </w:t>
      </w:r>
      <w:r w:rsidR="0005089E">
        <w:rPr>
          <w:szCs w:val="28"/>
          <w:lang w:val="uk-UA"/>
        </w:rPr>
        <w:t>Х</w:t>
      </w:r>
      <w:r w:rsidRPr="00FA1676">
        <w:rPr>
          <w:szCs w:val="28"/>
          <w:lang w:val="uk-UA"/>
        </w:rPr>
        <w:t xml:space="preserve">арчування учасників Гри </w:t>
      </w:r>
      <w:r w:rsidR="009119A6">
        <w:rPr>
          <w:szCs w:val="28"/>
          <w:lang w:val="uk-UA"/>
        </w:rPr>
        <w:t>забезпечує Управління освіти. К</w:t>
      </w:r>
      <w:r w:rsidR="009529F1" w:rsidRPr="00FA1676">
        <w:rPr>
          <w:szCs w:val="28"/>
          <w:lang w:val="uk-UA"/>
        </w:rPr>
        <w:t>ерівникам команд слід подбати про пит</w:t>
      </w:r>
      <w:r w:rsidR="00D109E2" w:rsidRPr="00FA1676">
        <w:rPr>
          <w:szCs w:val="28"/>
          <w:lang w:val="uk-UA"/>
        </w:rPr>
        <w:t>н</w:t>
      </w:r>
      <w:r w:rsidR="009529F1" w:rsidRPr="00FA1676">
        <w:rPr>
          <w:szCs w:val="28"/>
          <w:lang w:val="uk-UA"/>
        </w:rPr>
        <w:t xml:space="preserve">ий режим </w:t>
      </w:r>
      <w:r w:rsidR="00AB1793" w:rsidRPr="00FA1676">
        <w:rPr>
          <w:szCs w:val="28"/>
          <w:lang w:val="uk-UA"/>
        </w:rPr>
        <w:t xml:space="preserve">для </w:t>
      </w:r>
      <w:r w:rsidR="002F1C4E" w:rsidRPr="00FA1676">
        <w:rPr>
          <w:szCs w:val="28"/>
          <w:lang w:val="uk-UA"/>
        </w:rPr>
        <w:t xml:space="preserve">роїв </w:t>
      </w:r>
      <w:r w:rsidR="009529F1" w:rsidRPr="00FA1676">
        <w:rPr>
          <w:szCs w:val="28"/>
          <w:lang w:val="uk-UA"/>
        </w:rPr>
        <w:t xml:space="preserve">під час проведення </w:t>
      </w:r>
      <w:r w:rsidR="009119A6">
        <w:rPr>
          <w:szCs w:val="28"/>
          <w:lang w:val="uk-UA"/>
        </w:rPr>
        <w:t xml:space="preserve">Гри та </w:t>
      </w:r>
      <w:r w:rsidR="004A46CB">
        <w:rPr>
          <w:szCs w:val="28"/>
          <w:lang w:val="uk-UA"/>
        </w:rPr>
        <w:t>одноразовий посуд (</w:t>
      </w:r>
      <w:r w:rsidR="0031280E">
        <w:rPr>
          <w:szCs w:val="28"/>
          <w:lang w:val="uk-UA"/>
        </w:rPr>
        <w:t>глибока миска, ложка та</w:t>
      </w:r>
      <w:r w:rsidR="004A46CB">
        <w:rPr>
          <w:szCs w:val="28"/>
          <w:lang w:val="uk-UA"/>
        </w:rPr>
        <w:t xml:space="preserve"> великий стакан) для</w:t>
      </w:r>
      <w:r w:rsidR="0031280E">
        <w:rPr>
          <w:szCs w:val="28"/>
          <w:lang w:val="uk-UA"/>
        </w:rPr>
        <w:t xml:space="preserve"> обіду учасників Гри.</w:t>
      </w:r>
      <w:r w:rsidR="004A46CB">
        <w:rPr>
          <w:szCs w:val="28"/>
          <w:lang w:val="uk-UA"/>
        </w:rPr>
        <w:t xml:space="preserve"> </w:t>
      </w:r>
    </w:p>
    <w:p w:rsidR="009529F1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3.4. </w:t>
      </w:r>
      <w:r w:rsidR="0099391D">
        <w:rPr>
          <w:rFonts w:ascii="Times New Roman" w:hAnsi="Times New Roman" w:cs="Times New Roman"/>
          <w:sz w:val="28"/>
          <w:szCs w:val="28"/>
        </w:rPr>
        <w:t>Рій повинен</w:t>
      </w:r>
      <w:r w:rsidRPr="00337F2B">
        <w:rPr>
          <w:rFonts w:ascii="Times New Roman" w:hAnsi="Times New Roman" w:cs="Times New Roman"/>
          <w:sz w:val="28"/>
          <w:szCs w:val="28"/>
        </w:rPr>
        <w:t xml:space="preserve"> мати ройові атрибути. </w:t>
      </w:r>
      <w:bookmarkStart w:id="0" w:name="_GoBack"/>
      <w:bookmarkEnd w:id="0"/>
    </w:p>
    <w:p w:rsidR="00337F2B" w:rsidRPr="00337F2B" w:rsidRDefault="009529F1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37F2B" w:rsidRPr="00337F2B">
        <w:rPr>
          <w:rFonts w:ascii="Times New Roman" w:hAnsi="Times New Roman" w:cs="Times New Roman"/>
          <w:sz w:val="28"/>
          <w:szCs w:val="28"/>
        </w:rPr>
        <w:t xml:space="preserve">Для участі у змаганнях та конкурсах Гри слід використовувати спеціальний одяг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37F2B" w:rsidRPr="00337F2B">
        <w:rPr>
          <w:rFonts w:ascii="Times New Roman" w:hAnsi="Times New Roman" w:cs="Times New Roman"/>
          <w:sz w:val="28"/>
          <w:szCs w:val="28"/>
        </w:rPr>
        <w:t>польова військова форма, спортивна форма).</w:t>
      </w:r>
      <w:r>
        <w:rPr>
          <w:rFonts w:ascii="Times New Roman" w:hAnsi="Times New Roman" w:cs="Times New Roman"/>
          <w:sz w:val="28"/>
          <w:szCs w:val="28"/>
        </w:rPr>
        <w:t xml:space="preserve"> Для кожного учасника повинен бути головний убір. Під час проведення змагань учасники повинні перебувати в формі з закритими ліктями та колінами, із взуття можна використовувати кросівки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3.</w:t>
      </w:r>
      <w:r w:rsidR="009529F1">
        <w:rPr>
          <w:rFonts w:ascii="Times New Roman" w:hAnsi="Times New Roman" w:cs="Times New Roman"/>
          <w:sz w:val="28"/>
          <w:szCs w:val="28"/>
        </w:rPr>
        <w:t>6</w:t>
      </w:r>
      <w:r w:rsidRPr="00337F2B">
        <w:rPr>
          <w:rFonts w:ascii="Times New Roman" w:hAnsi="Times New Roman" w:cs="Times New Roman"/>
          <w:sz w:val="28"/>
          <w:szCs w:val="28"/>
        </w:rPr>
        <w:t xml:space="preserve">. На керівників </w:t>
      </w:r>
      <w:r w:rsidR="0099391D">
        <w:rPr>
          <w:rFonts w:ascii="Times New Roman" w:hAnsi="Times New Roman" w:cs="Times New Roman"/>
          <w:sz w:val="28"/>
          <w:szCs w:val="28"/>
        </w:rPr>
        <w:t>Роїв</w:t>
      </w:r>
      <w:r w:rsidRPr="00337F2B">
        <w:rPr>
          <w:rFonts w:ascii="Times New Roman" w:hAnsi="Times New Roman" w:cs="Times New Roman"/>
          <w:sz w:val="28"/>
          <w:szCs w:val="28"/>
        </w:rPr>
        <w:t xml:space="preserve"> покладається відповідальність за збереження життя та здоров’я учасників Гри в дорозі та під час проведення </w:t>
      </w:r>
      <w:r w:rsidR="001C0D64">
        <w:rPr>
          <w:rFonts w:ascii="Times New Roman" w:hAnsi="Times New Roman" w:cs="Times New Roman"/>
          <w:sz w:val="28"/>
          <w:szCs w:val="28"/>
        </w:rPr>
        <w:t>Гри</w:t>
      </w:r>
      <w:r w:rsidRPr="0033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D8B" w:rsidRPr="00337F2B" w:rsidRDefault="00A25362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Кожен</w:t>
      </w:r>
      <w:r w:rsidR="0065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Рій</w:t>
      </w:r>
      <w:r w:rsidR="00650D8B">
        <w:rPr>
          <w:rFonts w:ascii="Times New Roman" w:hAnsi="Times New Roman" w:cs="Times New Roman"/>
          <w:sz w:val="28"/>
          <w:szCs w:val="28"/>
        </w:rPr>
        <w:t xml:space="preserve"> повин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50D8B">
        <w:rPr>
          <w:rFonts w:ascii="Times New Roman" w:hAnsi="Times New Roman" w:cs="Times New Roman"/>
          <w:sz w:val="28"/>
          <w:szCs w:val="28"/>
        </w:rPr>
        <w:t xml:space="preserve"> мати мішок для сміття</w:t>
      </w:r>
      <w:r w:rsidR="00B46EAC">
        <w:rPr>
          <w:rFonts w:ascii="Times New Roman" w:hAnsi="Times New Roman" w:cs="Times New Roman"/>
          <w:sz w:val="28"/>
          <w:szCs w:val="28"/>
        </w:rPr>
        <w:t>,</w:t>
      </w:r>
      <w:r w:rsidR="00650D8B">
        <w:rPr>
          <w:rFonts w:ascii="Times New Roman" w:hAnsi="Times New Roman" w:cs="Times New Roman"/>
          <w:sz w:val="28"/>
          <w:szCs w:val="28"/>
        </w:rPr>
        <w:t xml:space="preserve"> для підтримання чистоти на території закладу під час проведення змагань.</w:t>
      </w:r>
      <w:r w:rsidR="000D3142">
        <w:rPr>
          <w:rFonts w:ascii="Times New Roman" w:hAnsi="Times New Roman" w:cs="Times New Roman"/>
          <w:sz w:val="28"/>
          <w:szCs w:val="28"/>
        </w:rPr>
        <w:t xml:space="preserve"> За безпорядок біля Біваку нараховуються</w:t>
      </w:r>
      <w:r w:rsidR="006B3D0D">
        <w:rPr>
          <w:rFonts w:ascii="Times New Roman" w:hAnsi="Times New Roman" w:cs="Times New Roman"/>
          <w:sz w:val="28"/>
          <w:szCs w:val="28"/>
        </w:rPr>
        <w:t xml:space="preserve"> 5</w:t>
      </w:r>
      <w:r w:rsidR="000D3142">
        <w:rPr>
          <w:rFonts w:ascii="Times New Roman" w:hAnsi="Times New Roman" w:cs="Times New Roman"/>
          <w:sz w:val="28"/>
          <w:szCs w:val="28"/>
        </w:rPr>
        <w:t xml:space="preserve"> штрафн</w:t>
      </w:r>
      <w:r w:rsidR="006B3D0D">
        <w:rPr>
          <w:rFonts w:ascii="Times New Roman" w:hAnsi="Times New Roman" w:cs="Times New Roman"/>
          <w:sz w:val="28"/>
          <w:szCs w:val="28"/>
        </w:rPr>
        <w:t>их</w:t>
      </w:r>
      <w:r w:rsidR="000D3142">
        <w:rPr>
          <w:rFonts w:ascii="Times New Roman" w:hAnsi="Times New Roman" w:cs="Times New Roman"/>
          <w:sz w:val="28"/>
          <w:szCs w:val="28"/>
        </w:rPr>
        <w:t xml:space="preserve"> бал</w:t>
      </w:r>
      <w:r w:rsidR="006B3D0D">
        <w:rPr>
          <w:rFonts w:ascii="Times New Roman" w:hAnsi="Times New Roman" w:cs="Times New Roman"/>
          <w:sz w:val="28"/>
          <w:szCs w:val="28"/>
        </w:rPr>
        <w:t>ів.</w:t>
      </w:r>
    </w:p>
    <w:p w:rsid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68" w:rsidRDefault="00290768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68" w:rsidRPr="00337F2B" w:rsidRDefault="00290768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ІV. Учасники Гри</w:t>
      </w:r>
    </w:p>
    <w:p w:rsidR="00337F2B" w:rsidRPr="00337F2B" w:rsidRDefault="00337F2B" w:rsidP="002B023E">
      <w:pPr>
        <w:pStyle w:val="Tekst"/>
        <w:tabs>
          <w:tab w:val="left" w:pos="851"/>
        </w:tabs>
        <w:ind w:firstLine="284"/>
        <w:rPr>
          <w:sz w:val="28"/>
          <w:szCs w:val="28"/>
        </w:rPr>
      </w:pPr>
      <w:r w:rsidRPr="00337F2B">
        <w:rPr>
          <w:sz w:val="28"/>
          <w:szCs w:val="28"/>
        </w:rPr>
        <w:t xml:space="preserve">4.1. Рій складається із учасників, що навчаються разом у одному і тому ж закладі освіти.  </w:t>
      </w:r>
    </w:p>
    <w:p w:rsidR="00337F2B" w:rsidRPr="00337F2B" w:rsidRDefault="00641CAA" w:rsidP="00641CAA">
      <w:pPr>
        <w:pStyle w:val="Tekst"/>
        <w:tabs>
          <w:tab w:val="left" w:pos="709"/>
          <w:tab w:val="left" w:pos="851"/>
        </w:tabs>
        <w:ind w:firstLine="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7F2B" w:rsidRPr="00337F2B">
        <w:rPr>
          <w:sz w:val="28"/>
          <w:szCs w:val="28"/>
        </w:rPr>
        <w:t>Склад рою – 8 осіб (не менше 2-х осіб протилежної статі).</w:t>
      </w:r>
      <w:r w:rsidR="00337F2B" w:rsidRPr="00337F2B">
        <w:rPr>
          <w:rFonts w:eastAsia="Arial Unicode MS"/>
          <w:sz w:val="28"/>
          <w:szCs w:val="28"/>
        </w:rPr>
        <w:t xml:space="preserve"> 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eastAsia="Arial Unicode MS" w:hAnsi="Times New Roman" w:cs="Times New Roman"/>
          <w:sz w:val="28"/>
          <w:szCs w:val="28"/>
        </w:rPr>
        <w:t xml:space="preserve">Рій супроводжує керівник та заступник керівника рою з числа педагогів. </w:t>
      </w:r>
    </w:p>
    <w:p w:rsidR="00337F2B" w:rsidRPr="00337F2B" w:rsidRDefault="00337F2B" w:rsidP="006C12CE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4.</w:t>
      </w:r>
      <w:r w:rsidR="005863E4">
        <w:rPr>
          <w:rFonts w:ascii="Times New Roman" w:hAnsi="Times New Roman" w:cs="Times New Roman"/>
          <w:sz w:val="28"/>
          <w:szCs w:val="28"/>
        </w:rPr>
        <w:t>2</w:t>
      </w:r>
      <w:r w:rsidRPr="00337F2B">
        <w:rPr>
          <w:rFonts w:ascii="Times New Roman" w:hAnsi="Times New Roman" w:cs="Times New Roman"/>
          <w:sz w:val="28"/>
          <w:szCs w:val="28"/>
        </w:rPr>
        <w:t xml:space="preserve">. Для участі у Грі на електронну адресу </w:t>
      </w:r>
      <w:hyperlink r:id="rId8" w:history="1">
        <w:r w:rsidR="00914C1E" w:rsidRPr="00914C1E">
          <w:rPr>
            <w:rStyle w:val="af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trudcv22@gmail.com</w:t>
        </w:r>
      </w:hyperlink>
      <w:r w:rsidR="00914C1E">
        <w:rPr>
          <w:rFonts w:ascii="Roboto" w:hAnsi="Roboto"/>
          <w:color w:val="444746"/>
          <w:spacing w:val="1"/>
          <w:sz w:val="16"/>
          <w:szCs w:val="16"/>
          <w:shd w:val="clear" w:color="auto" w:fill="FFFFFF"/>
        </w:rPr>
        <w:t xml:space="preserve">  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F6FFA">
        <w:rPr>
          <w:rFonts w:ascii="Times New Roman" w:hAnsi="Times New Roman" w:cs="Times New Roman"/>
          <w:b/>
          <w:sz w:val="28"/>
          <w:szCs w:val="28"/>
        </w:rPr>
        <w:t>02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FFA">
        <w:rPr>
          <w:rFonts w:ascii="Times New Roman" w:hAnsi="Times New Roman" w:cs="Times New Roman"/>
          <w:b/>
          <w:sz w:val="28"/>
          <w:szCs w:val="28"/>
        </w:rPr>
        <w:t>чер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вня </w:t>
      </w:r>
      <w:r w:rsidR="00AC59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7F2B">
        <w:rPr>
          <w:rFonts w:ascii="Times New Roman" w:hAnsi="Times New Roman" w:cs="Times New Roman"/>
          <w:b/>
          <w:sz w:val="28"/>
          <w:szCs w:val="28"/>
        </w:rPr>
        <w:t>20</w:t>
      </w:r>
      <w:r w:rsidR="005863E4">
        <w:rPr>
          <w:rFonts w:ascii="Times New Roman" w:hAnsi="Times New Roman" w:cs="Times New Roman"/>
          <w:b/>
          <w:sz w:val="28"/>
          <w:szCs w:val="28"/>
        </w:rPr>
        <w:t>23</w:t>
      </w:r>
      <w:r w:rsidR="0009050B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337F2B">
        <w:rPr>
          <w:rFonts w:ascii="Times New Roman" w:hAnsi="Times New Roman" w:cs="Times New Roman"/>
          <w:sz w:val="28"/>
          <w:szCs w:val="28"/>
        </w:rPr>
        <w:t xml:space="preserve">надсилається підтвердження. 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4.4. Керівник рою в день заїзду подає до мандатної комісії:</w:t>
      </w:r>
    </w:p>
    <w:p w:rsidR="00337F2B" w:rsidRPr="00337F2B" w:rsidRDefault="00337F2B" w:rsidP="00980C55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іменну заявку на участь рою у </w:t>
      </w:r>
      <w:r w:rsidR="005863E4">
        <w:rPr>
          <w:rFonts w:ascii="Times New Roman" w:hAnsi="Times New Roman" w:cs="Times New Roman"/>
          <w:sz w:val="28"/>
          <w:szCs w:val="28"/>
        </w:rPr>
        <w:t>міському</w:t>
      </w:r>
      <w:r w:rsidRPr="00337F2B">
        <w:rPr>
          <w:rFonts w:ascii="Times New Roman" w:hAnsi="Times New Roman" w:cs="Times New Roman"/>
          <w:sz w:val="28"/>
          <w:szCs w:val="28"/>
        </w:rPr>
        <w:t xml:space="preserve"> етапі Гри (додаток 1);</w:t>
      </w:r>
    </w:p>
    <w:p w:rsidR="00337F2B" w:rsidRPr="00337F2B" w:rsidRDefault="00337F2B" w:rsidP="00980C55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копії свідоцтв про народження</w:t>
      </w:r>
      <w:r w:rsidRPr="00337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7F2B">
        <w:rPr>
          <w:rFonts w:ascii="Times New Roman" w:hAnsi="Times New Roman" w:cs="Times New Roman"/>
          <w:sz w:val="28"/>
          <w:szCs w:val="28"/>
        </w:rPr>
        <w:t>або</w:t>
      </w:r>
      <w:r w:rsidRPr="00337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ID-картки</w:t>
      </w:r>
      <w:r w:rsidRPr="00337F2B">
        <w:rPr>
          <w:rFonts w:ascii="Times New Roman" w:hAnsi="Times New Roman" w:cs="Times New Roman"/>
          <w:sz w:val="28"/>
          <w:szCs w:val="28"/>
        </w:rPr>
        <w:t>;</w:t>
      </w:r>
    </w:p>
    <w:p w:rsidR="00337F2B" w:rsidRPr="00337F2B" w:rsidRDefault="00337F2B" w:rsidP="00980C55">
      <w:pPr>
        <w:widowControl w:val="0"/>
        <w:numPr>
          <w:ilvl w:val="0"/>
          <w:numId w:val="16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учнівські квитки або довідки про навчання з фотографією 3х4см;</w:t>
      </w: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V. Програма Гри</w:t>
      </w:r>
    </w:p>
    <w:p w:rsidR="00E21493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5.1. </w:t>
      </w:r>
      <w:r w:rsidR="00E21493">
        <w:rPr>
          <w:rFonts w:ascii="Times New Roman" w:hAnsi="Times New Roman" w:cs="Times New Roman"/>
          <w:sz w:val="28"/>
          <w:szCs w:val="28"/>
        </w:rPr>
        <w:t>Відкриття Гри.</w:t>
      </w:r>
    </w:p>
    <w:p w:rsidR="00337F2B" w:rsidRPr="00337F2B" w:rsidRDefault="00E21493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C46D4">
        <w:rPr>
          <w:rFonts w:ascii="Times New Roman" w:hAnsi="Times New Roman" w:cs="Times New Roman"/>
          <w:sz w:val="28"/>
          <w:szCs w:val="28"/>
        </w:rPr>
        <w:t>Конкурс «У колі друзів».</w:t>
      </w:r>
    </w:p>
    <w:p w:rsidR="00337F2B" w:rsidRDefault="008822EE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37F2B" w:rsidRPr="00337F2B">
        <w:rPr>
          <w:rFonts w:ascii="Times New Roman" w:hAnsi="Times New Roman" w:cs="Times New Roman"/>
          <w:sz w:val="28"/>
          <w:szCs w:val="28"/>
        </w:rPr>
        <w:t>. Змагання «Рят</w:t>
      </w:r>
      <w:r w:rsidR="005B5E8E">
        <w:rPr>
          <w:rFonts w:ascii="Times New Roman" w:hAnsi="Times New Roman" w:cs="Times New Roman"/>
          <w:sz w:val="28"/>
          <w:szCs w:val="28"/>
        </w:rPr>
        <w:t>і</w:t>
      </w:r>
      <w:r w:rsidR="006F13CE">
        <w:rPr>
          <w:rFonts w:ascii="Times New Roman" w:hAnsi="Times New Roman" w:cs="Times New Roman"/>
          <w:sz w:val="28"/>
          <w:szCs w:val="28"/>
        </w:rPr>
        <w:t>вник».</w:t>
      </w:r>
    </w:p>
    <w:p w:rsidR="006C12CE" w:rsidRPr="00337F2B" w:rsidRDefault="0058563B" w:rsidP="00585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2EE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 Обід.</w:t>
      </w:r>
    </w:p>
    <w:p w:rsidR="00337F2B" w:rsidRDefault="008822EE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F13CE">
        <w:rPr>
          <w:rFonts w:ascii="Times New Roman" w:hAnsi="Times New Roman" w:cs="Times New Roman"/>
          <w:sz w:val="28"/>
          <w:szCs w:val="28"/>
        </w:rPr>
        <w:t xml:space="preserve">. </w:t>
      </w:r>
      <w:r w:rsidR="006C46D4" w:rsidRPr="00337F2B">
        <w:rPr>
          <w:rFonts w:ascii="Times New Roman" w:hAnsi="Times New Roman" w:cs="Times New Roman"/>
          <w:sz w:val="28"/>
          <w:szCs w:val="28"/>
        </w:rPr>
        <w:t>Змагання</w:t>
      </w:r>
      <w:r w:rsidR="006C46D4" w:rsidRPr="003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6D4" w:rsidRPr="00337F2B">
        <w:rPr>
          <w:rFonts w:ascii="Times New Roman" w:hAnsi="Times New Roman" w:cs="Times New Roman"/>
          <w:sz w:val="28"/>
          <w:szCs w:val="28"/>
        </w:rPr>
        <w:t>«</w:t>
      </w:r>
      <w:r w:rsidR="006C46D4">
        <w:rPr>
          <w:rFonts w:ascii="Times New Roman" w:hAnsi="Times New Roman" w:cs="Times New Roman"/>
          <w:sz w:val="28"/>
          <w:szCs w:val="28"/>
        </w:rPr>
        <w:t>Командна смуга перешкод».</w:t>
      </w:r>
    </w:p>
    <w:p w:rsidR="008822EE" w:rsidRPr="00337F2B" w:rsidRDefault="008822EE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Підведення результатів. Закриття Гри.</w:t>
      </w:r>
    </w:p>
    <w:p w:rsidR="00337F2B" w:rsidRPr="00337F2B" w:rsidRDefault="00337F2B" w:rsidP="002B02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VІ. Умови проведення змагань та конкурсів</w:t>
      </w:r>
    </w:p>
    <w:p w:rsidR="00337F2B" w:rsidRDefault="005B5E8E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Черговість  проходження  змагань визначається жеребкуванням представників </w:t>
      </w:r>
      <w:r w:rsidR="00287740">
        <w:rPr>
          <w:rFonts w:ascii="Times New Roman" w:hAnsi="Times New Roman" w:cs="Times New Roman"/>
          <w:sz w:val="28"/>
          <w:szCs w:val="28"/>
        </w:rPr>
        <w:t>роїв</w:t>
      </w:r>
      <w:r>
        <w:rPr>
          <w:rFonts w:ascii="Times New Roman" w:hAnsi="Times New Roman" w:cs="Times New Roman"/>
          <w:sz w:val="28"/>
          <w:szCs w:val="28"/>
        </w:rPr>
        <w:t>, що заявилися до участі.</w:t>
      </w:r>
    </w:p>
    <w:p w:rsidR="005B5E8E" w:rsidRPr="005B5E8E" w:rsidRDefault="005B5E8E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Перед початком </w:t>
      </w:r>
      <w:r w:rsidR="00287740">
        <w:rPr>
          <w:rFonts w:ascii="Times New Roman" w:hAnsi="Times New Roman" w:cs="Times New Roman"/>
          <w:b/>
          <w:i/>
          <w:sz w:val="28"/>
          <w:szCs w:val="28"/>
          <w:u w:val="single"/>
        </w:rPr>
        <w:t>змагань</w:t>
      </w:r>
      <w:r w:rsidRPr="005B5E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буде продемонстровано Порядок  проходження  етапів змагань</w:t>
      </w:r>
      <w:r w:rsidR="0028774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B5E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B5E8E" w:rsidRPr="00337F2B" w:rsidRDefault="005B5E8E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6029" w:rsidRPr="00337F2B" w:rsidRDefault="00326029" w:rsidP="00326029">
      <w:pPr>
        <w:spacing w:after="0" w:line="240" w:lineRule="auto"/>
        <w:ind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Конкурс «У колі друзів»</w:t>
      </w:r>
    </w:p>
    <w:p w:rsidR="00326029" w:rsidRPr="00337F2B" w:rsidRDefault="00326029" w:rsidP="00326029">
      <w:pPr>
        <w:pStyle w:val="a5"/>
        <w:ind w:left="0" w:firstLine="284"/>
        <w:jc w:val="both"/>
        <w:rPr>
          <w:b/>
          <w:szCs w:val="28"/>
          <w:lang w:val="uk-UA"/>
        </w:rPr>
      </w:pPr>
      <w:r w:rsidRPr="00337F2B">
        <w:rPr>
          <w:szCs w:val="28"/>
          <w:lang w:val="uk-UA"/>
        </w:rPr>
        <w:t>Представлення творчо–мистецького звіту рою (мистецька композиція).</w:t>
      </w:r>
      <w:r w:rsidRPr="00337F2B">
        <w:rPr>
          <w:b/>
          <w:szCs w:val="28"/>
          <w:lang w:val="uk-UA"/>
        </w:rPr>
        <w:t xml:space="preserve">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Кожен рій представляє театралізоване дійство відповідне до теми Українського козацтва, про життя і організацію свого рою.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У самодіяльну композицію повинні включатися різні жанри: козацький марш (можливо на власні вірші), українська народна пісня, танок, жарти, музичне оформлення (краще на народних інструментах), елементи бойової майстерності.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Виступ повинен тривати до 7 хв.</w:t>
      </w:r>
    </w:p>
    <w:p w:rsidR="00326029" w:rsidRPr="00337F2B" w:rsidRDefault="00326029" w:rsidP="00326029">
      <w:pPr>
        <w:spacing w:after="0" w:line="240" w:lineRule="auto"/>
        <w:ind w:right="-109"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7F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Критерії суддівства (бали): інформативність композиції (5); майстерність виконання, сценічна культура (5); колективний характер дійства (3); використання ройових атрибутів, пісень, танців тощо (4); наявність та відповідність костюмів (4); </w:t>
      </w:r>
      <w:r w:rsidRPr="00337F2B">
        <w:rPr>
          <w:rFonts w:ascii="Times New Roman" w:hAnsi="Times New Roman" w:cs="Times New Roman"/>
          <w:b/>
          <w:bCs/>
          <w:i/>
          <w:sz w:val="28"/>
          <w:szCs w:val="28"/>
        </w:rPr>
        <w:t>дотримання регламенту (1).</w:t>
      </w:r>
    </w:p>
    <w:p w:rsidR="00326029" w:rsidRDefault="00326029" w:rsidP="007E7D9B">
      <w:pPr>
        <w:pStyle w:val="a5"/>
        <w:ind w:left="0" w:firstLine="284"/>
        <w:jc w:val="center"/>
        <w:rPr>
          <w:b/>
          <w:szCs w:val="28"/>
          <w:lang w:val="uk-UA"/>
        </w:rPr>
      </w:pPr>
    </w:p>
    <w:p w:rsidR="00337F2B" w:rsidRPr="00337F2B" w:rsidRDefault="00337F2B" w:rsidP="007E7D9B">
      <w:pPr>
        <w:pStyle w:val="a5"/>
        <w:ind w:left="0" w:firstLine="284"/>
        <w:jc w:val="center"/>
        <w:rPr>
          <w:b/>
          <w:szCs w:val="28"/>
          <w:lang w:val="uk-UA"/>
        </w:rPr>
      </w:pPr>
      <w:r w:rsidRPr="00337F2B">
        <w:rPr>
          <w:b/>
          <w:szCs w:val="28"/>
          <w:lang w:val="uk-UA"/>
        </w:rPr>
        <w:t>Змагання</w:t>
      </w:r>
      <w:r w:rsidRPr="00337F2B">
        <w:rPr>
          <w:szCs w:val="28"/>
          <w:lang w:val="uk-UA"/>
        </w:rPr>
        <w:t xml:space="preserve"> </w:t>
      </w:r>
      <w:r w:rsidRPr="00337F2B">
        <w:rPr>
          <w:b/>
          <w:szCs w:val="28"/>
          <w:lang w:val="uk-UA"/>
        </w:rPr>
        <w:t>«Рятівник»</w:t>
      </w:r>
    </w:p>
    <w:p w:rsidR="00337F2B" w:rsidRDefault="00337F2B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Змагання проводяться </w:t>
      </w:r>
      <w:r w:rsidR="00D9079D">
        <w:rPr>
          <w:rFonts w:ascii="Times New Roman" w:hAnsi="Times New Roman" w:cs="Times New Roman"/>
          <w:sz w:val="28"/>
          <w:szCs w:val="28"/>
        </w:rPr>
        <w:t>за «</w:t>
      </w:r>
      <w:r w:rsidR="00140D54">
        <w:rPr>
          <w:rFonts w:ascii="Times New Roman" w:hAnsi="Times New Roman" w:cs="Times New Roman"/>
          <w:sz w:val="28"/>
          <w:szCs w:val="28"/>
        </w:rPr>
        <w:t>Л</w:t>
      </w:r>
      <w:r w:rsidR="00581260">
        <w:rPr>
          <w:rFonts w:ascii="Times New Roman" w:hAnsi="Times New Roman" w:cs="Times New Roman"/>
          <w:sz w:val="28"/>
          <w:szCs w:val="28"/>
        </w:rPr>
        <w:t>егендою</w:t>
      </w:r>
      <w:r w:rsidR="00D9079D">
        <w:rPr>
          <w:rFonts w:ascii="Times New Roman" w:hAnsi="Times New Roman" w:cs="Times New Roman"/>
          <w:sz w:val="28"/>
          <w:szCs w:val="28"/>
        </w:rPr>
        <w:t>»:</w:t>
      </w:r>
      <w:r w:rsidR="0058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97" w:rsidRDefault="00581260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997">
        <w:rPr>
          <w:rFonts w:ascii="Times New Roman" w:hAnsi="Times New Roman" w:cs="Times New Roman"/>
          <w:i/>
          <w:sz w:val="28"/>
          <w:szCs w:val="28"/>
        </w:rPr>
        <w:t>На полі бою знаходиться поранений боєць, якого необхідно евакуювати в безпечну зону. Команда з ношами (надають організатори) висувається до пораненого</w:t>
      </w:r>
      <w:r w:rsidR="007B6997" w:rsidRPr="007B6997">
        <w:rPr>
          <w:rFonts w:ascii="Times New Roman" w:hAnsi="Times New Roman" w:cs="Times New Roman"/>
          <w:i/>
          <w:sz w:val="28"/>
          <w:szCs w:val="28"/>
        </w:rPr>
        <w:t xml:space="preserve">. 3 учасники одночасно піднімають пораненого (фіксуються три точки)  в цей самий час 2 учасники підкладають ноші під пораненого, після цього пораненому </w:t>
      </w:r>
      <w:r w:rsidR="007B6997" w:rsidRPr="007B6997">
        <w:rPr>
          <w:rFonts w:ascii="Times New Roman" w:hAnsi="Times New Roman" w:cs="Times New Roman"/>
          <w:i/>
          <w:sz w:val="28"/>
          <w:szCs w:val="28"/>
        </w:rPr>
        <w:lastRenderedPageBreak/>
        <w:t>під</w:t>
      </w:r>
      <w:r w:rsidR="007B6997" w:rsidRPr="007B6997">
        <w:rPr>
          <w:rFonts w:ascii="Times New Roman" w:hAnsi="Times New Roman" w:cs="Times New Roman"/>
          <w:i/>
          <w:sz w:val="28"/>
          <w:szCs w:val="28"/>
          <w:lang w:val="ru-RU"/>
        </w:rPr>
        <w:t>'</w:t>
      </w:r>
      <w:proofErr w:type="spellStart"/>
      <w:r w:rsidR="00B70F8F">
        <w:rPr>
          <w:rFonts w:ascii="Times New Roman" w:hAnsi="Times New Roman" w:cs="Times New Roman"/>
          <w:i/>
          <w:sz w:val="28"/>
          <w:szCs w:val="28"/>
        </w:rPr>
        <w:t>єднується</w:t>
      </w:r>
      <w:proofErr w:type="spellEnd"/>
      <w:r w:rsidR="00B70F8F">
        <w:rPr>
          <w:rFonts w:ascii="Times New Roman" w:hAnsi="Times New Roman" w:cs="Times New Roman"/>
          <w:i/>
          <w:sz w:val="28"/>
          <w:szCs w:val="28"/>
        </w:rPr>
        <w:t xml:space="preserve"> крапельниця ( умовно),</w:t>
      </w:r>
      <w:r w:rsidR="007B6997" w:rsidRPr="007B6997">
        <w:rPr>
          <w:rFonts w:ascii="Times New Roman" w:hAnsi="Times New Roman" w:cs="Times New Roman"/>
          <w:i/>
          <w:sz w:val="28"/>
          <w:szCs w:val="28"/>
        </w:rPr>
        <w:t xml:space="preserve">, 4 учасники </w:t>
      </w:r>
      <w:proofErr w:type="spellStart"/>
      <w:r w:rsidR="007B6997" w:rsidRPr="007B6997">
        <w:rPr>
          <w:rFonts w:ascii="Times New Roman" w:hAnsi="Times New Roman" w:cs="Times New Roman"/>
          <w:i/>
          <w:sz w:val="28"/>
          <w:szCs w:val="28"/>
        </w:rPr>
        <w:t>переносять</w:t>
      </w:r>
      <w:proofErr w:type="spellEnd"/>
      <w:r w:rsidR="007B6997" w:rsidRPr="007B6997">
        <w:rPr>
          <w:rFonts w:ascii="Times New Roman" w:hAnsi="Times New Roman" w:cs="Times New Roman"/>
          <w:i/>
          <w:sz w:val="28"/>
          <w:szCs w:val="28"/>
        </w:rPr>
        <w:t xml:space="preserve"> ноші з пораненим, 5 учасник слідкує за станом пораненого і біля нього несе крапельницю, а 2 учасників з автоматами прикривають відхід групи.</w:t>
      </w:r>
    </w:p>
    <w:p w:rsidR="00372AD2" w:rsidRPr="00372AD2" w:rsidRDefault="00991B1F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72AD2" w:rsidRPr="00372AD2">
        <w:rPr>
          <w:rFonts w:ascii="Times New Roman" w:hAnsi="Times New Roman" w:cs="Times New Roman"/>
          <w:b/>
          <w:i/>
          <w:sz w:val="28"/>
          <w:szCs w:val="28"/>
        </w:rPr>
        <w:t>Пораненого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72AD2" w:rsidRPr="00372AD2">
        <w:rPr>
          <w:rFonts w:ascii="Times New Roman" w:hAnsi="Times New Roman" w:cs="Times New Roman"/>
          <w:b/>
          <w:i/>
          <w:sz w:val="28"/>
          <w:szCs w:val="28"/>
        </w:rPr>
        <w:t xml:space="preserve"> визначають жеребкуванням перед стартом</w:t>
      </w:r>
      <w:r w:rsidR="00372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6997" w:rsidRPr="00372AD2" w:rsidRDefault="007B6997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023E" w:rsidRDefault="002B023E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Результат р</w:t>
      </w:r>
      <w:r>
        <w:rPr>
          <w:sz w:val="28"/>
          <w:szCs w:val="28"/>
        </w:rPr>
        <w:t>ою</w:t>
      </w:r>
      <w:r w:rsidRPr="00337F2B">
        <w:rPr>
          <w:rFonts w:ascii="Times New Roman" w:hAnsi="Times New Roman" w:cs="Times New Roman"/>
          <w:sz w:val="28"/>
          <w:szCs w:val="28"/>
        </w:rPr>
        <w:t xml:space="preserve"> 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сумуванням часу проходження етапу всієї команди та </w:t>
      </w:r>
      <w:r w:rsidRPr="00337F2B">
        <w:rPr>
          <w:rFonts w:ascii="Times New Roman" w:hAnsi="Times New Roman" w:cs="Times New Roman"/>
          <w:sz w:val="28"/>
          <w:szCs w:val="28"/>
        </w:rPr>
        <w:t>за кількістю</w:t>
      </w:r>
      <w:r>
        <w:rPr>
          <w:rFonts w:ascii="Times New Roman" w:hAnsi="Times New Roman" w:cs="Times New Roman"/>
          <w:sz w:val="28"/>
          <w:szCs w:val="28"/>
        </w:rPr>
        <w:t xml:space="preserve"> пролитої води</w:t>
      </w:r>
    </w:p>
    <w:p w:rsidR="002B023E" w:rsidRPr="00337F2B" w:rsidRDefault="002B023E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При підведенні підсумків вище місце займають команди з меншим часовим результатом (час проходження дистанції + часовий еквівалент технічних штрафів). При рівності часових результатів вище місце займає команда з меншим технічним штрафом.</w:t>
      </w:r>
    </w:p>
    <w:p w:rsidR="00326029" w:rsidRDefault="00326029" w:rsidP="0032602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29" w:rsidRPr="00337F2B" w:rsidRDefault="00326029" w:rsidP="0032602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Змагання «</w:t>
      </w:r>
      <w:r>
        <w:rPr>
          <w:rFonts w:ascii="Times New Roman" w:hAnsi="Times New Roman" w:cs="Times New Roman"/>
          <w:b/>
          <w:sz w:val="28"/>
          <w:szCs w:val="28"/>
        </w:rPr>
        <w:t>Командна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 смуга перешкод» </w:t>
      </w:r>
    </w:p>
    <w:p w:rsidR="00326029" w:rsidRPr="00337F2B" w:rsidRDefault="00326029" w:rsidP="00326029">
      <w:pPr>
        <w:spacing w:after="0" w:line="240" w:lineRule="auto"/>
        <w:ind w:left="150" w:right="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Змагання проходить у вигляді естафети на двох смугах перешкод. Бере участь весь рій. Форма одягу – військова польова або спортивна (закриті лікті та коліна).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Роль естафетної палички виконує </w:t>
      </w:r>
      <w:r>
        <w:rPr>
          <w:rFonts w:ascii="Times New Roman" w:hAnsi="Times New Roman" w:cs="Times New Roman"/>
          <w:sz w:val="28"/>
          <w:szCs w:val="28"/>
        </w:rPr>
        <w:t>макет автомата</w:t>
      </w:r>
      <w:r w:rsidRPr="0033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7F2B">
        <w:rPr>
          <w:rFonts w:ascii="Times New Roman" w:hAnsi="Times New Roman" w:cs="Times New Roman"/>
          <w:spacing w:val="-4"/>
          <w:sz w:val="28"/>
          <w:szCs w:val="28"/>
        </w:rPr>
        <w:t>Завдання: кожному учаснику рою необхідно подолати дистанцію естафети, долаючи природні та штучні перешкоди на етапах за якомога коротший відрізок часу та передати естафету наступному учаснику рою.</w:t>
      </w:r>
    </w:p>
    <w:p w:rsidR="00326029" w:rsidRDefault="00326029" w:rsidP="00326029">
      <w:pPr>
        <w:spacing w:after="0" w:line="240" w:lineRule="auto"/>
        <w:ind w:left="170" w:right="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До смуги перешкод входять: </w:t>
      </w:r>
    </w:p>
    <w:p w:rsidR="00326029" w:rsidRPr="00337F2B" w:rsidRDefault="00326029" w:rsidP="003260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рух лежачими колесах (кількість </w:t>
      </w:r>
      <w:proofErr w:type="spellStart"/>
      <w:r w:rsidRPr="00337F2B">
        <w:rPr>
          <w:rFonts w:ascii="Times New Roman" w:hAnsi="Times New Roman" w:cs="Times New Roman"/>
          <w:sz w:val="28"/>
          <w:szCs w:val="28"/>
        </w:rPr>
        <w:t>колес</w:t>
      </w:r>
      <w:proofErr w:type="spellEnd"/>
      <w:r w:rsidRPr="00337F2B">
        <w:rPr>
          <w:rFonts w:ascii="Times New Roman" w:hAnsi="Times New Roman" w:cs="Times New Roman"/>
          <w:sz w:val="28"/>
          <w:szCs w:val="28"/>
        </w:rPr>
        <w:t xml:space="preserve"> до 16 шт.) за пропуск одного колеса штраф + 30 </w:t>
      </w:r>
      <w:proofErr w:type="spellStart"/>
      <w:r w:rsidRPr="00337F2B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3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029" w:rsidRPr="00337F2B" w:rsidRDefault="00326029" w:rsidP="003260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лабіринт (ширина 2 м, висота 1,1 м, ширина проход</w:t>
      </w:r>
      <w:r>
        <w:rPr>
          <w:rFonts w:ascii="Times New Roman" w:hAnsi="Times New Roman" w:cs="Times New Roman"/>
          <w:sz w:val="28"/>
          <w:szCs w:val="28"/>
        </w:rPr>
        <w:t>у 0,5 м, кількість проходів 10).</w:t>
      </w:r>
    </w:p>
    <w:p w:rsidR="00326029" w:rsidRDefault="00326029" w:rsidP="003260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D8B">
        <w:rPr>
          <w:rFonts w:ascii="Times New Roman" w:hAnsi="Times New Roman" w:cs="Times New Roman"/>
          <w:sz w:val="28"/>
          <w:szCs w:val="28"/>
        </w:rPr>
        <w:t>рух по-пластунськи (каркас: ширина 2 м, висота 0,3 м., довжина 10 м.)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За окремі порушення на підчас проходження ВСП начисляються штрафні секунди (30 </w:t>
      </w:r>
      <w:proofErr w:type="spellStart"/>
      <w:r w:rsidRPr="00337F2B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37F2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Кожен елемент має свої контрольні лінії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F2B">
        <w:rPr>
          <w:rFonts w:ascii="Times New Roman" w:hAnsi="Times New Roman" w:cs="Times New Roman"/>
          <w:sz w:val="28"/>
          <w:szCs w:val="28"/>
        </w:rPr>
        <w:t xml:space="preserve"> які визначають межі його проходження.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Учасники роїв у яких під час проходження елемента воєнізованої смуги перешкод (ВСП) було падіння – заново здійснюють проходження цього елемента.</w:t>
      </w:r>
    </w:p>
    <w:p w:rsidR="00326029" w:rsidRPr="00337F2B" w:rsidRDefault="00326029" w:rsidP="00326029">
      <w:pPr>
        <w:pStyle w:val="33"/>
        <w:spacing w:after="0"/>
        <w:ind w:left="142" w:firstLine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>Результат р</w:t>
      </w:r>
      <w:r>
        <w:rPr>
          <w:sz w:val="28"/>
          <w:szCs w:val="28"/>
        </w:rPr>
        <w:t>ою</w:t>
      </w:r>
      <w:r w:rsidRPr="00337F2B">
        <w:rPr>
          <w:sz w:val="28"/>
          <w:szCs w:val="28"/>
        </w:rPr>
        <w:t xml:space="preserve"> визначається за кількістю пройдених елементів кожним учасником рою, найменшою кількістю загального часу (бігового часу та штрафних балів). </w:t>
      </w:r>
    </w:p>
    <w:p w:rsidR="00326029" w:rsidRPr="00337F2B" w:rsidRDefault="00326029" w:rsidP="00326029">
      <w:pPr>
        <w:pStyle w:val="33"/>
        <w:spacing w:after="0"/>
        <w:ind w:left="142" w:firstLine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>У разі не проходження хоча б одним учасником рою елемента ВСП</w:t>
      </w:r>
      <w:r>
        <w:rPr>
          <w:sz w:val="28"/>
          <w:szCs w:val="28"/>
        </w:rPr>
        <w:t>,</w:t>
      </w:r>
      <w:r w:rsidRPr="00337F2B">
        <w:rPr>
          <w:sz w:val="28"/>
          <w:szCs w:val="28"/>
        </w:rPr>
        <w:t xml:space="preserve"> ця команда займає місце після тієї команди у яко</w:t>
      </w:r>
      <w:r>
        <w:rPr>
          <w:sz w:val="28"/>
          <w:szCs w:val="28"/>
        </w:rPr>
        <w:t>ї</w:t>
      </w:r>
      <w:r w:rsidRPr="00337F2B">
        <w:rPr>
          <w:sz w:val="28"/>
          <w:szCs w:val="28"/>
        </w:rPr>
        <w:t xml:space="preserve"> всі учасники пройшли всі елементи ВСП. </w:t>
      </w:r>
    </w:p>
    <w:p w:rsidR="00326029" w:rsidRDefault="00326029" w:rsidP="00326029">
      <w:pPr>
        <w:pStyle w:val="33"/>
        <w:spacing w:after="0"/>
        <w:ind w:left="142" w:firstLine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 xml:space="preserve">При підведенні підсумків вище місце займають рої, всі учасники яких пройшли всі елементи з меншим часовим результатом проходження ВСП. </w:t>
      </w: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2B" w:rsidRPr="00337F2B" w:rsidRDefault="00337F2B" w:rsidP="002B023E">
      <w:pPr>
        <w:spacing w:after="0" w:line="240" w:lineRule="auto"/>
        <w:ind w:left="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bCs/>
          <w:sz w:val="28"/>
          <w:szCs w:val="28"/>
        </w:rPr>
        <w:t xml:space="preserve">VІ. Підведення підсумків </w:t>
      </w:r>
      <w:r w:rsidRPr="00337F2B">
        <w:rPr>
          <w:rFonts w:ascii="Times New Roman" w:hAnsi="Times New Roman" w:cs="Times New Roman"/>
          <w:b/>
          <w:sz w:val="28"/>
          <w:szCs w:val="28"/>
        </w:rPr>
        <w:t>Гри</w:t>
      </w:r>
    </w:p>
    <w:p w:rsidR="00337F2B" w:rsidRPr="00337F2B" w:rsidRDefault="00337F2B" w:rsidP="002B023E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Cs/>
          <w:sz w:val="28"/>
          <w:szCs w:val="28"/>
        </w:rPr>
        <w:t>6.1. Результат участі рою у загальнокомандному заліку визначається за сумою місць, набраних роєм під час виступу у всіх видах змагань.</w:t>
      </w:r>
    </w:p>
    <w:p w:rsidR="00337F2B" w:rsidRPr="00337F2B" w:rsidRDefault="00337F2B" w:rsidP="002B023E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2B">
        <w:rPr>
          <w:rFonts w:ascii="Times New Roman" w:hAnsi="Times New Roman" w:cs="Times New Roman"/>
          <w:bCs/>
          <w:sz w:val="28"/>
          <w:szCs w:val="28"/>
        </w:rPr>
        <w:t>6.2. У разі, якщо два або більше роїв наберуть однакову суму місць, перевага надається рою, що має більше призових місць.</w:t>
      </w:r>
    </w:p>
    <w:p w:rsidR="00337F2B" w:rsidRPr="00337F2B" w:rsidRDefault="00337F2B" w:rsidP="002B023E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2B">
        <w:rPr>
          <w:rFonts w:ascii="Times New Roman" w:hAnsi="Times New Roman" w:cs="Times New Roman"/>
          <w:bCs/>
          <w:sz w:val="28"/>
          <w:szCs w:val="28"/>
        </w:rPr>
        <w:t>6.3. У разі рівності попередніх показників, перевага надається рою з кращим результатом у конкурсі «</w:t>
      </w:r>
      <w:proofErr w:type="spellStart"/>
      <w:r w:rsidRPr="00337F2B">
        <w:rPr>
          <w:rFonts w:ascii="Times New Roman" w:hAnsi="Times New Roman" w:cs="Times New Roman"/>
          <w:bCs/>
          <w:sz w:val="28"/>
          <w:szCs w:val="28"/>
        </w:rPr>
        <w:t>Впоряд</w:t>
      </w:r>
      <w:proofErr w:type="spellEnd"/>
      <w:r w:rsidRPr="00337F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37F2B" w:rsidRPr="00337F2B" w:rsidRDefault="00337F2B" w:rsidP="002B023E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2B">
        <w:rPr>
          <w:rFonts w:ascii="Times New Roman" w:hAnsi="Times New Roman" w:cs="Times New Roman"/>
          <w:bCs/>
          <w:sz w:val="28"/>
          <w:szCs w:val="28"/>
        </w:rPr>
        <w:lastRenderedPageBreak/>
        <w:t>6.4. У разі рівності всіх показників між двома і більшості роїв, ГСК визначає розподіл місць.</w:t>
      </w:r>
    </w:p>
    <w:p w:rsidR="00337F2B" w:rsidRPr="00337F2B" w:rsidRDefault="00337F2B" w:rsidP="002B023E">
      <w:pPr>
        <w:spacing w:after="0" w:line="240" w:lineRule="auto"/>
        <w:ind w:left="6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2B">
        <w:rPr>
          <w:rFonts w:ascii="Times New Roman" w:hAnsi="Times New Roman" w:cs="Times New Roman"/>
          <w:b/>
          <w:bCs/>
          <w:sz w:val="28"/>
          <w:szCs w:val="28"/>
        </w:rPr>
        <w:t xml:space="preserve">VІІ. Нагородження  </w:t>
      </w:r>
    </w:p>
    <w:p w:rsidR="00493B5B" w:rsidRDefault="00337F2B" w:rsidP="00493B5B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>7.1. Рої, які посіли пр</w:t>
      </w:r>
      <w:r w:rsidR="00EA7D49">
        <w:rPr>
          <w:sz w:val="28"/>
          <w:szCs w:val="28"/>
        </w:rPr>
        <w:t>изові місця у загальному заліку</w:t>
      </w:r>
      <w:r w:rsidR="002B023E">
        <w:rPr>
          <w:sz w:val="28"/>
          <w:szCs w:val="28"/>
        </w:rPr>
        <w:t xml:space="preserve"> </w:t>
      </w:r>
      <w:r w:rsidRPr="00337F2B">
        <w:rPr>
          <w:sz w:val="28"/>
          <w:szCs w:val="28"/>
        </w:rPr>
        <w:t xml:space="preserve">нагороджуються дипломами </w:t>
      </w:r>
      <w:r w:rsidR="002B023E">
        <w:rPr>
          <w:sz w:val="28"/>
          <w:szCs w:val="28"/>
        </w:rPr>
        <w:t>управління</w:t>
      </w:r>
      <w:r w:rsidRPr="00337F2B">
        <w:rPr>
          <w:sz w:val="28"/>
          <w:szCs w:val="28"/>
        </w:rPr>
        <w:t xml:space="preserve"> освіти</w:t>
      </w:r>
      <w:r w:rsidR="002B023E">
        <w:rPr>
          <w:sz w:val="28"/>
          <w:szCs w:val="28"/>
        </w:rPr>
        <w:t xml:space="preserve"> Чернівецької міської ради</w:t>
      </w:r>
      <w:r w:rsidR="00493B5B">
        <w:rPr>
          <w:sz w:val="28"/>
          <w:szCs w:val="28"/>
        </w:rPr>
        <w:t xml:space="preserve">. </w:t>
      </w:r>
      <w:proofErr w:type="spellStart"/>
      <w:r w:rsidR="00C51E17">
        <w:rPr>
          <w:sz w:val="28"/>
          <w:szCs w:val="28"/>
        </w:rPr>
        <w:t>Роям</w:t>
      </w:r>
      <w:proofErr w:type="spellEnd"/>
      <w:r w:rsidR="00493B5B" w:rsidRPr="00337F2B">
        <w:rPr>
          <w:sz w:val="28"/>
          <w:szCs w:val="28"/>
        </w:rPr>
        <w:t xml:space="preserve">, які посіли </w:t>
      </w:r>
      <w:r w:rsidR="00493B5B">
        <w:rPr>
          <w:sz w:val="28"/>
          <w:szCs w:val="28"/>
        </w:rPr>
        <w:t xml:space="preserve">інші </w:t>
      </w:r>
      <w:r w:rsidR="00EA7D49">
        <w:rPr>
          <w:sz w:val="28"/>
          <w:szCs w:val="28"/>
        </w:rPr>
        <w:t>місця у загальному заліку висловлюється</w:t>
      </w:r>
      <w:r w:rsidR="00493B5B" w:rsidRPr="00337F2B">
        <w:rPr>
          <w:sz w:val="28"/>
          <w:szCs w:val="28"/>
        </w:rPr>
        <w:t xml:space="preserve"> </w:t>
      </w:r>
      <w:r w:rsidR="00C51E17">
        <w:rPr>
          <w:sz w:val="28"/>
          <w:szCs w:val="28"/>
        </w:rPr>
        <w:t>подяками</w:t>
      </w:r>
      <w:r w:rsidR="00493B5B" w:rsidRPr="00337F2B">
        <w:rPr>
          <w:sz w:val="28"/>
          <w:szCs w:val="28"/>
        </w:rPr>
        <w:t xml:space="preserve"> </w:t>
      </w:r>
      <w:r w:rsidR="00493B5B">
        <w:rPr>
          <w:sz w:val="28"/>
          <w:szCs w:val="28"/>
        </w:rPr>
        <w:t>управління</w:t>
      </w:r>
      <w:r w:rsidR="00493B5B" w:rsidRPr="00337F2B">
        <w:rPr>
          <w:sz w:val="28"/>
          <w:szCs w:val="28"/>
        </w:rPr>
        <w:t xml:space="preserve"> освіти</w:t>
      </w:r>
      <w:r w:rsidR="00493B5B">
        <w:rPr>
          <w:sz w:val="28"/>
          <w:szCs w:val="28"/>
        </w:rPr>
        <w:t xml:space="preserve"> Чернівецької міської ради.</w:t>
      </w:r>
    </w:p>
    <w:p w:rsidR="00326029" w:rsidRDefault="002B023E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337F2B" w:rsidRPr="00337F2B" w:rsidRDefault="002B023E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37F2B" w:rsidRPr="00337F2B">
        <w:rPr>
          <w:b/>
          <w:sz w:val="28"/>
          <w:szCs w:val="28"/>
          <w:lang w:val="uk-UA"/>
        </w:rPr>
        <w:t>Додаток 1</w:t>
      </w:r>
    </w:p>
    <w:p w:rsidR="00EC768B" w:rsidRDefault="00EC768B" w:rsidP="00EC768B">
      <w:pPr>
        <w:spacing w:after="0" w:line="240" w:lineRule="auto"/>
        <w:ind w:left="3545"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C768B" w:rsidRDefault="00EC768B" w:rsidP="00EC768B">
      <w:pPr>
        <w:spacing w:after="0" w:line="240" w:lineRule="auto"/>
        <w:ind w:left="3545"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ЗАТВЕРДЖЕНО</w:t>
      </w:r>
    </w:p>
    <w:p w:rsidR="00EC768B" w:rsidRDefault="00EC768B" w:rsidP="00EC768B">
      <w:pPr>
        <w:shd w:val="clear" w:color="auto" w:fill="FFFFFF"/>
        <w:spacing w:after="0" w:line="240" w:lineRule="auto"/>
        <w:ind w:left="4956" w:hanging="7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14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ЗЗСО _________________________________</w:t>
      </w:r>
    </w:p>
    <w:p w:rsidR="00EC768B" w:rsidRDefault="00EC768B" w:rsidP="00EC768B">
      <w:pPr>
        <w:shd w:val="clear" w:color="auto" w:fill="FFFFFF"/>
        <w:spacing w:after="0" w:line="240" w:lineRule="auto"/>
        <w:ind w:left="5335" w:firstLine="32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закладу освіти)</w:t>
      </w:r>
    </w:p>
    <w:p w:rsidR="00EC768B" w:rsidRDefault="00EC768B" w:rsidP="00EC768B">
      <w:pPr>
        <w:shd w:val="clear" w:color="auto" w:fill="FFFFFF"/>
        <w:spacing w:after="0" w:line="240" w:lineRule="auto"/>
        <w:ind w:left="3540" w:right="-28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______________ ( __________________)</w:t>
      </w:r>
    </w:p>
    <w:p w:rsidR="00EC768B" w:rsidRDefault="00EC768B" w:rsidP="00EC768B">
      <w:pPr>
        <w:shd w:val="clear" w:color="auto" w:fill="FFFFFF"/>
        <w:spacing w:after="0" w:line="240" w:lineRule="auto"/>
        <w:ind w:left="1790" w:firstLine="3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(Підпис)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В Суддівську колегію  міського етапу гри «Джура</w:t>
      </w:r>
      <w:r w:rsidR="008F7B1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768B" w:rsidRDefault="00EC768B" w:rsidP="00EC76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І М Е Н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   З А Я В К А</w:t>
      </w:r>
    </w:p>
    <w:p w:rsidR="00EC768B" w:rsidRDefault="00EC768B" w:rsidP="008F7B10">
      <w:pPr>
        <w:spacing w:after="0" w:line="240" w:lineRule="auto"/>
        <w:ind w:left="3119" w:hanging="255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                                           </w:t>
      </w:r>
      <w:r w:rsidR="008F7B10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</w:rPr>
        <w:t>(</w:t>
      </w:r>
      <w:r w:rsidRPr="00337F2B">
        <w:rPr>
          <w:rFonts w:ascii="Times New Roman" w:hAnsi="Times New Roman" w:cs="Times New Roman"/>
          <w:sz w:val="28"/>
          <w:szCs w:val="28"/>
        </w:rPr>
        <w:t>заклад освіти</w:t>
      </w:r>
      <w:r>
        <w:rPr>
          <w:rFonts w:ascii="Times New Roman" w:eastAsia="Times New Roman" w:hAnsi="Times New Roman"/>
        </w:rPr>
        <w:t>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Pr="00337F2B" w:rsidRDefault="00EC768B" w:rsidP="00EC7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направляє для участі  </w:t>
      </w:r>
      <w:r w:rsidRPr="00337F2B">
        <w:rPr>
          <w:rFonts w:ascii="Times New Roman" w:hAnsi="Times New Roman" w:cs="Times New Roman"/>
          <w:sz w:val="28"/>
          <w:szCs w:val="28"/>
        </w:rPr>
        <w:t>у І (</w:t>
      </w:r>
      <w:r>
        <w:rPr>
          <w:rFonts w:ascii="Times New Roman" w:hAnsi="Times New Roman" w:cs="Times New Roman"/>
          <w:sz w:val="28"/>
          <w:szCs w:val="28"/>
        </w:rPr>
        <w:t>міському</w:t>
      </w:r>
      <w:r w:rsidRPr="00337F2B">
        <w:rPr>
          <w:rFonts w:ascii="Times New Roman" w:hAnsi="Times New Roman" w:cs="Times New Roman"/>
          <w:sz w:val="28"/>
          <w:szCs w:val="28"/>
        </w:rPr>
        <w:t xml:space="preserve">) етапі Всеукраїнської дитячо – юнацької </w:t>
      </w:r>
    </w:p>
    <w:p w:rsidR="00EC768B" w:rsidRPr="00337F2B" w:rsidRDefault="00EC768B" w:rsidP="00EC7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військово-патріотичної гри  «Джура –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37F2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рій  _______________________________(</w:t>
      </w:r>
      <w:r>
        <w:rPr>
          <w:rFonts w:ascii="Times New Roman" w:eastAsia="Times New Roman" w:hAnsi="Times New Roman"/>
          <w:sz w:val="28"/>
          <w:szCs w:val="28"/>
          <w:u w:val="single"/>
        </w:rPr>
        <w:t>середньої/старшої вікової групи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(назва рою)                                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такому складі: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843"/>
        <w:gridCol w:w="1984"/>
      </w:tblGrid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914C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914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Прізвище, ім’я,  по-батькові учасника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91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Заклад освіти,</w:t>
            </w:r>
          </w:p>
          <w:p w:rsidR="00566171" w:rsidRDefault="00566171" w:rsidP="0091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91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Відмітка лікаря/допуск</w:t>
            </w: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Керівник рою    __________________        ____________________________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(підпис)                                         (прізвище, ім’я, по батькові)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Всього допущено до міського етапу - _____________ чоловік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                                                                             (прописом)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Керівник ЗЗСО ________________  ___________________________  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М.П.        </w:t>
      </w:r>
      <w:r>
        <w:rPr>
          <w:rFonts w:ascii="Times New Roman" w:eastAsia="Times New Roman" w:hAnsi="Times New Roman"/>
        </w:rPr>
        <w:t xml:space="preserve">    </w:t>
      </w:r>
      <w:r w:rsidR="008F7B10">
        <w:rPr>
          <w:rFonts w:ascii="Times New Roman" w:eastAsia="Times New Roman" w:hAnsi="Times New Roman"/>
        </w:rPr>
        <w:t xml:space="preserve">                          </w:t>
      </w:r>
      <w:r>
        <w:rPr>
          <w:rFonts w:ascii="Times New Roman" w:eastAsia="Times New Roman" w:hAnsi="Times New Roman"/>
        </w:rPr>
        <w:t xml:space="preserve">(підпис)          </w:t>
      </w:r>
      <w:r>
        <w:rPr>
          <w:rFonts w:ascii="Times New Roman" w:eastAsia="Times New Roman" w:hAnsi="Times New Roman"/>
        </w:rPr>
        <w:tab/>
        <w:t xml:space="preserve"> </w:t>
      </w:r>
      <w:r w:rsidR="004D0143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(прізвище, ім’я, по батькові)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Pr="00337F2B" w:rsidRDefault="00EC768B" w:rsidP="00EC76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F7B10" w:rsidRDefault="008F7B10" w:rsidP="008F7B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Лікар</w:t>
      </w:r>
      <w:r w:rsidR="00093A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ЗЗСО ________________  ___________________________  </w:t>
      </w:r>
    </w:p>
    <w:p w:rsidR="00EC768B" w:rsidRPr="001B34BB" w:rsidRDefault="008F7B10" w:rsidP="001B34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(підпис)          </w:t>
      </w:r>
      <w:r>
        <w:rPr>
          <w:rFonts w:ascii="Times New Roman" w:eastAsia="Times New Roman" w:hAnsi="Times New Roman"/>
        </w:rPr>
        <w:tab/>
        <w:t xml:space="preserve">  (прізвище, ім’я, по батькові)</w:t>
      </w:r>
    </w:p>
    <w:sectPr w:rsidR="00EC768B" w:rsidRPr="001B34BB" w:rsidSect="006F13CE">
      <w:headerReference w:type="even" r:id="rId9"/>
      <w:headerReference w:type="default" r:id="rId10"/>
      <w:pgSz w:w="11906" w:h="16838"/>
      <w:pgMar w:top="42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D7" w:rsidRDefault="006775D7" w:rsidP="00B455D9">
      <w:pPr>
        <w:spacing w:after="0" w:line="240" w:lineRule="auto"/>
      </w:pPr>
      <w:r>
        <w:separator/>
      </w:r>
    </w:p>
  </w:endnote>
  <w:endnote w:type="continuationSeparator" w:id="0">
    <w:p w:rsidR="006775D7" w:rsidRDefault="006775D7" w:rsidP="00B4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D7" w:rsidRDefault="006775D7" w:rsidP="00B455D9">
      <w:pPr>
        <w:spacing w:after="0" w:line="240" w:lineRule="auto"/>
      </w:pPr>
      <w:r>
        <w:separator/>
      </w:r>
    </w:p>
  </w:footnote>
  <w:footnote w:type="continuationSeparator" w:id="0">
    <w:p w:rsidR="006775D7" w:rsidRDefault="006775D7" w:rsidP="00B4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3" w:rsidRDefault="00363CB4" w:rsidP="00544A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42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C43" w:rsidRDefault="006775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3" w:rsidRDefault="00363CB4" w:rsidP="00914C1E">
    <w:pPr>
      <w:pStyle w:val="a8"/>
      <w:framePr w:h="251" w:hRule="exact" w:wrap="around" w:vAnchor="text" w:hAnchor="margin" w:xAlign="center" w:y="-283"/>
      <w:rPr>
        <w:rStyle w:val="aa"/>
      </w:rPr>
    </w:pPr>
    <w:r>
      <w:rPr>
        <w:rStyle w:val="aa"/>
      </w:rPr>
      <w:fldChar w:fldCharType="begin"/>
    </w:r>
    <w:r w:rsidR="003D42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3CD3">
      <w:rPr>
        <w:rStyle w:val="aa"/>
        <w:noProof/>
      </w:rPr>
      <w:t>2</w:t>
    </w:r>
    <w:r>
      <w:rPr>
        <w:rStyle w:val="aa"/>
      </w:rPr>
      <w:fldChar w:fldCharType="end"/>
    </w:r>
  </w:p>
  <w:p w:rsidR="00D36C43" w:rsidRDefault="006775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D67"/>
    <w:multiLevelType w:val="hybridMultilevel"/>
    <w:tmpl w:val="44FCDFDC"/>
    <w:lvl w:ilvl="0" w:tplc="7EC489D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C24"/>
    <w:multiLevelType w:val="hybridMultilevel"/>
    <w:tmpl w:val="7F8C98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D27CD"/>
    <w:multiLevelType w:val="hybridMultilevel"/>
    <w:tmpl w:val="06CAE7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C7C"/>
    <w:multiLevelType w:val="hybridMultilevel"/>
    <w:tmpl w:val="F6AA6CD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48A1393"/>
    <w:multiLevelType w:val="hybridMultilevel"/>
    <w:tmpl w:val="95F2EFF2"/>
    <w:lvl w:ilvl="0" w:tplc="8CD8B45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4D70FA"/>
    <w:multiLevelType w:val="hybridMultilevel"/>
    <w:tmpl w:val="05562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6BEB"/>
    <w:multiLevelType w:val="hybridMultilevel"/>
    <w:tmpl w:val="FBC44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F7D7F"/>
    <w:multiLevelType w:val="hybridMultilevel"/>
    <w:tmpl w:val="34C85A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8362F"/>
    <w:multiLevelType w:val="hybridMultilevel"/>
    <w:tmpl w:val="A19C657E"/>
    <w:lvl w:ilvl="0" w:tplc="E800EF0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5C70CB"/>
    <w:multiLevelType w:val="hybridMultilevel"/>
    <w:tmpl w:val="9D9A8AA4"/>
    <w:lvl w:ilvl="0" w:tplc="6C7AFE70">
      <w:start w:val="4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40FB2886"/>
    <w:multiLevelType w:val="hybridMultilevel"/>
    <w:tmpl w:val="D3B434C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3350F5D"/>
    <w:multiLevelType w:val="hybridMultilevel"/>
    <w:tmpl w:val="B3348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971D63"/>
    <w:multiLevelType w:val="hybridMultilevel"/>
    <w:tmpl w:val="60BA5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312C47"/>
    <w:multiLevelType w:val="hybridMultilevel"/>
    <w:tmpl w:val="E7C4FAB2"/>
    <w:lvl w:ilvl="0" w:tplc="C2FAA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AF0B7B"/>
    <w:multiLevelType w:val="hybridMultilevel"/>
    <w:tmpl w:val="A9A0D7A6"/>
    <w:lvl w:ilvl="0" w:tplc="64D6FEE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2C56"/>
    <w:multiLevelType w:val="hybridMultilevel"/>
    <w:tmpl w:val="20CA5764"/>
    <w:lvl w:ilvl="0" w:tplc="8D4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14FA6"/>
    <w:multiLevelType w:val="hybridMultilevel"/>
    <w:tmpl w:val="9E1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342F3"/>
    <w:multiLevelType w:val="hybridMultilevel"/>
    <w:tmpl w:val="F84E90E2"/>
    <w:lvl w:ilvl="0" w:tplc="E6B8B51E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54F9D"/>
    <w:multiLevelType w:val="multilevel"/>
    <w:tmpl w:val="11EE4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F022C1"/>
    <w:multiLevelType w:val="hybridMultilevel"/>
    <w:tmpl w:val="7C3C8DC4"/>
    <w:lvl w:ilvl="0" w:tplc="7B7EF7A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7C8129C6"/>
    <w:multiLevelType w:val="hybridMultilevel"/>
    <w:tmpl w:val="88245398"/>
    <w:lvl w:ilvl="0" w:tplc="14D8035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21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F2B"/>
    <w:rsid w:val="0005089E"/>
    <w:rsid w:val="00073893"/>
    <w:rsid w:val="00084700"/>
    <w:rsid w:val="0009050B"/>
    <w:rsid w:val="00093A19"/>
    <w:rsid w:val="000C0E67"/>
    <w:rsid w:val="000D3142"/>
    <w:rsid w:val="000F00D3"/>
    <w:rsid w:val="000F6FFA"/>
    <w:rsid w:val="0011505B"/>
    <w:rsid w:val="00140D54"/>
    <w:rsid w:val="001411D2"/>
    <w:rsid w:val="0015449D"/>
    <w:rsid w:val="001642CA"/>
    <w:rsid w:val="00184B61"/>
    <w:rsid w:val="001A60D6"/>
    <w:rsid w:val="001B34BB"/>
    <w:rsid w:val="001C0D64"/>
    <w:rsid w:val="001F19CE"/>
    <w:rsid w:val="00235734"/>
    <w:rsid w:val="00244B24"/>
    <w:rsid w:val="00287740"/>
    <w:rsid w:val="00290768"/>
    <w:rsid w:val="002A29E3"/>
    <w:rsid w:val="002B023E"/>
    <w:rsid w:val="002F1C4E"/>
    <w:rsid w:val="00311121"/>
    <w:rsid w:val="0031280E"/>
    <w:rsid w:val="00326029"/>
    <w:rsid w:val="00337F2B"/>
    <w:rsid w:val="00356017"/>
    <w:rsid w:val="00363CB4"/>
    <w:rsid w:val="00372AD2"/>
    <w:rsid w:val="00380A08"/>
    <w:rsid w:val="0038425E"/>
    <w:rsid w:val="003C0C8C"/>
    <w:rsid w:val="003D42E2"/>
    <w:rsid w:val="003F7612"/>
    <w:rsid w:val="00444908"/>
    <w:rsid w:val="00493B5B"/>
    <w:rsid w:val="004A46CB"/>
    <w:rsid w:val="004B1654"/>
    <w:rsid w:val="004C524E"/>
    <w:rsid w:val="004D0143"/>
    <w:rsid w:val="00555803"/>
    <w:rsid w:val="005637E5"/>
    <w:rsid w:val="00566171"/>
    <w:rsid w:val="00581260"/>
    <w:rsid w:val="0058563B"/>
    <w:rsid w:val="005863E4"/>
    <w:rsid w:val="005A3CD3"/>
    <w:rsid w:val="005B5E8E"/>
    <w:rsid w:val="00641CAA"/>
    <w:rsid w:val="00647CF2"/>
    <w:rsid w:val="00650D8B"/>
    <w:rsid w:val="006775D7"/>
    <w:rsid w:val="006912EC"/>
    <w:rsid w:val="006B3D0D"/>
    <w:rsid w:val="006C12CE"/>
    <w:rsid w:val="006C46D4"/>
    <w:rsid w:val="006F13CE"/>
    <w:rsid w:val="00784058"/>
    <w:rsid w:val="007856B2"/>
    <w:rsid w:val="007B573C"/>
    <w:rsid w:val="007B6997"/>
    <w:rsid w:val="007B6C17"/>
    <w:rsid w:val="007C6B11"/>
    <w:rsid w:val="007E7D9B"/>
    <w:rsid w:val="008117AA"/>
    <w:rsid w:val="0085467F"/>
    <w:rsid w:val="00862C66"/>
    <w:rsid w:val="008822EE"/>
    <w:rsid w:val="00885E51"/>
    <w:rsid w:val="008D176B"/>
    <w:rsid w:val="008F7B10"/>
    <w:rsid w:val="00901E57"/>
    <w:rsid w:val="009119A6"/>
    <w:rsid w:val="00914C1E"/>
    <w:rsid w:val="00935AB6"/>
    <w:rsid w:val="009529F1"/>
    <w:rsid w:val="00980C55"/>
    <w:rsid w:val="00991B1F"/>
    <w:rsid w:val="0099391D"/>
    <w:rsid w:val="009A5430"/>
    <w:rsid w:val="009B1499"/>
    <w:rsid w:val="009F4E22"/>
    <w:rsid w:val="00A25362"/>
    <w:rsid w:val="00AB1793"/>
    <w:rsid w:val="00AC5985"/>
    <w:rsid w:val="00AD0C1E"/>
    <w:rsid w:val="00AD6055"/>
    <w:rsid w:val="00AD782E"/>
    <w:rsid w:val="00B10149"/>
    <w:rsid w:val="00B127A7"/>
    <w:rsid w:val="00B22B3B"/>
    <w:rsid w:val="00B41E35"/>
    <w:rsid w:val="00B455D9"/>
    <w:rsid w:val="00B46EAC"/>
    <w:rsid w:val="00B70F8F"/>
    <w:rsid w:val="00BC66FB"/>
    <w:rsid w:val="00C14973"/>
    <w:rsid w:val="00C51E17"/>
    <w:rsid w:val="00C60A4E"/>
    <w:rsid w:val="00C958C5"/>
    <w:rsid w:val="00CF573B"/>
    <w:rsid w:val="00CF6A96"/>
    <w:rsid w:val="00CF6FB2"/>
    <w:rsid w:val="00D109E2"/>
    <w:rsid w:val="00D338FB"/>
    <w:rsid w:val="00D340A4"/>
    <w:rsid w:val="00D522DA"/>
    <w:rsid w:val="00D9079D"/>
    <w:rsid w:val="00DB7508"/>
    <w:rsid w:val="00DC5711"/>
    <w:rsid w:val="00E14F2B"/>
    <w:rsid w:val="00E21493"/>
    <w:rsid w:val="00EA3EA1"/>
    <w:rsid w:val="00EA7D49"/>
    <w:rsid w:val="00EC768B"/>
    <w:rsid w:val="00F01C5E"/>
    <w:rsid w:val="00F45EFB"/>
    <w:rsid w:val="00F640FD"/>
    <w:rsid w:val="00F75E04"/>
    <w:rsid w:val="00FA1676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D9"/>
  </w:style>
  <w:style w:type="paragraph" w:styleId="1">
    <w:name w:val="heading 1"/>
    <w:basedOn w:val="a"/>
    <w:next w:val="a"/>
    <w:link w:val="10"/>
    <w:qFormat/>
    <w:rsid w:val="00337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337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7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2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337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7F2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337F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semiHidden/>
    <w:rsid w:val="00337F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Indent 3"/>
    <w:basedOn w:val="a"/>
    <w:link w:val="32"/>
    <w:rsid w:val="00337F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37F2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337F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5">
    <w:name w:val="List Paragraph"/>
    <w:basedOn w:val="a"/>
    <w:qFormat/>
    <w:rsid w:val="0033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337F2B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rsid w:val="00337F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337F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rsid w:val="00337F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337F2B"/>
  </w:style>
  <w:style w:type="character" w:customStyle="1" w:styleId="FontStyle11">
    <w:name w:val="Font Style11"/>
    <w:uiPriority w:val="99"/>
    <w:rsid w:val="00337F2B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337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337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7F2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337F2B"/>
  </w:style>
  <w:style w:type="character" w:customStyle="1" w:styleId="FontStyle12">
    <w:name w:val="Font Style12"/>
    <w:rsid w:val="00337F2B"/>
    <w:rPr>
      <w:rFonts w:ascii="Times New Roman" w:hAnsi="Times New Roman" w:cs="Times New Roman" w:hint="default"/>
      <w:sz w:val="30"/>
      <w:szCs w:val="30"/>
    </w:rPr>
  </w:style>
  <w:style w:type="paragraph" w:customStyle="1" w:styleId="Tekst">
    <w:name w:val="Tekst"/>
    <w:basedOn w:val="a6"/>
    <w:rsid w:val="00337F2B"/>
    <w:pPr>
      <w:widowControl/>
      <w:autoSpaceDE/>
      <w:autoSpaceDN/>
      <w:adjustRightInd/>
      <w:spacing w:after="0"/>
      <w:ind w:left="0" w:firstLine="567"/>
      <w:jc w:val="both"/>
    </w:pPr>
    <w:rPr>
      <w:sz w:val="24"/>
      <w:szCs w:val="24"/>
      <w:lang w:val="uk-UA"/>
    </w:rPr>
  </w:style>
  <w:style w:type="paragraph" w:customStyle="1" w:styleId="Style2">
    <w:name w:val="Style2"/>
    <w:basedOn w:val="a"/>
    <w:rsid w:val="0033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37F2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337F2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337F2B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337F2B"/>
    <w:pPr>
      <w:spacing w:after="0" w:line="240" w:lineRule="auto"/>
    </w:pPr>
    <w:rPr>
      <w:rFonts w:ascii="Calibri" w:eastAsia="Times New Roman" w:hAnsi="Calibri" w:cs="Calibri"/>
      <w:lang w:val="ru-RU" w:eastAsia="en-US"/>
    </w:rPr>
  </w:style>
  <w:style w:type="paragraph" w:styleId="ad">
    <w:name w:val="footer"/>
    <w:basedOn w:val="a"/>
    <w:link w:val="ae"/>
    <w:uiPriority w:val="99"/>
    <w:semiHidden/>
    <w:unhideWhenUsed/>
    <w:rsid w:val="00337F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Hyperlink"/>
    <w:uiPriority w:val="99"/>
    <w:unhideWhenUsed/>
    <w:rsid w:val="00337F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udcv22@gmail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83</cp:revision>
  <dcterms:created xsi:type="dcterms:W3CDTF">2023-05-04T13:02:00Z</dcterms:created>
  <dcterms:modified xsi:type="dcterms:W3CDTF">2023-05-29T13:26:00Z</dcterms:modified>
</cp:coreProperties>
</file>