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64055" w14:textId="77777777" w:rsidR="00B831AD" w:rsidRPr="00796040" w:rsidRDefault="00E44DEE" w:rsidP="00B851E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796040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        </w:t>
      </w:r>
    </w:p>
    <w:p w14:paraId="03FEAB90" w14:textId="77777777" w:rsidR="00B831AD" w:rsidRPr="00796040" w:rsidRDefault="00E44D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9604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1</w:t>
      </w:r>
    </w:p>
    <w:p w14:paraId="4A4ABA52" w14:textId="6099A0EB" w:rsidR="000E252C" w:rsidRPr="006A7D13" w:rsidRDefault="00E44DEE" w:rsidP="006A7D1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79604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14:paraId="29566B29" w14:textId="77777777" w:rsidR="00024604" w:rsidRPr="00024604" w:rsidRDefault="000E252C" w:rsidP="00024604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96040">
        <w:rPr>
          <w:rFonts w:ascii="Times New Roman" w:hAnsi="Times New Roman" w:cs="Times New Roman"/>
          <w:b/>
          <w:sz w:val="28"/>
          <w:lang w:val="uk-UA"/>
        </w:rPr>
        <w:t>Відповід</w:t>
      </w:r>
      <w:r w:rsidR="00385C9C" w:rsidRPr="00796040">
        <w:rPr>
          <w:rFonts w:ascii="Times New Roman" w:hAnsi="Times New Roman" w:cs="Times New Roman"/>
          <w:b/>
          <w:sz w:val="28"/>
          <w:lang w:val="uk-UA"/>
        </w:rPr>
        <w:t xml:space="preserve">ність учасника кваліфікаційним </w:t>
      </w:r>
      <w:r w:rsidRPr="00796040">
        <w:rPr>
          <w:rFonts w:ascii="Times New Roman" w:hAnsi="Times New Roman" w:cs="Times New Roman"/>
          <w:b/>
          <w:sz w:val="28"/>
          <w:lang w:val="uk-UA"/>
        </w:rPr>
        <w:t>критеріям</w:t>
      </w:r>
      <w:r w:rsidR="00E44DEE" w:rsidRPr="006A7D13">
        <w:rPr>
          <w:rFonts w:ascii="Times New Roman" w:eastAsia="Times New Roman" w:hAnsi="Times New Roman" w:cs="Times New Roman"/>
          <w:i/>
          <w:szCs w:val="20"/>
          <w:lang w:val="uk-UA"/>
        </w:rPr>
        <w:t> </w:t>
      </w:r>
    </w:p>
    <w:p w14:paraId="6FFDB63E" w14:textId="1D01C30E" w:rsidR="00B831AD" w:rsidRPr="00403642" w:rsidRDefault="00E44DEE" w:rsidP="0040364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24604">
        <w:rPr>
          <w:rFonts w:ascii="Times New Roman" w:eastAsia="Times New Roman" w:hAnsi="Times New Roman" w:cs="Times New Roman"/>
          <w:b/>
          <w:szCs w:val="20"/>
          <w:lang w:val="uk-UA"/>
        </w:rPr>
        <w:t xml:space="preserve">Перелік документів та інформації  </w:t>
      </w:r>
      <w:r w:rsidR="00403642">
        <w:rPr>
          <w:rFonts w:ascii="Times New Roman" w:eastAsia="Times New Roman" w:hAnsi="Times New Roman" w:cs="Times New Roman"/>
          <w:b/>
          <w:szCs w:val="20"/>
          <w:lang w:val="uk-UA"/>
        </w:rPr>
        <w:t xml:space="preserve">для підтвердження відповідності </w:t>
      </w:r>
      <w:r w:rsidRPr="00024604">
        <w:rPr>
          <w:rFonts w:ascii="Times New Roman" w:eastAsia="Times New Roman" w:hAnsi="Times New Roman" w:cs="Times New Roman"/>
          <w:b/>
          <w:szCs w:val="20"/>
          <w:lang w:val="uk-UA"/>
        </w:rPr>
        <w:t xml:space="preserve">УЧАСНИКА  кваліфікаційним критеріям, визначеним у статті 16 Закону </w:t>
      </w:r>
      <w:r w:rsidR="00C450E6" w:rsidRPr="00024604">
        <w:rPr>
          <w:rFonts w:ascii="Times New Roman" w:eastAsia="Times New Roman" w:hAnsi="Times New Roman" w:cs="Times New Roman"/>
          <w:b/>
          <w:szCs w:val="20"/>
          <w:lang w:val="uk-UA"/>
        </w:rPr>
        <w:t xml:space="preserve">України </w:t>
      </w:r>
      <w:r w:rsidRPr="00024604">
        <w:rPr>
          <w:rFonts w:ascii="Times New Roman" w:eastAsia="Times New Roman" w:hAnsi="Times New Roman" w:cs="Times New Roman"/>
          <w:b/>
          <w:szCs w:val="20"/>
          <w:lang w:val="uk-UA"/>
        </w:rPr>
        <w:t>“Про публічні закупівлі”:</w:t>
      </w:r>
    </w:p>
    <w:tbl>
      <w:tblPr>
        <w:tblStyle w:val="af0"/>
        <w:tblW w:w="10196" w:type="dxa"/>
        <w:jc w:val="center"/>
        <w:tblInd w:w="-577" w:type="dxa"/>
        <w:tblLayout w:type="fixed"/>
        <w:tblLook w:val="0400" w:firstRow="0" w:lastRow="0" w:firstColumn="0" w:lastColumn="0" w:noHBand="0" w:noVBand="1"/>
      </w:tblPr>
      <w:tblGrid>
        <w:gridCol w:w="563"/>
        <w:gridCol w:w="1843"/>
        <w:gridCol w:w="7790"/>
      </w:tblGrid>
      <w:tr w:rsidR="00B73C74" w:rsidRPr="00C648B8" w14:paraId="230936DC" w14:textId="77777777" w:rsidTr="00024604">
        <w:trPr>
          <w:trHeight w:val="26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564FA" w14:textId="77777777" w:rsidR="00B831AD" w:rsidRPr="00D33E22" w:rsidRDefault="00E44DEE" w:rsidP="0002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FBFC9" w14:textId="77777777" w:rsidR="00B831AD" w:rsidRPr="00D33E22" w:rsidRDefault="00E44DEE" w:rsidP="000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D4A53" w14:textId="77777777" w:rsidR="00B831AD" w:rsidRPr="00D33E22" w:rsidRDefault="00E44DEE" w:rsidP="0002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Документи та інформація, які підтверджують відповідність Учасника кваліфікаційним критеріям**</w:t>
            </w:r>
          </w:p>
        </w:tc>
      </w:tr>
      <w:tr w:rsidR="00115FBF" w:rsidRPr="00D33E22" w14:paraId="0D8935DA" w14:textId="77777777" w:rsidTr="00024604">
        <w:trPr>
          <w:trHeight w:val="2255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8798" w14:textId="2BD0F19F" w:rsidR="00115FBF" w:rsidRPr="00D33E22" w:rsidRDefault="000B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C77B" w14:textId="77777777" w:rsidR="00115FBF" w:rsidRPr="00D33E22" w:rsidRDefault="00115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1840" w14:textId="239E02A6" w:rsidR="009752FD" w:rsidRPr="00D33E22" w:rsidRDefault="000B41F4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088619D" w14:textId="77777777" w:rsidR="009752FD" w:rsidRPr="00D33E22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2F68FC1" w14:textId="1D7D5855" w:rsidR="009752FD" w:rsidRPr="00D33E22" w:rsidRDefault="000B41F4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  <w:r w:rsidR="00092B67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4D2921" w:rsidRPr="00D33E22">
              <w:rPr>
                <w:rFonts w:ascii="Times New Roman" w:hAnsi="Times New Roman"/>
                <w:sz w:val="20"/>
                <w:szCs w:val="20"/>
                <w:lang w:val="uk-UA"/>
              </w:rPr>
              <w:t>довідку за формою 1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довільній формі, з інформацією про виконання  аналогічного (аналогічних) за предметом закупівлі договору (договор</w:t>
            </w:r>
            <w:r w:rsidR="0093719E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ів)</w:t>
            </w:r>
            <w:r w:rsidR="00092B67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*</w:t>
            </w:r>
            <w:r w:rsidR="0093719E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 (не менше одного договору);</w:t>
            </w:r>
          </w:p>
          <w:p w14:paraId="75730BCB" w14:textId="77777777" w:rsidR="00621C7C" w:rsidRPr="00D33E22" w:rsidRDefault="00621C7C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57E324C" w14:textId="0C52AD9F" w:rsidR="00092B67" w:rsidRPr="00D33E22" w:rsidRDefault="00092B67" w:rsidP="0009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*</w:t>
            </w:r>
            <w:proofErr w:type="spellStart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яким</w:t>
            </w:r>
            <w:proofErr w:type="spellEnd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постачав</w:t>
            </w:r>
            <w:proofErr w:type="spellEnd"/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комп’ютерну або організаційну техніку</w:t>
            </w:r>
            <w:r w:rsidRPr="00D33E2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; </w:t>
            </w:r>
          </w:p>
          <w:p w14:paraId="1AF19543" w14:textId="41143444" w:rsidR="009752FD" w:rsidRPr="00D33E22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</w:p>
          <w:p w14:paraId="7B954FFF" w14:textId="3EBDF587" w:rsidR="009752FD" w:rsidRPr="00D33E22" w:rsidRDefault="000B41F4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  <w:r w:rsidR="00092B67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 менше 1 копії договору, зазначеного </w:t>
            </w:r>
            <w:r w:rsidR="009752FD" w:rsidRPr="00D33E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="009752FD" w:rsidRPr="00D33E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обсязі</w:t>
            </w:r>
            <w:r w:rsidR="009752FD" w:rsidRPr="00D33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752FD"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 усіма додатками та додатковими угодами у разі наявності</w:t>
            </w:r>
            <w:r w:rsidR="0018755D"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таких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 період виконання у поточному або за попередні роки (крім інформації, що становить комерційну таємницю);</w:t>
            </w:r>
          </w:p>
          <w:p w14:paraId="2A2AF455" w14:textId="77777777" w:rsidR="009752FD" w:rsidRPr="00D33E22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50B0481" w14:textId="0BAC889A" w:rsidR="00A127E8" w:rsidRDefault="000B41F4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1.1.3.</w:t>
            </w:r>
            <w:r w:rsidR="00A127E8" w:rsidRPr="00D33E22">
              <w:rPr>
                <w:sz w:val="20"/>
                <w:szCs w:val="20"/>
              </w:rPr>
              <w:t xml:space="preserve"> </w:t>
            </w:r>
            <w:r w:rsidR="00A127E8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документ(и), що підтверджують виконання  аналогічного (аналогічних) за предметом закупівлі договору (договорів) в повному обсязі:</w:t>
            </w:r>
          </w:p>
          <w:p w14:paraId="75012A53" w14:textId="77777777" w:rsidR="00D33E22" w:rsidRPr="00D33E22" w:rsidRDefault="00D33E22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94B52F0" w14:textId="64FBC739" w:rsidR="00210A23" w:rsidRPr="00D33E22" w:rsidRDefault="00A127E8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- </w:t>
            </w:r>
            <w:r w:rsidR="009752FD"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лист</w:t>
            </w:r>
            <w:r w:rsidR="009752FD" w:rsidRPr="00D33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="009752FD"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відгук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(або рекомендаційний лист тощо) (не менше одного) від контрагента згідно з аналогічн</w:t>
            </w:r>
            <w:r w:rsidR="009752FD" w:rsidRPr="00D33E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им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договор</w:t>
            </w:r>
            <w:r w:rsidR="009752FD" w:rsidRPr="00D33E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ом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який зазначено </w:t>
            </w:r>
            <w:r w:rsidR="009752FD" w:rsidRPr="00D33E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9752FD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та надано у складі тендерної пропозиції про </w:t>
            </w:r>
            <w:r w:rsidR="00AF4C54"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  <w:t>повне</w:t>
            </w:r>
            <w:r w:rsidR="00187547"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r w:rsidR="009752FD" w:rsidRPr="00D33E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  <w:t xml:space="preserve"> виконання цього договору</w:t>
            </w:r>
            <w:r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="005D26F6" w:rsidRPr="00D33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0CDDEAD8" w14:textId="28DDA2DE" w:rsidR="00210A23" w:rsidRPr="00D33E22" w:rsidRDefault="00A127E8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u w:val="single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  <w:t xml:space="preserve">      </w:t>
            </w:r>
            <w:r w:rsidR="005D26F6" w:rsidRPr="00C648B8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u w:val="single"/>
                <w:lang w:val="uk-UA"/>
              </w:rPr>
              <w:t>або</w:t>
            </w:r>
            <w:r w:rsidR="005D26F6" w:rsidRPr="00C648B8">
              <w:rPr>
                <w:rFonts w:ascii="Times New Roman" w:eastAsia="Times New Roman" w:hAnsi="Times New Roman" w:cs="Times New Roman"/>
                <w:i/>
                <w:color w:val="000000"/>
                <w:szCs w:val="20"/>
                <w:u w:val="single"/>
                <w:lang w:val="uk-UA"/>
              </w:rPr>
              <w:t xml:space="preserve"> </w:t>
            </w:r>
          </w:p>
          <w:p w14:paraId="188011B4" w14:textId="03A85E56" w:rsidR="00210A23" w:rsidRPr="00D33E22" w:rsidRDefault="00A127E8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="00210A23" w:rsidRPr="00D33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копію(ї) акту(</w:t>
            </w:r>
            <w:proofErr w:type="spellStart"/>
            <w:r w:rsidR="00210A23" w:rsidRPr="00D33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 w:rsidR="00210A23" w:rsidRPr="00D33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) приймання-передачі/копію(ї) накладної(</w:t>
            </w:r>
            <w:proofErr w:type="spellStart"/>
            <w:r w:rsidR="00210A23" w:rsidRPr="00D33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="00210A23" w:rsidRPr="00D33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)/копії інших документів</w:t>
            </w:r>
            <w:r w:rsidR="00210A23" w:rsidRPr="00D33E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що підтверджують факт передачі товару згідно аналогічного договору замовнику та виконання аналогічного(</w:t>
            </w:r>
            <w:proofErr w:type="spellStart"/>
            <w:r w:rsidR="00210A23" w:rsidRPr="00D33E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их</w:t>
            </w:r>
            <w:proofErr w:type="spellEnd"/>
            <w:r w:rsidR="00210A23" w:rsidRPr="00D33E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 договору(</w:t>
            </w:r>
            <w:proofErr w:type="spellStart"/>
            <w:r w:rsidR="00210A23" w:rsidRPr="00D33E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ів</w:t>
            </w:r>
            <w:proofErr w:type="spellEnd"/>
            <w:r w:rsidR="00210A23" w:rsidRPr="00D33E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) у частині поставки товару у </w:t>
            </w:r>
            <w:r w:rsidR="00210A23" w:rsidRPr="00D33E2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uk-UA"/>
              </w:rPr>
              <w:t>повному обсязі.</w:t>
            </w:r>
          </w:p>
          <w:p w14:paraId="1917AA40" w14:textId="77777777" w:rsidR="009752FD" w:rsidRPr="00D33E22" w:rsidRDefault="009752FD" w:rsidP="00975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</w:p>
          <w:p w14:paraId="36C739B5" w14:textId="73650521" w:rsidR="004D2921" w:rsidRPr="00D33E22" w:rsidRDefault="009752FD" w:rsidP="00975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33E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До уваги учасників: Враховується лише той договір, який</w:t>
            </w:r>
            <w:r w:rsidR="007D0DFE" w:rsidRPr="00D33E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був виконаний в повному обсязі.</w:t>
            </w:r>
          </w:p>
          <w:p w14:paraId="68542141" w14:textId="19A1159F" w:rsidR="004D2921" w:rsidRPr="00D33E22" w:rsidRDefault="004D2921" w:rsidP="006A7D1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D33E2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Форма 1</w:t>
            </w:r>
          </w:p>
          <w:p w14:paraId="7E8CA622" w14:textId="77777777" w:rsidR="004D2921" w:rsidRPr="00D33E22" w:rsidRDefault="004D2921" w:rsidP="004D2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33E2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74CE594A" w14:textId="77777777" w:rsidR="004D2921" w:rsidRPr="00D33E22" w:rsidRDefault="004D2921" w:rsidP="004D2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D33E22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2B445E4D" w14:textId="77777777" w:rsidR="004D2921" w:rsidRPr="00D33E22" w:rsidRDefault="004D2921" w:rsidP="004D2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78E27188" w14:textId="77777777" w:rsidR="004D2921" w:rsidRPr="00D33E22" w:rsidRDefault="004D2921" w:rsidP="004D29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33E22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222A6C23" w14:textId="77777777" w:rsidR="004D2921" w:rsidRPr="00D33E22" w:rsidRDefault="004D2921" w:rsidP="004D29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2483"/>
              <w:gridCol w:w="2161"/>
              <w:gridCol w:w="2141"/>
            </w:tblGrid>
            <w:tr w:rsidR="004D2921" w:rsidRPr="00D33E22" w14:paraId="29F9FA41" w14:textId="77777777" w:rsidTr="00024604">
              <w:trPr>
                <w:trHeight w:val="583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34CC3" w14:textId="77777777" w:rsidR="004D2921" w:rsidRPr="00D33E22" w:rsidRDefault="004D2921" w:rsidP="009E73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D33E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4AAB5" w14:textId="77777777" w:rsidR="004D2921" w:rsidRPr="00D33E22" w:rsidRDefault="004D2921" w:rsidP="009E73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D33E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5C1BD" w14:textId="77777777" w:rsidR="004D2921" w:rsidRPr="00D33E22" w:rsidRDefault="004D2921" w:rsidP="009E73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D33E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63D4A" w14:textId="77777777" w:rsidR="004D2921" w:rsidRPr="00D33E22" w:rsidRDefault="004D2921" w:rsidP="009E73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 w:eastAsia="en-US"/>
                    </w:rPr>
                  </w:pPr>
                  <w:r w:rsidRPr="00D33E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4D2921" w:rsidRPr="00D33E22" w14:paraId="00084677" w14:textId="77777777" w:rsidTr="00024604">
              <w:trPr>
                <w:trHeight w:val="194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25631" w14:textId="77777777" w:rsidR="004D2921" w:rsidRPr="00D33E22" w:rsidRDefault="004D2921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19A0C" w14:textId="77777777" w:rsidR="004D2921" w:rsidRPr="00D33E22" w:rsidRDefault="004D2921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FAF21" w14:textId="77777777" w:rsidR="004D2921" w:rsidRPr="00D33E22" w:rsidRDefault="004D2921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E46A1" w14:textId="77777777" w:rsidR="004D2921" w:rsidRPr="00D33E22" w:rsidRDefault="004D2921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  <w:tr w:rsidR="006A7D13" w:rsidRPr="00D33E22" w14:paraId="21F7E58D" w14:textId="77777777" w:rsidTr="00024604">
              <w:trPr>
                <w:trHeight w:val="194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8D4E3" w14:textId="77777777" w:rsidR="006A7D13" w:rsidRPr="00D33E22" w:rsidRDefault="006A7D13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BFBA1" w14:textId="77777777" w:rsidR="006A7D13" w:rsidRPr="00D33E22" w:rsidRDefault="006A7D13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13060" w14:textId="77777777" w:rsidR="006A7D13" w:rsidRPr="00D33E22" w:rsidRDefault="006A7D13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8108" w14:textId="77777777" w:rsidR="006A7D13" w:rsidRPr="00D33E22" w:rsidRDefault="006A7D13" w:rsidP="009E73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en-US"/>
                    </w:rPr>
                  </w:pPr>
                </w:p>
              </w:tc>
            </w:tr>
          </w:tbl>
          <w:p w14:paraId="211A6B0B" w14:textId="77777777" w:rsidR="00115FBF" w:rsidRPr="00D33E22" w:rsidRDefault="00115FBF" w:rsidP="00AF4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3C150317" w14:textId="011F06C3" w:rsidR="00BD6873" w:rsidRPr="00037DB3" w:rsidRDefault="00E44DEE" w:rsidP="00037DB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79604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CACE55B" w14:textId="77777777" w:rsidR="00BD6873" w:rsidRPr="00796040" w:rsidRDefault="00BD6873">
      <w:pPr>
        <w:rPr>
          <w:rFonts w:ascii="Times New Roman" w:hAnsi="Times New Roman"/>
          <w:b/>
          <w:color w:val="000000"/>
          <w:u w:val="single"/>
          <w:lang w:val="uk-UA"/>
        </w:rPr>
      </w:pPr>
    </w:p>
    <w:p w14:paraId="65324167" w14:textId="77777777" w:rsidR="00037DB3" w:rsidRDefault="004F2F4D" w:rsidP="00037DB3">
      <w:pPr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 w:rsidRPr="004F2F4D">
        <w:rPr>
          <w:rFonts w:ascii="Times New Roman" w:hAnsi="Times New Roman"/>
          <w:b/>
          <w:color w:val="000000"/>
          <w:sz w:val="28"/>
          <w:lang w:val="uk-UA"/>
        </w:rPr>
        <w:t xml:space="preserve">     </w:t>
      </w:r>
    </w:p>
    <w:p w14:paraId="09C92EEC" w14:textId="77777777" w:rsidR="00037DB3" w:rsidRPr="00403642" w:rsidRDefault="00037DB3" w:rsidP="00403642">
      <w:pPr>
        <w:rPr>
          <w:rFonts w:ascii="Times New Roman" w:hAnsi="Times New Roman"/>
          <w:b/>
          <w:color w:val="000000"/>
          <w:sz w:val="32"/>
          <w:lang w:val="uk-UA"/>
        </w:rPr>
      </w:pPr>
    </w:p>
    <w:p w14:paraId="1245E6DF" w14:textId="332A3C28" w:rsidR="008323A9" w:rsidRPr="00403642" w:rsidRDefault="005473A3" w:rsidP="00037DB3">
      <w:pPr>
        <w:jc w:val="center"/>
        <w:rPr>
          <w:rFonts w:ascii="Times New Roman" w:hAnsi="Times New Roman"/>
          <w:b/>
          <w:color w:val="000000"/>
          <w:sz w:val="24"/>
          <w:u w:val="single"/>
          <w:lang w:val="uk-UA"/>
        </w:rPr>
      </w:pPr>
      <w:r w:rsidRPr="00403642">
        <w:rPr>
          <w:rFonts w:ascii="Times New Roman" w:hAnsi="Times New Roman"/>
          <w:b/>
          <w:color w:val="000000"/>
          <w:sz w:val="24"/>
          <w:u w:val="single"/>
          <w:lang w:val="uk-UA"/>
        </w:rPr>
        <w:t xml:space="preserve">2. </w:t>
      </w:r>
      <w:r w:rsidR="008323A9" w:rsidRPr="00403642">
        <w:rPr>
          <w:rFonts w:ascii="Times New Roman" w:hAnsi="Times New Roman"/>
          <w:b/>
          <w:color w:val="000000"/>
          <w:sz w:val="24"/>
          <w:u w:val="single"/>
          <w:lang w:val="uk-UA"/>
        </w:rPr>
        <w:t>Інші документи</w:t>
      </w:r>
      <w:r w:rsidR="00945553" w:rsidRPr="00403642">
        <w:rPr>
          <w:rFonts w:ascii="Times New Roman" w:hAnsi="Times New Roman"/>
          <w:b/>
          <w:color w:val="000000"/>
          <w:sz w:val="24"/>
          <w:u w:val="single"/>
          <w:lang w:val="uk-UA"/>
        </w:rPr>
        <w:t>,</w:t>
      </w:r>
      <w:r w:rsidR="00403642">
        <w:rPr>
          <w:rFonts w:ascii="Times New Roman" w:hAnsi="Times New Roman"/>
          <w:b/>
          <w:color w:val="000000"/>
          <w:sz w:val="24"/>
          <w:u w:val="single"/>
          <w:lang w:val="uk-UA"/>
        </w:rPr>
        <w:t xml:space="preserve"> які У</w:t>
      </w:r>
      <w:r w:rsidR="00CF1F75" w:rsidRPr="00403642">
        <w:rPr>
          <w:rFonts w:ascii="Times New Roman" w:hAnsi="Times New Roman"/>
          <w:b/>
          <w:color w:val="000000"/>
          <w:sz w:val="24"/>
          <w:u w:val="single"/>
          <w:lang w:val="uk-UA"/>
        </w:rPr>
        <w:t>часник повинен надати у складі пропозиції</w:t>
      </w:r>
      <w:r w:rsidR="008323A9" w:rsidRPr="00403642">
        <w:rPr>
          <w:rFonts w:ascii="Times New Roman" w:hAnsi="Times New Roman"/>
          <w:b/>
          <w:color w:val="000000"/>
          <w:sz w:val="24"/>
          <w:u w:val="single"/>
          <w:lang w:val="uk-UA"/>
        </w:rPr>
        <w:t>:</w:t>
      </w:r>
    </w:p>
    <w:p w14:paraId="2591D913" w14:textId="77777777" w:rsidR="00037DB3" w:rsidRPr="00403642" w:rsidRDefault="00037DB3" w:rsidP="00037DB3">
      <w:pPr>
        <w:jc w:val="center"/>
        <w:rPr>
          <w:rFonts w:ascii="Times New Roman" w:hAnsi="Times New Roman"/>
          <w:b/>
          <w:color w:val="000000"/>
          <w:lang w:val="uk-UA"/>
        </w:rPr>
      </w:pPr>
    </w:p>
    <w:p w14:paraId="1FEC2E2A" w14:textId="0B759810" w:rsidR="005473A3" w:rsidRPr="00403642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03642">
        <w:rPr>
          <w:rFonts w:ascii="Times New Roman" w:hAnsi="Times New Roman"/>
          <w:color w:val="000000"/>
          <w:lang w:val="uk-UA"/>
        </w:rPr>
        <w:t>2.1.</w:t>
      </w:r>
      <w:r w:rsidR="00024604" w:rsidRPr="00403642">
        <w:rPr>
          <w:rFonts w:ascii="Times New Roman" w:hAnsi="Times New Roman"/>
          <w:color w:val="000000"/>
          <w:lang w:val="uk-UA"/>
        </w:rPr>
        <w:t xml:space="preserve"> Для юридичних  осіб:</w:t>
      </w:r>
      <w:r w:rsidRPr="00403642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403642">
        <w:rPr>
          <w:rFonts w:ascii="Times New Roman" w:hAnsi="Times New Roman"/>
          <w:color w:val="000000"/>
          <w:lang w:val="uk-UA"/>
        </w:rPr>
        <w:t>Скан-копія</w:t>
      </w:r>
      <w:proofErr w:type="spellEnd"/>
      <w:r w:rsidRPr="00403642">
        <w:rPr>
          <w:rFonts w:ascii="Times New Roman" w:hAnsi="Times New Roman"/>
          <w:color w:val="000000"/>
          <w:lang w:val="uk-UA"/>
        </w:rPr>
        <w:t xml:space="preserve"> виписки з протоколу засновників, або копія наказу про призначення, або довіреність, або доручення або інший документи, що підтверджує повноваження посадової особи або представника учасника процедури закупівлі (якщо така(</w:t>
      </w:r>
      <w:proofErr w:type="spellStart"/>
      <w:r w:rsidRPr="00403642">
        <w:rPr>
          <w:rFonts w:ascii="Times New Roman" w:hAnsi="Times New Roman"/>
          <w:color w:val="000000"/>
          <w:lang w:val="uk-UA"/>
        </w:rPr>
        <w:t>ий</w:t>
      </w:r>
      <w:proofErr w:type="spellEnd"/>
      <w:r w:rsidRPr="00403642">
        <w:rPr>
          <w:rFonts w:ascii="Times New Roman" w:hAnsi="Times New Roman"/>
          <w:color w:val="000000"/>
          <w:lang w:val="uk-UA"/>
        </w:rPr>
        <w:t xml:space="preserve">) визначена учасником) щодо підпису документів тендерної пропозиції та укладання договору. </w:t>
      </w:r>
      <w:r w:rsidR="00055E4A" w:rsidRPr="00403642">
        <w:rPr>
          <w:rFonts w:ascii="Times New Roman" w:hAnsi="Times New Roman"/>
          <w:color w:val="000000"/>
          <w:lang w:val="uk-UA"/>
        </w:rPr>
        <w:t>Також, обов’язково н</w:t>
      </w:r>
      <w:r w:rsidRPr="00403642">
        <w:rPr>
          <w:rFonts w:ascii="Times New Roman" w:hAnsi="Times New Roman"/>
          <w:color w:val="000000"/>
          <w:lang w:val="uk-UA"/>
        </w:rPr>
        <w:t xml:space="preserve">адаються </w:t>
      </w:r>
      <w:proofErr w:type="spellStart"/>
      <w:r w:rsidRPr="00403642">
        <w:rPr>
          <w:rFonts w:ascii="Times New Roman" w:hAnsi="Times New Roman"/>
          <w:color w:val="000000"/>
          <w:lang w:val="uk-UA"/>
        </w:rPr>
        <w:t>скан-копії</w:t>
      </w:r>
      <w:proofErr w:type="spellEnd"/>
      <w:r w:rsidRPr="00403642">
        <w:rPr>
          <w:rFonts w:ascii="Times New Roman" w:hAnsi="Times New Roman"/>
          <w:color w:val="000000"/>
          <w:lang w:val="uk-UA"/>
        </w:rPr>
        <w:t>: довідки про присвоєння ідентифікаційного коду та паспорту (1-3 сторінки) або паспорту у формі ID-картки (всі сторони) особи, що підписала тендерну пропозицію.</w:t>
      </w:r>
    </w:p>
    <w:p w14:paraId="42B3B329" w14:textId="77777777" w:rsidR="005473A3" w:rsidRPr="00403642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14:paraId="02ED04B0" w14:textId="77777777" w:rsidR="005473A3" w:rsidRPr="00403642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03642">
        <w:rPr>
          <w:rFonts w:ascii="Times New Roman" w:hAnsi="Times New Roman"/>
          <w:color w:val="000000"/>
          <w:lang w:val="uk-UA"/>
        </w:rPr>
        <w:t xml:space="preserve">2.2. Для фізичних осіб, в тому числі для фізичних осіб-підприємців: </w:t>
      </w:r>
      <w:proofErr w:type="spellStart"/>
      <w:r w:rsidRPr="00403642">
        <w:rPr>
          <w:rFonts w:ascii="Times New Roman" w:hAnsi="Times New Roman"/>
          <w:color w:val="000000"/>
          <w:lang w:val="uk-UA"/>
        </w:rPr>
        <w:t>Скан-копії</w:t>
      </w:r>
      <w:proofErr w:type="spellEnd"/>
      <w:r w:rsidRPr="00403642">
        <w:rPr>
          <w:rFonts w:ascii="Times New Roman" w:hAnsi="Times New Roman"/>
          <w:color w:val="000000"/>
          <w:lang w:val="uk-UA"/>
        </w:rPr>
        <w:t xml:space="preserve"> довідки про присвоєння ідентифікаційного коду та паспорту (1-3 сторінки) або паспорту у формі ID-картки (всі сторони).</w:t>
      </w:r>
    </w:p>
    <w:p w14:paraId="59D990C7" w14:textId="77777777" w:rsidR="005473A3" w:rsidRPr="00403642" w:rsidRDefault="005473A3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14:paraId="694FF0F6" w14:textId="4C593645" w:rsidR="00733EEE" w:rsidRPr="00403642" w:rsidRDefault="005473A3" w:rsidP="00733E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03642">
        <w:rPr>
          <w:rFonts w:ascii="Times New Roman" w:hAnsi="Times New Roman"/>
          <w:color w:val="000000"/>
          <w:lang w:val="uk-UA"/>
        </w:rPr>
        <w:t>2.3.</w:t>
      </w:r>
      <w:r w:rsidR="0078523A" w:rsidRPr="00403642">
        <w:rPr>
          <w:rFonts w:ascii="Times New Roman" w:hAnsi="Times New Roman"/>
          <w:color w:val="000000"/>
          <w:lang w:val="uk-UA"/>
        </w:rPr>
        <w:t xml:space="preserve"> </w:t>
      </w:r>
      <w:r w:rsidR="00733EEE" w:rsidRPr="00403642">
        <w:rPr>
          <w:rFonts w:ascii="Times New Roman" w:hAnsi="Times New Roman"/>
          <w:color w:val="000000"/>
          <w:lang w:val="uk-UA"/>
        </w:rPr>
        <w:t xml:space="preserve">Документи про підтвердження необхідних технічних, кількісних, якісних характеристик предмета закупівлі: </w:t>
      </w:r>
    </w:p>
    <w:p w14:paraId="02E3F1EB" w14:textId="2D6F1B5D" w:rsidR="00733EEE" w:rsidRPr="00403642" w:rsidRDefault="00733EEE" w:rsidP="00733E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03642">
        <w:rPr>
          <w:rFonts w:ascii="Times New Roman" w:hAnsi="Times New Roman"/>
          <w:color w:val="000000"/>
          <w:lang w:val="uk-UA"/>
        </w:rPr>
        <w:t xml:space="preserve">-  Гарантійний лист про відповідність пропозиції учасника технічним, якісним та </w:t>
      </w:r>
      <w:r w:rsidR="0007184B" w:rsidRPr="00403642">
        <w:rPr>
          <w:rFonts w:ascii="Times New Roman" w:hAnsi="Times New Roman"/>
          <w:color w:val="000000"/>
          <w:lang w:val="uk-UA"/>
        </w:rPr>
        <w:t>кіль</w:t>
      </w:r>
      <w:r w:rsidRPr="00403642">
        <w:rPr>
          <w:rFonts w:ascii="Times New Roman" w:hAnsi="Times New Roman"/>
          <w:color w:val="000000"/>
          <w:lang w:val="uk-UA"/>
        </w:rPr>
        <w:t>кісним вимогам</w:t>
      </w:r>
      <w:r w:rsidR="0007184B" w:rsidRPr="00403642">
        <w:rPr>
          <w:rFonts w:ascii="Times New Roman" w:hAnsi="Times New Roman"/>
          <w:color w:val="000000"/>
          <w:lang w:val="uk-UA"/>
        </w:rPr>
        <w:t xml:space="preserve"> </w:t>
      </w:r>
      <w:r w:rsidRPr="00403642">
        <w:rPr>
          <w:rFonts w:ascii="Times New Roman" w:hAnsi="Times New Roman"/>
          <w:color w:val="000000"/>
          <w:lang w:val="uk-UA"/>
        </w:rPr>
        <w:t xml:space="preserve">(специфікації) до предмета закупівлі, що наведені в </w:t>
      </w:r>
      <w:r w:rsidRPr="00C648B8">
        <w:rPr>
          <w:rFonts w:ascii="Times New Roman" w:hAnsi="Times New Roman"/>
          <w:color w:val="000000"/>
          <w:lang w:val="uk-UA"/>
        </w:rPr>
        <w:t xml:space="preserve">Додатку </w:t>
      </w:r>
      <w:r w:rsidR="00BB10A7" w:rsidRPr="00C648B8">
        <w:rPr>
          <w:rFonts w:ascii="Times New Roman" w:hAnsi="Times New Roman"/>
          <w:color w:val="000000"/>
          <w:lang w:val="uk-UA"/>
        </w:rPr>
        <w:t>3</w:t>
      </w:r>
      <w:r w:rsidRPr="00C648B8">
        <w:rPr>
          <w:rFonts w:ascii="Times New Roman" w:hAnsi="Times New Roman"/>
          <w:color w:val="000000"/>
          <w:lang w:val="uk-UA"/>
        </w:rPr>
        <w:t xml:space="preserve"> цієї документації. Заповнюється учасником окремим документом згідно з вимогами Додатку </w:t>
      </w:r>
      <w:r w:rsidR="00BB10A7" w:rsidRPr="00C648B8">
        <w:rPr>
          <w:rFonts w:ascii="Times New Roman" w:hAnsi="Times New Roman"/>
          <w:color w:val="000000"/>
          <w:lang w:val="uk-UA"/>
        </w:rPr>
        <w:t>3</w:t>
      </w:r>
      <w:r w:rsidRPr="00C648B8">
        <w:rPr>
          <w:rFonts w:ascii="Times New Roman" w:hAnsi="Times New Roman"/>
          <w:color w:val="000000"/>
          <w:lang w:val="uk-UA"/>
        </w:rPr>
        <w:t xml:space="preserve"> тендерної документації, а також із обов’язковим зазначенням всіх викладених Особливих вимог.</w:t>
      </w:r>
    </w:p>
    <w:p w14:paraId="17AAF71F" w14:textId="77777777" w:rsidR="00895020" w:rsidRPr="00403642" w:rsidRDefault="00895020" w:rsidP="00403642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14D72965" w14:textId="18ABE643" w:rsidR="00895020" w:rsidRPr="00403642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03642">
        <w:rPr>
          <w:rFonts w:ascii="Times New Roman" w:hAnsi="Times New Roman"/>
          <w:color w:val="000000"/>
          <w:lang w:val="uk-UA"/>
        </w:rPr>
        <w:t>2.</w:t>
      </w:r>
      <w:r w:rsidR="00D33E22" w:rsidRPr="00403642">
        <w:rPr>
          <w:rFonts w:ascii="Times New Roman" w:hAnsi="Times New Roman"/>
          <w:color w:val="000000"/>
          <w:lang w:val="uk-UA"/>
        </w:rPr>
        <w:t>4</w:t>
      </w:r>
      <w:r w:rsidRPr="00403642">
        <w:rPr>
          <w:rFonts w:ascii="Times New Roman" w:hAnsi="Times New Roman"/>
          <w:color w:val="000000"/>
          <w:lang w:val="uk-UA"/>
        </w:rPr>
        <w:t xml:space="preserve">. </w:t>
      </w:r>
      <w:r w:rsidR="00565375" w:rsidRPr="00403642">
        <w:rPr>
          <w:rFonts w:ascii="Times New Roman" w:hAnsi="Times New Roman"/>
          <w:color w:val="000000"/>
          <w:lang w:val="uk-UA"/>
        </w:rPr>
        <w:t>Лист в довільній формі за підписом учасника (уповноваженого представника) про згоду з Проєктом договору.</w:t>
      </w:r>
    </w:p>
    <w:p w14:paraId="1D5BC5F6" w14:textId="77777777" w:rsidR="00895020" w:rsidRPr="00403642" w:rsidRDefault="00895020" w:rsidP="00895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14:paraId="17C15196" w14:textId="36282CBE" w:rsidR="00565375" w:rsidRPr="00403642" w:rsidRDefault="00895020" w:rsidP="00D619A0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03642">
        <w:rPr>
          <w:rFonts w:ascii="Times New Roman" w:hAnsi="Times New Roman"/>
          <w:color w:val="000000"/>
          <w:lang w:val="uk-UA"/>
        </w:rPr>
        <w:t>2.</w:t>
      </w:r>
      <w:r w:rsidR="00D33E22" w:rsidRPr="00403642">
        <w:rPr>
          <w:rFonts w:ascii="Times New Roman" w:hAnsi="Times New Roman"/>
          <w:color w:val="000000"/>
          <w:lang w:val="uk-UA"/>
        </w:rPr>
        <w:t>5</w:t>
      </w:r>
      <w:r w:rsidRPr="00403642">
        <w:rPr>
          <w:rFonts w:ascii="Times New Roman" w:hAnsi="Times New Roman"/>
          <w:color w:val="000000"/>
          <w:lang w:val="uk-UA"/>
        </w:rPr>
        <w:t>. Лист-згода в довільній формі за підписом учасника (уповноваженого представника) на обробку, використання, поширення та доступ до персональних даних на посадову особу або представника учасника процедури закупівлі (якщо така(</w:t>
      </w:r>
      <w:proofErr w:type="spellStart"/>
      <w:r w:rsidRPr="00403642">
        <w:rPr>
          <w:rFonts w:ascii="Times New Roman" w:hAnsi="Times New Roman"/>
          <w:color w:val="000000"/>
          <w:lang w:val="uk-UA"/>
        </w:rPr>
        <w:t>ий</w:t>
      </w:r>
      <w:proofErr w:type="spellEnd"/>
      <w:r w:rsidRPr="00403642">
        <w:rPr>
          <w:rFonts w:ascii="Times New Roman" w:hAnsi="Times New Roman"/>
          <w:color w:val="000000"/>
          <w:lang w:val="uk-UA"/>
        </w:rPr>
        <w:t>) визначена учасником) щодо підпису документів тендерної пропозиції.</w:t>
      </w:r>
    </w:p>
    <w:p w14:paraId="4AB33033" w14:textId="77777777" w:rsidR="00895020" w:rsidRPr="00796040" w:rsidRDefault="00895020" w:rsidP="005473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  <w:lang w:val="uk-UA"/>
        </w:rPr>
      </w:pPr>
      <w:bookmarkStart w:id="0" w:name="_GoBack"/>
      <w:bookmarkEnd w:id="0"/>
    </w:p>
    <w:p w14:paraId="170833F7" w14:textId="77777777" w:rsidR="004A0769" w:rsidRPr="00796040" w:rsidRDefault="004A07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4A0769" w:rsidRPr="00796040" w:rsidSect="005F7C8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AB0"/>
    <w:multiLevelType w:val="multilevel"/>
    <w:tmpl w:val="301E5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53452EA"/>
    <w:multiLevelType w:val="hybridMultilevel"/>
    <w:tmpl w:val="509863A2"/>
    <w:lvl w:ilvl="0" w:tplc="459C07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4582"/>
    <w:multiLevelType w:val="multilevel"/>
    <w:tmpl w:val="9094E6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25511DC"/>
    <w:multiLevelType w:val="multilevel"/>
    <w:tmpl w:val="BB3E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43A4DD4"/>
    <w:multiLevelType w:val="hybridMultilevel"/>
    <w:tmpl w:val="4BEAA5F4"/>
    <w:lvl w:ilvl="0" w:tplc="A628D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2953"/>
    <w:multiLevelType w:val="multilevel"/>
    <w:tmpl w:val="07F46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5926443"/>
    <w:multiLevelType w:val="multilevel"/>
    <w:tmpl w:val="31E44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62C5607"/>
    <w:multiLevelType w:val="multilevel"/>
    <w:tmpl w:val="25E049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CA65334"/>
    <w:multiLevelType w:val="multilevel"/>
    <w:tmpl w:val="4F861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6AB14F9"/>
    <w:multiLevelType w:val="multilevel"/>
    <w:tmpl w:val="92E26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AD"/>
    <w:rsid w:val="00010CB1"/>
    <w:rsid w:val="00024604"/>
    <w:rsid w:val="00037DB3"/>
    <w:rsid w:val="00046224"/>
    <w:rsid w:val="00055E4A"/>
    <w:rsid w:val="0007184B"/>
    <w:rsid w:val="00092B67"/>
    <w:rsid w:val="000A0FD4"/>
    <w:rsid w:val="000B41F4"/>
    <w:rsid w:val="000C4F56"/>
    <w:rsid w:val="000E1FFF"/>
    <w:rsid w:val="000E252C"/>
    <w:rsid w:val="00115FBF"/>
    <w:rsid w:val="00187547"/>
    <w:rsid w:val="0018755D"/>
    <w:rsid w:val="001A273F"/>
    <w:rsid w:val="001F7E57"/>
    <w:rsid w:val="00210A23"/>
    <w:rsid w:val="0021453F"/>
    <w:rsid w:val="002908BA"/>
    <w:rsid w:val="00292078"/>
    <w:rsid w:val="002F6016"/>
    <w:rsid w:val="00301C1C"/>
    <w:rsid w:val="003317E1"/>
    <w:rsid w:val="003373C3"/>
    <w:rsid w:val="003431F9"/>
    <w:rsid w:val="003844BC"/>
    <w:rsid w:val="00385C9C"/>
    <w:rsid w:val="00397105"/>
    <w:rsid w:val="003E3A07"/>
    <w:rsid w:val="003E5FC8"/>
    <w:rsid w:val="003F05AD"/>
    <w:rsid w:val="00403642"/>
    <w:rsid w:val="004230C5"/>
    <w:rsid w:val="00434FE0"/>
    <w:rsid w:val="00491F59"/>
    <w:rsid w:val="004A0769"/>
    <w:rsid w:val="004D2921"/>
    <w:rsid w:val="004F2F4D"/>
    <w:rsid w:val="0051151E"/>
    <w:rsid w:val="00512A51"/>
    <w:rsid w:val="00542775"/>
    <w:rsid w:val="005473A3"/>
    <w:rsid w:val="00565375"/>
    <w:rsid w:val="00577620"/>
    <w:rsid w:val="00582B51"/>
    <w:rsid w:val="0058564B"/>
    <w:rsid w:val="005A3874"/>
    <w:rsid w:val="005A7006"/>
    <w:rsid w:val="005B02E7"/>
    <w:rsid w:val="005B23A1"/>
    <w:rsid w:val="005C2853"/>
    <w:rsid w:val="005C6CE5"/>
    <w:rsid w:val="005D26F6"/>
    <w:rsid w:val="005F7C88"/>
    <w:rsid w:val="00621C7C"/>
    <w:rsid w:val="00645865"/>
    <w:rsid w:val="00650AB0"/>
    <w:rsid w:val="00660290"/>
    <w:rsid w:val="00667566"/>
    <w:rsid w:val="00681F88"/>
    <w:rsid w:val="006A7D13"/>
    <w:rsid w:val="006B615E"/>
    <w:rsid w:val="006C4D8F"/>
    <w:rsid w:val="006E0E2E"/>
    <w:rsid w:val="006E50A5"/>
    <w:rsid w:val="0070248A"/>
    <w:rsid w:val="00733EEE"/>
    <w:rsid w:val="0074609C"/>
    <w:rsid w:val="0078523A"/>
    <w:rsid w:val="00796040"/>
    <w:rsid w:val="00797B69"/>
    <w:rsid w:val="007A6CEC"/>
    <w:rsid w:val="007C7004"/>
    <w:rsid w:val="007D0DFE"/>
    <w:rsid w:val="007E67B2"/>
    <w:rsid w:val="007F4337"/>
    <w:rsid w:val="008210CB"/>
    <w:rsid w:val="008323A9"/>
    <w:rsid w:val="008359E7"/>
    <w:rsid w:val="00842613"/>
    <w:rsid w:val="00895020"/>
    <w:rsid w:val="008D7D1D"/>
    <w:rsid w:val="008F2323"/>
    <w:rsid w:val="00913F4D"/>
    <w:rsid w:val="0093719E"/>
    <w:rsid w:val="00945553"/>
    <w:rsid w:val="009752FD"/>
    <w:rsid w:val="009A76DB"/>
    <w:rsid w:val="009E2F4A"/>
    <w:rsid w:val="00A127E8"/>
    <w:rsid w:val="00A40E13"/>
    <w:rsid w:val="00A6084F"/>
    <w:rsid w:val="00A8028B"/>
    <w:rsid w:val="00AC3E14"/>
    <w:rsid w:val="00AE0E2D"/>
    <w:rsid w:val="00AE104B"/>
    <w:rsid w:val="00AF4C54"/>
    <w:rsid w:val="00AF4E87"/>
    <w:rsid w:val="00AF53EE"/>
    <w:rsid w:val="00B272E2"/>
    <w:rsid w:val="00B73C74"/>
    <w:rsid w:val="00B82AF1"/>
    <w:rsid w:val="00B831AD"/>
    <w:rsid w:val="00B851E1"/>
    <w:rsid w:val="00BB10A7"/>
    <w:rsid w:val="00BD6873"/>
    <w:rsid w:val="00C4222B"/>
    <w:rsid w:val="00C450E6"/>
    <w:rsid w:val="00C63A25"/>
    <w:rsid w:val="00C648B8"/>
    <w:rsid w:val="00C66A74"/>
    <w:rsid w:val="00C80F39"/>
    <w:rsid w:val="00CD3D4F"/>
    <w:rsid w:val="00CD4921"/>
    <w:rsid w:val="00CF1F75"/>
    <w:rsid w:val="00D116FB"/>
    <w:rsid w:val="00D13D0C"/>
    <w:rsid w:val="00D152B0"/>
    <w:rsid w:val="00D32484"/>
    <w:rsid w:val="00D33E22"/>
    <w:rsid w:val="00D619A0"/>
    <w:rsid w:val="00D66641"/>
    <w:rsid w:val="00D7185F"/>
    <w:rsid w:val="00D910A1"/>
    <w:rsid w:val="00E150CB"/>
    <w:rsid w:val="00E40A00"/>
    <w:rsid w:val="00E44DEE"/>
    <w:rsid w:val="00E719BB"/>
    <w:rsid w:val="00EA19EF"/>
    <w:rsid w:val="00EB47D4"/>
    <w:rsid w:val="00EE1972"/>
    <w:rsid w:val="00EF41A6"/>
    <w:rsid w:val="00F04316"/>
    <w:rsid w:val="00F238BD"/>
    <w:rsid w:val="00F60F59"/>
    <w:rsid w:val="00F81D33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8"/>
  </w:style>
  <w:style w:type="paragraph" w:styleId="1">
    <w:name w:val="heading 1"/>
    <w:basedOn w:val="a"/>
    <w:next w:val="a"/>
    <w:rsid w:val="005F7C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7C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7C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7C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7C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7C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7C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5F7C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Обычный1"/>
    <w:qFormat/>
    <w:rsid w:val="006B615E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88"/>
  </w:style>
  <w:style w:type="paragraph" w:styleId="1">
    <w:name w:val="heading 1"/>
    <w:basedOn w:val="a"/>
    <w:next w:val="a"/>
    <w:rsid w:val="005F7C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F7C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F7C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F7C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F7C8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F7C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F7C8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7C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5F7C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5F7C8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Обычный1"/>
    <w:qFormat/>
    <w:rsid w:val="006B615E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AMUW2mVd9iNAqUBWcugUAQU5DuJcWXCN2qj7G/L3XT0zp+xziZi6uAQvTDIu5jBFAcXeGXsO10WpXO1ChTGpjli2a/7RkA59Q0QiSD0g7OAQ5MvHpRuE/VmV+SyCTx+KfWQXXQJ3ZKlo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55</cp:revision>
  <dcterms:created xsi:type="dcterms:W3CDTF">2023-05-24T14:16:00Z</dcterms:created>
  <dcterms:modified xsi:type="dcterms:W3CDTF">2023-07-19T07:49:00Z</dcterms:modified>
</cp:coreProperties>
</file>