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3BE80" w14:textId="77777777" w:rsidR="00DC21B2" w:rsidRDefault="00262241" w:rsidP="00DC21B2">
      <w:pPr>
        <w:ind w:left="4956"/>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68803746" w14:textId="7DEC6A70" w:rsidR="00DC21B2" w:rsidRPr="00DC21B2" w:rsidRDefault="00DC21B2" w:rsidP="00D80331">
      <w:pPr>
        <w:jc w:val="center"/>
        <w:rPr>
          <w:rFonts w:ascii="Times New Roman" w:hAnsi="Times New Roman"/>
          <w:b/>
          <w:bCs/>
          <w:sz w:val="24"/>
          <w:szCs w:val="24"/>
          <w:lang w:val="uk-UA"/>
        </w:rPr>
      </w:pPr>
      <w:r>
        <w:rPr>
          <w:rFonts w:ascii="Times New Roman" w:hAnsi="Times New Roman"/>
          <w:b/>
          <w:bCs/>
          <w:sz w:val="24"/>
          <w:szCs w:val="24"/>
          <w:lang w:val="uk-UA"/>
        </w:rPr>
        <w:t xml:space="preserve">1. </w:t>
      </w:r>
      <w:r>
        <w:rPr>
          <w:rFonts w:ascii="Times New Roman" w:eastAsia="Times New Roman" w:hAnsi="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b/>
          <w:sz w:val="20"/>
          <w:szCs w:val="20"/>
          <w:lang w:val="uk-UA"/>
        </w:rPr>
        <w:t>«</w:t>
      </w:r>
      <w:r>
        <w:rPr>
          <w:rFonts w:ascii="Times New Roman" w:eastAsia="Times New Roman" w:hAnsi="Times New Roman"/>
          <w:b/>
          <w:color w:val="000000"/>
          <w:sz w:val="20"/>
          <w:szCs w:val="20"/>
          <w:lang w:val="uk-UA"/>
        </w:rPr>
        <w:t>Про публічні закупівлі</w:t>
      </w:r>
      <w:r>
        <w:rPr>
          <w:rFonts w:ascii="Times New Roman" w:eastAsia="Times New Roman" w:hAnsi="Times New Roman"/>
          <w:b/>
          <w:sz w:val="20"/>
          <w:szCs w:val="20"/>
          <w:lang w:val="uk-UA"/>
        </w:rPr>
        <w:t>»</w:t>
      </w:r>
      <w:r>
        <w:rPr>
          <w:rFonts w:ascii="Times New Roman" w:eastAsia="Times New Roman" w:hAnsi="Times New Roman"/>
          <w:b/>
          <w:color w:val="000000"/>
          <w:sz w:val="20"/>
          <w:szCs w:val="20"/>
          <w:lang w:val="uk-UA"/>
        </w:rPr>
        <w:t>:</w:t>
      </w:r>
    </w:p>
    <w:p w14:paraId="2A14F7F8" w14:textId="71BC3682" w:rsidR="00DC21B2" w:rsidRDefault="00DC21B2" w:rsidP="00DC21B2">
      <w:pPr>
        <w:spacing w:after="0" w:line="240" w:lineRule="auto"/>
        <w:ind w:left="885"/>
        <w:jc w:val="center"/>
        <w:rPr>
          <w:rFonts w:ascii="Times New Roman" w:eastAsia="Times New Roman" w:hAnsi="Times New Roman"/>
          <w:sz w:val="20"/>
          <w:szCs w:val="20"/>
          <w:lang w:val="uk-UA"/>
        </w:rPr>
      </w:pPr>
    </w:p>
    <w:tbl>
      <w:tblPr>
        <w:tblW w:w="9810" w:type="dxa"/>
        <w:jc w:val="center"/>
        <w:tblInd w:w="-195" w:type="dxa"/>
        <w:tblLayout w:type="fixed"/>
        <w:tblLook w:val="0400" w:firstRow="0" w:lastRow="0" w:firstColumn="0" w:lastColumn="0" w:noHBand="0" w:noVBand="1"/>
      </w:tblPr>
      <w:tblGrid>
        <w:gridCol w:w="685"/>
        <w:gridCol w:w="2272"/>
        <w:gridCol w:w="6853"/>
      </w:tblGrid>
      <w:tr w:rsidR="00DC21B2" w:rsidRPr="00DC21B2" w14:paraId="6AD9F004" w14:textId="77777777" w:rsidTr="00DC21B2">
        <w:trPr>
          <w:trHeight w:val="690"/>
          <w:jc w:val="center"/>
        </w:trPr>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79B56C" w14:textId="77777777" w:rsidR="00DC21B2" w:rsidRDefault="00DC21B2">
            <w:pPr>
              <w:spacing w:before="240" w:after="0" w:line="240" w:lineRule="auto"/>
              <w:jc w:val="center"/>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 xml:space="preserve">№ </w:t>
            </w:r>
            <w:r>
              <w:rPr>
                <w:rFonts w:ascii="Times New Roman" w:eastAsia="Times New Roman" w:hAnsi="Times New Roman"/>
                <w:b/>
                <w:sz w:val="20"/>
                <w:szCs w:val="20"/>
                <w:lang w:val="uk-UA"/>
              </w:rPr>
              <w:t>з</w:t>
            </w:r>
            <w:r>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3198EC" w14:textId="77777777" w:rsidR="00DC21B2" w:rsidRDefault="00DC21B2">
            <w:pPr>
              <w:spacing w:before="240" w:after="0" w:line="240" w:lineRule="auto"/>
              <w:jc w:val="center"/>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C4616A" w14:textId="77777777" w:rsidR="00DC21B2" w:rsidRDefault="00DC21B2">
            <w:pPr>
              <w:spacing w:before="240" w:after="0" w:line="240" w:lineRule="auto"/>
              <w:jc w:val="center"/>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 xml:space="preserve">Документи та </w:t>
            </w:r>
            <w:r>
              <w:rPr>
                <w:rFonts w:ascii="Times New Roman" w:eastAsia="Times New Roman" w:hAnsi="Times New Roman"/>
                <w:b/>
                <w:sz w:val="20"/>
                <w:szCs w:val="20"/>
                <w:lang w:val="uk-UA"/>
              </w:rPr>
              <w:t>інформація, </w:t>
            </w:r>
            <w:r>
              <w:rPr>
                <w:rFonts w:ascii="Times New Roman" w:eastAsia="Times New Roman" w:hAnsi="Times New Roman"/>
                <w:b/>
                <w:color w:val="000000"/>
                <w:sz w:val="20"/>
                <w:szCs w:val="20"/>
                <w:lang w:val="uk-UA"/>
              </w:rPr>
              <w:t>які підтверджують відповідність Учасника кваліфікаційним критеріям**</w:t>
            </w:r>
          </w:p>
        </w:tc>
      </w:tr>
      <w:tr w:rsidR="00DC21B2" w14:paraId="738F50BB" w14:textId="77777777" w:rsidTr="00DC21B2">
        <w:trPr>
          <w:trHeight w:val="2255"/>
          <w:jc w:val="center"/>
        </w:trPr>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BD24" w14:textId="77777777" w:rsidR="00DC21B2" w:rsidRDefault="00DC21B2">
            <w:pPr>
              <w:spacing w:after="0" w:line="240" w:lineRule="auto"/>
              <w:jc w:val="center"/>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9F94D" w14:textId="77777777" w:rsidR="00DC21B2" w:rsidRDefault="00DC21B2">
            <w:pPr>
              <w:spacing w:after="0" w:line="240" w:lineRule="auto"/>
              <w:jc w:val="center"/>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C759" w14:textId="77777777" w:rsidR="00FB285E" w:rsidRDefault="00FB285E" w:rsidP="00FB285E">
            <w:pPr>
              <w:spacing w:after="0" w:line="240" w:lineRule="auto"/>
              <w:jc w:val="both"/>
              <w:rPr>
                <w:rFonts w:ascii="Times New Roman" w:hAnsi="Times New Roman"/>
                <w:color w:val="000000"/>
                <w:sz w:val="20"/>
                <w:szCs w:val="20"/>
                <w:lang w:val="uk-UA"/>
              </w:rPr>
            </w:pPr>
            <w:r>
              <w:rPr>
                <w:rFonts w:ascii="Times New Roman" w:hAnsi="Times New Roman"/>
                <w:sz w:val="24"/>
                <w:szCs w:val="24"/>
                <w:lang w:val="uk-UA" w:eastAsia="ru-RU"/>
              </w:rPr>
              <w:t xml:space="preserve">    </w:t>
            </w:r>
            <w:r>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14:paraId="1A491D4D" w14:textId="77777777" w:rsidR="00FB285E" w:rsidRDefault="00FB285E" w:rsidP="00FB285E">
            <w:pPr>
              <w:spacing w:after="0" w:line="240" w:lineRule="auto"/>
              <w:jc w:val="both"/>
              <w:rPr>
                <w:rFonts w:ascii="Times New Roman" w:hAnsi="Times New Roman"/>
                <w:sz w:val="20"/>
                <w:szCs w:val="20"/>
                <w:lang w:val="uk-UA"/>
              </w:rPr>
            </w:pPr>
          </w:p>
          <w:p w14:paraId="479772EE" w14:textId="77777777" w:rsidR="00FB285E" w:rsidRDefault="00FB285E" w:rsidP="00FB285E">
            <w:pPr>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29D9D55" w14:textId="77777777" w:rsidR="00FB285E" w:rsidRDefault="00FB285E" w:rsidP="00FB285E">
            <w:pPr>
              <w:spacing w:after="0" w:line="240" w:lineRule="auto"/>
              <w:jc w:val="both"/>
              <w:rPr>
                <w:rFonts w:ascii="Times New Roman" w:hAnsi="Times New Roman"/>
                <w:sz w:val="20"/>
                <w:szCs w:val="20"/>
                <w:lang w:val="uk-UA"/>
              </w:rPr>
            </w:pPr>
          </w:p>
          <w:p w14:paraId="1820E6E3" w14:textId="3D239CF4" w:rsidR="00FB285E" w:rsidRPr="00FB285E" w:rsidRDefault="00FB285E" w:rsidP="00FB285E">
            <w:pPr>
              <w:spacing w:after="0" w:line="240" w:lineRule="auto"/>
              <w:jc w:val="both"/>
              <w:rPr>
                <w:rFonts w:ascii="Times New Roman" w:hAnsi="Times New Roman"/>
                <w:b/>
                <w:i/>
                <w:color w:val="000000"/>
                <w:sz w:val="20"/>
                <w:szCs w:val="20"/>
                <w:lang w:val="uk-UA"/>
              </w:rPr>
            </w:pPr>
            <w:r w:rsidRPr="00FB285E">
              <w:rPr>
                <w:rFonts w:ascii="Times New Roman" w:hAnsi="Times New Roman"/>
                <w:b/>
                <w:i/>
                <w:color w:val="000000"/>
                <w:sz w:val="20"/>
                <w:szCs w:val="20"/>
                <w:lang w:val="uk-UA"/>
              </w:rPr>
              <w:t>Аналогічним вважається догові</w:t>
            </w:r>
            <w:r>
              <w:rPr>
                <w:rFonts w:ascii="Times New Roman" w:hAnsi="Times New Roman"/>
                <w:b/>
                <w:i/>
                <w:color w:val="000000"/>
                <w:sz w:val="20"/>
                <w:szCs w:val="20"/>
                <w:lang w:val="uk-UA"/>
              </w:rPr>
              <w:t>р на постачання природного газу.</w:t>
            </w:r>
          </w:p>
          <w:p w14:paraId="59A38E79" w14:textId="77777777" w:rsidR="00FB285E" w:rsidRDefault="00FB285E" w:rsidP="00FB285E">
            <w:pPr>
              <w:spacing w:after="0" w:line="240" w:lineRule="auto"/>
              <w:jc w:val="both"/>
              <w:rPr>
                <w:rFonts w:ascii="Times New Roman" w:hAnsi="Times New Roman"/>
                <w:color w:val="000000"/>
                <w:sz w:val="20"/>
                <w:szCs w:val="20"/>
                <w:lang w:val="uk-UA"/>
              </w:rPr>
            </w:pPr>
          </w:p>
          <w:p w14:paraId="41463E73" w14:textId="77777777" w:rsidR="00FB285E" w:rsidRDefault="00FB285E" w:rsidP="00FB285E">
            <w:pPr>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1.1.2. не менше 1 копії договору з усіма додатками та додатковими угодами (якщо таке мало місце) за період виконання у поточному або за попередні роки (крім інформації, що становить комерційну таємницю) зазначеного </w:t>
            </w:r>
            <w:r>
              <w:rPr>
                <w:rFonts w:ascii="Times New Roman" w:hAnsi="Times New Roman"/>
                <w:sz w:val="20"/>
                <w:szCs w:val="20"/>
                <w:lang w:val="uk-UA"/>
              </w:rPr>
              <w:t>в</w:t>
            </w:r>
            <w:r>
              <w:rPr>
                <w:rFonts w:ascii="Times New Roman" w:hAnsi="Times New Roman"/>
                <w:color w:val="000000"/>
                <w:sz w:val="20"/>
                <w:szCs w:val="20"/>
                <w:lang w:val="uk-UA"/>
              </w:rPr>
              <w:t xml:space="preserve"> довідці </w:t>
            </w:r>
            <w:r>
              <w:rPr>
                <w:rFonts w:ascii="Times New Roman" w:hAnsi="Times New Roman"/>
                <w:sz w:val="20"/>
                <w:szCs w:val="20"/>
                <w:lang w:val="uk-UA"/>
              </w:rPr>
              <w:t>в</w:t>
            </w:r>
            <w:r>
              <w:rPr>
                <w:rFonts w:ascii="Times New Roman" w:hAnsi="Times New Roman"/>
                <w:color w:val="000000"/>
                <w:sz w:val="20"/>
                <w:szCs w:val="20"/>
                <w:lang w:val="uk-UA"/>
              </w:rPr>
              <w:t xml:space="preserve"> повному обсязі,</w:t>
            </w:r>
          </w:p>
          <w:p w14:paraId="68A33E8D" w14:textId="77777777" w:rsidR="00FB285E" w:rsidRDefault="00FB285E" w:rsidP="00FB285E">
            <w:pPr>
              <w:spacing w:after="0" w:line="240" w:lineRule="auto"/>
              <w:jc w:val="both"/>
              <w:rPr>
                <w:rFonts w:ascii="Times New Roman" w:hAnsi="Times New Roman"/>
                <w:color w:val="000000"/>
                <w:sz w:val="20"/>
                <w:szCs w:val="20"/>
                <w:lang w:val="uk-UA"/>
              </w:rPr>
            </w:pPr>
          </w:p>
          <w:p w14:paraId="3ED68D28" w14:textId="77777777" w:rsidR="00FB285E" w:rsidRDefault="00FB285E" w:rsidP="00FB285E">
            <w:pPr>
              <w:spacing w:after="0" w:line="240" w:lineRule="auto"/>
              <w:jc w:val="both"/>
              <w:rPr>
                <w:rFonts w:ascii="Times New Roman" w:eastAsia="Times New Roman" w:hAnsi="Times New Roman"/>
                <w:color w:val="4A86E8"/>
                <w:sz w:val="20"/>
                <w:szCs w:val="20"/>
                <w:lang w:val="uk-UA"/>
              </w:rPr>
            </w:pPr>
            <w:r>
              <w:rPr>
                <w:rFonts w:ascii="Times New Roman" w:hAnsi="Times New Roman"/>
                <w:color w:val="000000"/>
                <w:sz w:val="20"/>
                <w:szCs w:val="20"/>
                <w:lang w:val="uk-UA"/>
              </w:rPr>
              <w:t>1.1.3. копії/ю документів/</w:t>
            </w:r>
            <w:r>
              <w:rPr>
                <w:rFonts w:ascii="Times New Roman" w:hAnsi="Times New Roman"/>
                <w:sz w:val="20"/>
                <w:szCs w:val="20"/>
                <w:lang w:val="uk-UA"/>
              </w:rPr>
              <w:t>а</w:t>
            </w:r>
            <w:r>
              <w:rPr>
                <w:rFonts w:ascii="Times New Roman" w:hAnsi="Times New Roman"/>
                <w:color w:val="000000"/>
                <w:sz w:val="20"/>
                <w:szCs w:val="20"/>
                <w:lang w:val="uk-UA"/>
              </w:rPr>
              <w:t xml:space="preserve"> на підтвердження виконання не менше ніж одного договору, заз</w:t>
            </w:r>
            <w:r>
              <w:rPr>
                <w:rFonts w:ascii="Times New Roman" w:hAnsi="Times New Roman"/>
                <w:color w:val="000000"/>
                <w:sz w:val="20"/>
                <w:szCs w:val="20"/>
                <w:highlight w:val="white"/>
                <w:lang w:val="uk-UA"/>
              </w:rPr>
              <w:t>наченого в наданій Учасником довідці та/або  </w:t>
            </w:r>
            <w:r>
              <w:rPr>
                <w:rFonts w:ascii="Times New Roman" w:eastAsia="Times New Roman" w:hAnsi="Times New Roman"/>
                <w:color w:val="000000"/>
                <w:sz w:val="20"/>
                <w:szCs w:val="20"/>
                <w:highlight w:val="white"/>
                <w:lang w:val="uk-UA"/>
              </w:rPr>
              <w:t>лист</w:t>
            </w:r>
            <w:r>
              <w:rPr>
                <w:rFonts w:ascii="Times New Roman" w:eastAsia="Times New Roman" w:hAnsi="Times New Roman"/>
                <w:sz w:val="20"/>
                <w:szCs w:val="20"/>
                <w:highlight w:val="white"/>
                <w:lang w:val="uk-UA"/>
              </w:rPr>
              <w:t>-</w:t>
            </w:r>
            <w:r>
              <w:rPr>
                <w:rFonts w:ascii="Times New Roman" w:eastAsia="Times New Roman" w:hAnsi="Times New Roman"/>
                <w:color w:val="000000"/>
                <w:sz w:val="20"/>
                <w:szCs w:val="20"/>
                <w:highlight w:val="white"/>
                <w:lang w:val="uk-UA"/>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lang w:val="uk-UA"/>
              </w:rPr>
              <w:t>им</w:t>
            </w:r>
            <w:r>
              <w:rPr>
                <w:rFonts w:ascii="Times New Roman" w:eastAsia="Times New Roman" w:hAnsi="Times New Roman"/>
                <w:color w:val="000000"/>
                <w:sz w:val="20"/>
                <w:szCs w:val="20"/>
                <w:highlight w:val="white"/>
                <w:lang w:val="uk-UA"/>
              </w:rPr>
              <w:t xml:space="preserve"> договор</w:t>
            </w:r>
            <w:r>
              <w:rPr>
                <w:rFonts w:ascii="Times New Roman" w:eastAsia="Times New Roman" w:hAnsi="Times New Roman"/>
                <w:sz w:val="20"/>
                <w:szCs w:val="20"/>
                <w:highlight w:val="white"/>
                <w:lang w:val="uk-UA"/>
              </w:rPr>
              <w:t>ом</w:t>
            </w:r>
            <w:r>
              <w:rPr>
                <w:rFonts w:ascii="Times New Roman" w:eastAsia="Times New Roman" w:hAnsi="Times New Roman"/>
                <w:color w:val="000000"/>
                <w:sz w:val="20"/>
                <w:szCs w:val="20"/>
                <w:highlight w:val="white"/>
                <w:lang w:val="uk-UA"/>
              </w:rPr>
              <w:t xml:space="preserve">, </w:t>
            </w:r>
            <w:r>
              <w:rPr>
                <w:rFonts w:ascii="Times New Roman" w:eastAsia="Times New Roman" w:hAnsi="Times New Roman"/>
                <w:color w:val="000000"/>
                <w:sz w:val="20"/>
                <w:szCs w:val="20"/>
                <w:lang w:val="uk-UA"/>
              </w:rPr>
              <w:t xml:space="preserve">який зазначено в довідці та надано у складі тендерної пропозиції про належне виконання цього договору. </w:t>
            </w:r>
          </w:p>
          <w:p w14:paraId="47F20708" w14:textId="77777777" w:rsidR="00FB285E" w:rsidRDefault="00FB285E" w:rsidP="00FB285E">
            <w:pPr>
              <w:spacing w:after="0" w:line="240" w:lineRule="auto"/>
              <w:rPr>
                <w:rFonts w:ascii="Times New Roman" w:hAnsi="Times New Roman"/>
                <w:color w:val="000000"/>
                <w:sz w:val="20"/>
                <w:szCs w:val="20"/>
                <w:lang w:val="uk-UA"/>
              </w:rPr>
            </w:pPr>
          </w:p>
          <w:p w14:paraId="44D9D363" w14:textId="01F5D297" w:rsidR="00DC21B2" w:rsidRDefault="00DC21B2" w:rsidP="00FB285E">
            <w:pPr>
              <w:spacing w:after="0" w:line="240" w:lineRule="auto"/>
              <w:jc w:val="both"/>
              <w:rPr>
                <w:rFonts w:ascii="Times New Roman" w:eastAsia="Times New Roman" w:hAnsi="Times New Roman"/>
                <w:color w:val="000000"/>
                <w:sz w:val="20"/>
                <w:szCs w:val="20"/>
                <w:lang w:val="uk-UA"/>
              </w:rPr>
            </w:pPr>
            <w:bookmarkStart w:id="0" w:name="_GoBack"/>
            <w:bookmarkEnd w:id="0"/>
          </w:p>
        </w:tc>
      </w:tr>
    </w:tbl>
    <w:p w14:paraId="5C1918FB" w14:textId="40BC37AA" w:rsidR="00DC21B2" w:rsidRDefault="00DC21B2" w:rsidP="00DC21B2">
      <w:pPr>
        <w:spacing w:before="240" w:after="0" w:line="240" w:lineRule="auto"/>
        <w:ind w:firstLine="720"/>
        <w:jc w:val="both"/>
        <w:rPr>
          <w:rFonts w:ascii="Times New Roman" w:eastAsia="Times New Roman" w:hAnsi="Times New Roman"/>
          <w:sz w:val="20"/>
          <w:szCs w:val="20"/>
          <w:lang w:val="uk-UA"/>
        </w:rPr>
      </w:pPr>
      <w:r>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6BB45E" w14:textId="16D6E3B9" w:rsidR="00DC21B2" w:rsidRDefault="00DC21B2" w:rsidP="00D80331">
      <w:pPr>
        <w:spacing w:after="0" w:line="240" w:lineRule="auto"/>
        <w:rPr>
          <w:lang w:val="uk-UA"/>
        </w:rPr>
      </w:pPr>
    </w:p>
    <w:p w14:paraId="570594F6" w14:textId="0C309642" w:rsidR="00DC21B2" w:rsidRDefault="00DC21B2">
      <w:pPr>
        <w:spacing w:after="0" w:line="240" w:lineRule="auto"/>
        <w:rPr>
          <w:rFonts w:ascii="Times New Roman" w:hAnsi="Times New Roman"/>
          <w:b/>
          <w:bCs/>
          <w:sz w:val="24"/>
          <w:szCs w:val="24"/>
          <w:lang w:val="uk-UA"/>
        </w:rPr>
      </w:pPr>
    </w:p>
    <w:p w14:paraId="3F01233D" w14:textId="77777777" w:rsidR="00DC21B2" w:rsidRDefault="00DC21B2" w:rsidP="00D42BAC">
      <w:pPr>
        <w:ind w:left="4956"/>
        <w:rPr>
          <w:rFonts w:ascii="Times New Roman" w:hAnsi="Times New Roman"/>
          <w:b/>
          <w:bCs/>
          <w:sz w:val="24"/>
          <w:szCs w:val="24"/>
          <w:lang w:val="uk-UA"/>
        </w:rPr>
      </w:pPr>
    </w:p>
    <w:p w14:paraId="4E029C68" w14:textId="77777777" w:rsidR="00D42BAC" w:rsidRPr="001B2E90" w:rsidRDefault="00D42BAC" w:rsidP="00D42BAC">
      <w:pPr>
        <w:ind w:left="4956"/>
        <w:rPr>
          <w:rFonts w:ascii="Times New Roman" w:hAnsi="Times New Roman"/>
          <w:b/>
          <w:bCs/>
          <w:sz w:val="24"/>
          <w:szCs w:val="24"/>
          <w:lang w:val="uk-UA"/>
        </w:rPr>
      </w:pPr>
    </w:p>
    <w:p w14:paraId="694A6C76" w14:textId="77777777" w:rsidR="00D80331" w:rsidRDefault="00D8033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04CE4EC" w14:textId="4CEADDC3" w:rsidR="009C2108" w:rsidRDefault="00DC21B2" w:rsidP="009C2108">
      <w:pPr>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2. </w:t>
      </w:r>
      <w:r w:rsidR="009C2108"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55371D58" w14:textId="77777777" w:rsidR="00D42BAC" w:rsidRPr="001B2E90" w:rsidRDefault="00D42BAC" w:rsidP="009C2108">
      <w:pPr>
        <w:jc w:val="center"/>
        <w:rPr>
          <w:rFonts w:ascii="Times New Roman" w:hAnsi="Times New Roman"/>
          <w:b/>
          <w:bCs/>
          <w:sz w:val="24"/>
          <w:szCs w:val="24"/>
          <w:lang w:val="uk-UA"/>
        </w:rPr>
      </w:pPr>
    </w:p>
    <w:tbl>
      <w:tblPr>
        <w:tblW w:w="10094" w:type="dxa"/>
        <w:tblInd w:w="-176" w:type="dxa"/>
        <w:tblLook w:val="04A0" w:firstRow="1" w:lastRow="0" w:firstColumn="1" w:lastColumn="0" w:noHBand="0" w:noVBand="1"/>
      </w:tblPr>
      <w:tblGrid>
        <w:gridCol w:w="568"/>
        <w:gridCol w:w="3402"/>
        <w:gridCol w:w="2977"/>
        <w:gridCol w:w="3147"/>
      </w:tblGrid>
      <w:tr w:rsidR="00A27114" w:rsidRPr="00DC21B2" w14:paraId="49CC29BA" w14:textId="77777777" w:rsidTr="00DC21B2">
        <w:tc>
          <w:tcPr>
            <w:tcW w:w="568"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DC21B2" w:rsidRDefault="00A27114" w:rsidP="00FB2B41">
            <w:pPr>
              <w:jc w:val="center"/>
              <w:rPr>
                <w:rFonts w:ascii="Times New Roman" w:hAnsi="Times New Roman"/>
                <w:lang w:val="uk-UA" w:eastAsia="ru-RU"/>
              </w:rPr>
            </w:pPr>
            <w:r w:rsidRPr="00DC21B2">
              <w:rPr>
                <w:rFonts w:ascii="Times New Roman" w:hAnsi="Times New Roman"/>
                <w:b/>
                <w:bCs/>
                <w:lang w:val="uk-UA" w:eastAsia="ru-RU"/>
              </w:rPr>
              <w:t>№ п/</w:t>
            </w:r>
            <w:proofErr w:type="spellStart"/>
            <w:r w:rsidRPr="00DC21B2">
              <w:rPr>
                <w:rFonts w:ascii="Times New Roman" w:hAnsi="Times New Roman"/>
                <w:b/>
                <w:bCs/>
                <w:lang w:val="uk-UA" w:eastAsia="ru-RU"/>
              </w:rPr>
              <w:t>п</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DC21B2" w:rsidRDefault="00A27114" w:rsidP="00FB2B41">
            <w:pPr>
              <w:jc w:val="center"/>
              <w:rPr>
                <w:rFonts w:ascii="Times New Roman" w:hAnsi="Times New Roman"/>
                <w:lang w:val="uk-UA" w:eastAsia="ru-RU"/>
              </w:rPr>
            </w:pPr>
            <w:r w:rsidRPr="00DC21B2">
              <w:rPr>
                <w:rFonts w:ascii="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DC21B2" w:rsidRDefault="00A27114" w:rsidP="00FB2B41">
            <w:pPr>
              <w:jc w:val="center"/>
              <w:rPr>
                <w:rFonts w:ascii="Times New Roman" w:hAnsi="Times New Roman"/>
                <w:b/>
                <w:bCs/>
                <w:lang w:val="uk-UA" w:eastAsia="ru-RU"/>
              </w:rPr>
            </w:pPr>
            <w:r w:rsidRPr="00DC21B2">
              <w:rPr>
                <w:rFonts w:ascii="Times New Roman" w:hAnsi="Times New Roman"/>
                <w:b/>
                <w:bCs/>
                <w:lang w:val="uk-UA" w:eastAsia="ru-RU"/>
              </w:rPr>
              <w:t>Учасник процедури закупівлі</w:t>
            </w:r>
          </w:p>
        </w:tc>
        <w:tc>
          <w:tcPr>
            <w:tcW w:w="3147"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DC21B2" w:rsidRDefault="00A27114" w:rsidP="00FB2B41">
            <w:pPr>
              <w:jc w:val="center"/>
              <w:rPr>
                <w:rFonts w:ascii="Times New Roman" w:hAnsi="Times New Roman"/>
                <w:lang w:val="uk-UA" w:eastAsia="ru-RU"/>
              </w:rPr>
            </w:pPr>
            <w:r w:rsidRPr="00DC21B2">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27114" w:rsidRPr="00DC21B2" w14:paraId="4D067CB5"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47"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не надає підтвердження своєї відповідності.</w:t>
            </w:r>
          </w:p>
        </w:tc>
      </w:tr>
      <w:tr w:rsidR="00A27114" w:rsidRPr="00DC21B2" w14:paraId="2A79241D"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не надає підтвердження своєї відповідності.</w:t>
            </w:r>
          </w:p>
        </w:tc>
      </w:tr>
      <w:tr w:rsidR="00A27114" w:rsidRPr="00DC21B2" w14:paraId="126CEC6F"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DC21B2">
                <w:rPr>
                  <w:rStyle w:val="a3"/>
                  <w:rFonts w:ascii="Times New Roman" w:hAnsi="Times New Roman"/>
                  <w:lang w:val="uk-UA" w:eastAsia="ru-RU"/>
                </w:rPr>
                <w:t>https://corruptinfo.nazk.gov.ua/»</w:t>
              </w:r>
            </w:hyperlink>
            <w:r w:rsidRPr="00DC21B2">
              <w:rPr>
                <w:rFonts w:ascii="Times New Roman" w:hAnsi="Times New Roman"/>
                <w:lang w:val="uk-UA" w:eastAsia="ru-RU"/>
              </w:rPr>
              <w:t xml:space="preserve"> </w:t>
            </w:r>
          </w:p>
        </w:tc>
      </w:tr>
      <w:tr w:rsidR="00A27114" w:rsidRPr="00DC21B2" w14:paraId="7F65F417"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DC21B2">
              <w:rPr>
                <w:rFonts w:ascii="Times New Roman" w:hAnsi="Times New Roman"/>
                <w:shd w:val="clear" w:color="auto" w:fill="FFFFFF"/>
                <w:lang w:val="uk-UA" w:eastAsia="ru-RU"/>
              </w:rPr>
              <w:lastRenderedPageBreak/>
              <w:t xml:space="preserve">України «Про захист економічної конкуренції», у вигляді вчинення </w:t>
            </w:r>
            <w:proofErr w:type="spellStart"/>
            <w:r w:rsidRPr="00DC21B2">
              <w:rPr>
                <w:rFonts w:ascii="Times New Roman" w:hAnsi="Times New Roman"/>
                <w:shd w:val="clear" w:color="auto" w:fill="FFFFFF"/>
                <w:lang w:val="uk-UA" w:eastAsia="ru-RU"/>
              </w:rPr>
              <w:t>антиконкурентних</w:t>
            </w:r>
            <w:proofErr w:type="spellEnd"/>
            <w:r w:rsidRPr="00DC21B2">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DC21B2">
              <w:rPr>
                <w:rFonts w:ascii="Times New Roman" w:hAnsi="Times New Roman"/>
                <w:lang w:val="uk-UA" w:eastAsia="ru-RU"/>
              </w:rPr>
              <w:lastRenderedPageBreak/>
              <w:t>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Переможець не надає підтвердження своєї відповідності.</w:t>
            </w:r>
          </w:p>
        </w:tc>
      </w:tr>
      <w:tr w:rsidR="00A27114" w:rsidRPr="00DC21B2" w14:paraId="6204E7F8"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C21B2">
              <w:rPr>
                <w:rFonts w:ascii="Times New Roman" w:hAnsi="Times New Roman"/>
                <w:lang w:val="uk-UA" w:eastAsia="ru-RU"/>
              </w:rPr>
              <w:t>незнятої</w:t>
            </w:r>
            <w:proofErr w:type="spellEnd"/>
            <w:r w:rsidRPr="00DC21B2">
              <w:rPr>
                <w:rFonts w:ascii="Times New Roman" w:hAnsi="Times New Roman"/>
                <w:lang w:val="uk-UA" w:eastAsia="ru-RU"/>
              </w:rPr>
              <w:t xml:space="preserve"> чи непогашеної судимості не має та в розшуку не перебуває</w:t>
            </w:r>
          </w:p>
        </w:tc>
      </w:tr>
      <w:tr w:rsidR="00A27114" w:rsidRPr="00DC21B2" w14:paraId="166D6D8C"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C21B2">
              <w:rPr>
                <w:rFonts w:ascii="Times New Roman" w:hAnsi="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C21B2">
              <w:rPr>
                <w:rFonts w:ascii="Times New Roman" w:hAnsi="Times New Roman"/>
                <w:lang w:val="uk-UA" w:eastAsia="ru-RU"/>
              </w:rPr>
              <w:t>незнятої</w:t>
            </w:r>
            <w:proofErr w:type="spellEnd"/>
            <w:r w:rsidRPr="00DC21B2">
              <w:rPr>
                <w:rFonts w:ascii="Times New Roman" w:hAnsi="Times New Roman"/>
                <w:lang w:val="uk-UA" w:eastAsia="ru-RU"/>
              </w:rPr>
              <w:t xml:space="preserve"> чи непогашеної судимості не має та в розшуку не перебуває.</w:t>
            </w:r>
          </w:p>
        </w:tc>
      </w:tr>
      <w:tr w:rsidR="00A27114" w:rsidRPr="00DC21B2" w14:paraId="2C2F3EC9"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DC21B2" w:rsidRDefault="00A27114" w:rsidP="00FB2B41">
            <w:pPr>
              <w:jc w:val="both"/>
              <w:rPr>
                <w:rFonts w:ascii="Times New Roman" w:hAnsi="Times New Roman"/>
                <w:color w:val="000000" w:themeColor="text1"/>
                <w:lang w:val="uk-UA" w:eastAsia="ru-RU"/>
              </w:rPr>
            </w:pPr>
            <w:r w:rsidRPr="00DC21B2">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C21B2">
              <w:rPr>
                <w:rFonts w:ascii="Times New Roman" w:hAnsi="Times New Roman"/>
                <w:i/>
                <w:iCs/>
                <w:color w:val="000000" w:themeColor="text1"/>
                <w:shd w:val="clear" w:color="auto" w:fill="FFFFFF"/>
                <w:lang w:val="uk-UA" w:eastAsia="ru-RU"/>
              </w:rPr>
              <w:t>(</w:t>
            </w:r>
            <w:r w:rsidRPr="00DC21B2">
              <w:rPr>
                <w:rFonts w:ascii="Times New Roman" w:hAnsi="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DC21B2" w:rsidRDefault="00A27114" w:rsidP="00FB2B41">
            <w:pPr>
              <w:jc w:val="both"/>
              <w:rPr>
                <w:rFonts w:ascii="Times New Roman" w:hAnsi="Times New Roman"/>
                <w:color w:val="000000" w:themeColor="text1"/>
                <w:lang w:val="uk-UA" w:eastAsia="ru-RU"/>
              </w:rPr>
            </w:pPr>
            <w:r w:rsidRPr="00DC21B2">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47"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не надає підтвердження своєї відповідності.</w:t>
            </w:r>
          </w:p>
        </w:tc>
      </w:tr>
      <w:tr w:rsidR="00A27114" w:rsidRPr="00DC21B2" w14:paraId="007CD17F"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DC21B2" w:rsidRDefault="00A27114" w:rsidP="00FB2B41">
            <w:pPr>
              <w:jc w:val="both"/>
              <w:rPr>
                <w:rFonts w:ascii="Times New Roman" w:hAnsi="Times New Roman"/>
                <w:color w:val="000000" w:themeColor="text1"/>
                <w:lang w:val="uk-UA" w:eastAsia="ru-RU"/>
              </w:rPr>
            </w:pPr>
            <w:r w:rsidRPr="00DC21B2">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C21B2">
              <w:rPr>
                <w:rFonts w:ascii="Times New Roman" w:hAnsi="Times New Roman"/>
                <w:i/>
                <w:iCs/>
                <w:color w:val="000000" w:themeColor="text1"/>
                <w:shd w:val="clear" w:color="auto" w:fill="FFFFFF"/>
                <w:lang w:val="uk-UA" w:eastAsia="ru-RU"/>
              </w:rPr>
              <w:t>(</w:t>
            </w:r>
            <w:r w:rsidRPr="00DC21B2">
              <w:rPr>
                <w:rFonts w:ascii="Times New Roman" w:hAnsi="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DC21B2" w:rsidRDefault="00A27114" w:rsidP="00FB2B41">
            <w:pPr>
              <w:jc w:val="both"/>
              <w:rPr>
                <w:rFonts w:ascii="Times New Roman" w:hAnsi="Times New Roman"/>
                <w:color w:val="000000" w:themeColor="text1"/>
                <w:lang w:val="uk-UA" w:eastAsia="ru-RU"/>
              </w:rPr>
            </w:pPr>
            <w:r w:rsidRPr="00DC21B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не надає підтвердження своєї відповідності.</w:t>
            </w:r>
          </w:p>
        </w:tc>
      </w:tr>
      <w:tr w:rsidR="00A27114" w:rsidRPr="00DC21B2" w14:paraId="0EB75B31"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DC21B2">
              <w:rPr>
                <w:rFonts w:ascii="Times New Roman" w:hAnsi="Times New Roman"/>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C21B2">
              <w:rPr>
                <w:rFonts w:ascii="Times New Roman" w:hAnsi="Times New Roman"/>
                <w:lang w:val="uk-UA" w:eastAsia="ru-RU"/>
              </w:rPr>
              <w:lastRenderedPageBreak/>
              <w:t>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Переможець не надає підтвердження своєї відповідності.</w:t>
            </w:r>
          </w:p>
        </w:tc>
      </w:tr>
      <w:tr w:rsidR="00A27114" w:rsidRPr="00DC21B2" w14:paraId="40EC61E4"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DC21B2" w:rsidRDefault="00A27114" w:rsidP="00FB2B41">
            <w:pPr>
              <w:jc w:val="both"/>
              <w:rPr>
                <w:rFonts w:ascii="Times New Roman" w:hAnsi="Times New Roman"/>
                <w:shd w:val="clear" w:color="auto" w:fill="FFFFFF"/>
                <w:lang w:val="uk-UA" w:eastAsia="ru-RU"/>
              </w:rPr>
            </w:pPr>
            <w:r w:rsidRPr="00DC21B2">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E6576E" w14:textId="4170D812" w:rsidR="00A27114" w:rsidRPr="00DC21B2" w:rsidRDefault="00A27114" w:rsidP="00FB2B41">
            <w:pPr>
              <w:jc w:val="both"/>
              <w:rPr>
                <w:rFonts w:ascii="Times New Roman" w:hAnsi="Times New Roman"/>
                <w:iCs/>
                <w:lang w:val="uk-UA" w:eastAsia="ru-RU"/>
              </w:rPr>
            </w:pPr>
            <w:r w:rsidRPr="00DC21B2">
              <w:rPr>
                <w:rFonts w:ascii="Times New Roman" w:hAnsi="Times New Roman"/>
                <w:lang w:val="uk-UA" w:eastAsia="ru-RU"/>
              </w:rPr>
              <w:t xml:space="preserve">Учасник процедури закупівлі </w:t>
            </w:r>
            <w:r w:rsidR="007970F0" w:rsidRPr="00DC21B2">
              <w:rPr>
                <w:rFonts w:ascii="Times New Roman" w:hAnsi="Times New Roman"/>
                <w:lang w:val="uk-UA" w:eastAsia="ru-RU"/>
              </w:rPr>
              <w:t xml:space="preserve">не </w:t>
            </w:r>
            <w:r w:rsidRPr="00DC21B2">
              <w:rPr>
                <w:rFonts w:ascii="Times New Roman" w:hAnsi="Times New Roman"/>
                <w:lang w:val="uk-UA" w:eastAsia="ru-RU"/>
              </w:rPr>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21B2">
              <w:rPr>
                <w:rFonts w:ascii="Times New Roman" w:hAnsi="Times New Roman"/>
                <w:iCs/>
                <w:lang w:val="uk-UA" w:eastAsia="ru-RU"/>
              </w:rPr>
              <w:t xml:space="preserve"> </w:t>
            </w:r>
            <w:r w:rsidR="007970F0" w:rsidRPr="00DC21B2">
              <w:rPr>
                <w:rFonts w:ascii="Times New Roman" w:hAnsi="Times New Roman"/>
                <w:iCs/>
                <w:lang w:val="uk-UA" w:eastAsia="ru-RU"/>
              </w:rPr>
              <w:t xml:space="preserve"> оскільки вартість закупівлі товару НЕ </w:t>
            </w:r>
            <w:r w:rsidRPr="00DC21B2">
              <w:rPr>
                <w:rFonts w:ascii="Times New Roman" w:hAnsi="Times New Roman"/>
                <w:iCs/>
                <w:lang w:val="uk-UA" w:eastAsia="ru-RU"/>
              </w:rPr>
              <w:t xml:space="preserve">дорівнює </w:t>
            </w:r>
            <w:r w:rsidR="007970F0" w:rsidRPr="00DC21B2">
              <w:rPr>
                <w:rFonts w:ascii="Times New Roman" w:hAnsi="Times New Roman"/>
                <w:iCs/>
                <w:lang w:val="uk-UA" w:eastAsia="ru-RU"/>
              </w:rPr>
              <w:t xml:space="preserve">та НЕ </w:t>
            </w:r>
            <w:r w:rsidRPr="00DC21B2">
              <w:rPr>
                <w:rFonts w:ascii="Times New Roman" w:hAnsi="Times New Roman"/>
                <w:iCs/>
                <w:lang w:val="uk-UA" w:eastAsia="ru-RU"/>
              </w:rPr>
              <w:t xml:space="preserve"> перевищує 20 мільйонів гривень (у тому числі за лотом))</w:t>
            </w:r>
            <w:r w:rsidR="007970F0" w:rsidRPr="00DC21B2">
              <w:rPr>
                <w:rFonts w:ascii="Times New Roman" w:hAnsi="Times New Roman"/>
                <w:iCs/>
                <w:lang w:val="uk-UA" w:eastAsia="ru-RU"/>
              </w:rPr>
              <w:t>.</w:t>
            </w:r>
          </w:p>
          <w:p w14:paraId="45B4EEB4" w14:textId="77777777" w:rsidR="00A27114" w:rsidRPr="00DC21B2" w:rsidRDefault="00A27114" w:rsidP="00FB2B41">
            <w:pPr>
              <w:jc w:val="both"/>
              <w:rPr>
                <w:rFonts w:ascii="Times New Roman" w:hAnsi="Times New Roman"/>
                <w:lang w:val="uk-UA" w:eastAsia="ru-RU"/>
              </w:rPr>
            </w:pPr>
          </w:p>
        </w:tc>
        <w:tc>
          <w:tcPr>
            <w:tcW w:w="3147"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DC21B2" w:rsidRDefault="00A27114" w:rsidP="00FB2B41">
            <w:pPr>
              <w:jc w:val="both"/>
              <w:rPr>
                <w:rFonts w:ascii="Times New Roman" w:hAnsi="Times New Roman"/>
                <w:color w:val="FF0000"/>
                <w:lang w:val="uk-UA" w:eastAsia="ru-RU"/>
              </w:rPr>
            </w:pPr>
            <w:r w:rsidRPr="00DC21B2">
              <w:rPr>
                <w:rFonts w:ascii="Times New Roman" w:hAnsi="Times New Roman"/>
                <w:lang w:val="uk-UA" w:eastAsia="ru-RU"/>
              </w:rPr>
              <w:t>Переможець не надає підтвердження своєї відповідності.</w:t>
            </w:r>
          </w:p>
        </w:tc>
      </w:tr>
      <w:tr w:rsidR="00A27114" w:rsidRPr="00DC21B2" w14:paraId="6DE0475F"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5477D2BA"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 xml:space="preserve">учасник процедури закупівлі або кінцевий </w:t>
            </w:r>
            <w:proofErr w:type="spellStart"/>
            <w:r w:rsidRPr="00DC21B2">
              <w:rPr>
                <w:rFonts w:ascii="Times New Roman" w:hAnsi="Times New Roman"/>
                <w:lang w:val="uk-UA" w:eastAsia="ru-RU"/>
              </w:rPr>
              <w:t>бенефіціарний</w:t>
            </w:r>
            <w:proofErr w:type="spellEnd"/>
            <w:r w:rsidRPr="00DC21B2">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21B2">
              <w:rPr>
                <w:rFonts w:ascii="Times New Roman" w:hAnsi="Times New Roman"/>
                <w:shd w:val="clear" w:color="auto" w:fill="FFFFFF"/>
                <w:lang w:val="uk-UA" w:eastAsia="ru-RU"/>
              </w:rPr>
              <w:t xml:space="preserve"> </w:t>
            </w:r>
            <w:r w:rsidRPr="00DC21B2">
              <w:rPr>
                <w:rFonts w:ascii="Times New Roman" w:hAnsi="Times New Roman"/>
                <w:i/>
                <w:iCs/>
                <w:shd w:val="clear" w:color="auto" w:fill="FFFFFF"/>
                <w:lang w:val="uk-UA" w:eastAsia="ru-RU"/>
              </w:rPr>
              <w:t>(</w:t>
            </w:r>
            <w:r w:rsidRPr="00DC21B2">
              <w:rPr>
                <w:rFonts w:ascii="Times New Roman" w:hAnsi="Times New Roman"/>
                <w:i/>
                <w:iCs/>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C21B2">
              <w:rPr>
                <w:rFonts w:ascii="Times New Roman" w:hAnsi="Times New Roman"/>
                <w:lang w:val="uk-UA" w:eastAsia="ru-RU"/>
              </w:rPr>
              <w:t>бенефіціарний</w:t>
            </w:r>
            <w:proofErr w:type="spellEnd"/>
            <w:r w:rsidRPr="00DC21B2">
              <w:rPr>
                <w:rFonts w:ascii="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147"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не надає підтвердження своєї відповідності.</w:t>
            </w:r>
          </w:p>
        </w:tc>
      </w:tr>
      <w:tr w:rsidR="00A27114" w:rsidRPr="00DC21B2" w14:paraId="2715909E"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shd w:val="clear" w:color="auto" w:fill="FFFFFF"/>
                <w:lang w:val="uk-UA" w:eastAsia="ru-RU"/>
              </w:rPr>
              <w:t xml:space="preserve">керівника учасника процедури закупівлі, фізичну особу, яка є </w:t>
            </w:r>
            <w:r w:rsidRPr="00DC21B2">
              <w:rPr>
                <w:rFonts w:ascii="Times New Roman" w:hAnsi="Times New Roman"/>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21B2">
              <w:rPr>
                <w:rFonts w:ascii="Times New Roman" w:hAnsi="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 xml:space="preserve">Учасник процедури закупівлі підтверджує відсутність </w:t>
            </w:r>
            <w:r w:rsidRPr="00DC21B2">
              <w:rPr>
                <w:rFonts w:ascii="Times New Roman" w:hAnsi="Times New Roman"/>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 xml:space="preserve">Переможець процедури закупівлі надає повний витяг з </w:t>
            </w:r>
            <w:r w:rsidRPr="00DC21B2">
              <w:rPr>
                <w:rFonts w:ascii="Times New Roman" w:hAnsi="Times New Roman"/>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C21B2">
              <w:rPr>
                <w:rFonts w:ascii="Times New Roman" w:hAnsi="Times New Roman"/>
                <w:lang w:val="uk-UA" w:eastAsia="ru-RU"/>
              </w:rPr>
              <w:t>незнятої</w:t>
            </w:r>
            <w:proofErr w:type="spellEnd"/>
            <w:r w:rsidRPr="00DC21B2">
              <w:rPr>
                <w:rFonts w:ascii="Times New Roman" w:hAnsi="Times New Roman"/>
                <w:lang w:val="uk-UA" w:eastAsia="ru-RU"/>
              </w:rPr>
              <w:t xml:space="preserve"> чи непогашеної судимості не має та в розшуку не перебуває.</w:t>
            </w:r>
          </w:p>
        </w:tc>
      </w:tr>
      <w:tr w:rsidR="00A27114" w:rsidRPr="00DC21B2" w14:paraId="503236D7" w14:textId="77777777" w:rsidTr="00DC21B2">
        <w:tc>
          <w:tcPr>
            <w:tcW w:w="568"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DC21B2" w:rsidRDefault="00A27114" w:rsidP="00FB2B41">
            <w:pPr>
              <w:jc w:val="both"/>
              <w:rPr>
                <w:rFonts w:ascii="Times New Roman" w:hAnsi="Times New Roman"/>
                <w:i/>
                <w:iCs/>
                <w:lang w:val="uk-UA" w:eastAsia="ru-RU"/>
              </w:rPr>
            </w:pPr>
            <w:r w:rsidRPr="00DC21B2">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C21B2">
              <w:rPr>
                <w:rFonts w:ascii="Times New Roman" w:hAnsi="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DC21B2" w:rsidRDefault="00A27114" w:rsidP="00FB2B41">
            <w:pPr>
              <w:jc w:val="both"/>
              <w:rPr>
                <w:rFonts w:ascii="Times New Roman" w:hAnsi="Times New Roman"/>
                <w:lang w:val="uk-UA"/>
              </w:rPr>
            </w:pPr>
            <w:r w:rsidRPr="00DC21B2">
              <w:rPr>
                <w:rFonts w:ascii="Times New Roman" w:hAnsi="Times New Roman"/>
                <w:lang w:val="uk-UA" w:eastAsia="ru-RU"/>
              </w:rPr>
              <w:t xml:space="preserve">Учасник процедури закупівлі має </w:t>
            </w:r>
            <w:r w:rsidRPr="00DC21B2">
              <w:rPr>
                <w:rFonts w:ascii="Times New Roman" w:hAnsi="Times New Roman"/>
                <w:lang w:val="uk-UA"/>
              </w:rPr>
              <w:t>надати:</w:t>
            </w:r>
          </w:p>
          <w:p w14:paraId="59581560" w14:textId="77777777" w:rsidR="00A27114" w:rsidRPr="00DC21B2" w:rsidRDefault="00A27114" w:rsidP="00A27114">
            <w:pPr>
              <w:numPr>
                <w:ilvl w:val="0"/>
                <w:numId w:val="5"/>
              </w:numPr>
              <w:spacing w:after="0" w:line="256" w:lineRule="auto"/>
              <w:ind w:left="410"/>
              <w:contextualSpacing/>
              <w:jc w:val="both"/>
              <w:rPr>
                <w:rFonts w:ascii="Times New Roman" w:hAnsi="Times New Roman"/>
                <w:lang w:val="uk-UA"/>
              </w:rPr>
            </w:pPr>
            <w:r w:rsidRPr="00DC21B2">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DC21B2" w:rsidRDefault="00A27114" w:rsidP="00FB2B41">
            <w:pPr>
              <w:ind w:left="50"/>
              <w:jc w:val="both"/>
              <w:rPr>
                <w:rFonts w:ascii="Times New Roman" w:hAnsi="Times New Roman"/>
                <w:lang w:val="uk-UA"/>
              </w:rPr>
            </w:pPr>
            <w:r w:rsidRPr="00DC21B2">
              <w:rPr>
                <w:rFonts w:ascii="Times New Roman" w:hAnsi="Times New Roman"/>
                <w:lang w:val="uk-UA"/>
              </w:rPr>
              <w:t xml:space="preserve">або </w:t>
            </w:r>
          </w:p>
          <w:p w14:paraId="57314C11" w14:textId="77777777" w:rsidR="00A27114" w:rsidRPr="00DC21B2" w:rsidRDefault="00A27114" w:rsidP="00A27114">
            <w:pPr>
              <w:numPr>
                <w:ilvl w:val="0"/>
                <w:numId w:val="5"/>
              </w:numPr>
              <w:spacing w:after="0" w:line="256" w:lineRule="auto"/>
              <w:ind w:left="410"/>
              <w:contextualSpacing/>
              <w:jc w:val="both"/>
              <w:rPr>
                <w:rFonts w:ascii="Times New Roman" w:hAnsi="Times New Roman"/>
                <w:lang w:val="uk-UA"/>
              </w:rPr>
            </w:pPr>
            <w:r w:rsidRPr="00DC21B2">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DC21B2">
              <w:rPr>
                <w:rFonts w:ascii="Times New Roman" w:hAnsi="Times New Roman"/>
                <w:lang w:val="uk-UA"/>
              </w:rPr>
              <w:t>Особливсотей</w:t>
            </w:r>
            <w:proofErr w:type="spellEnd"/>
            <w:r w:rsidRPr="00DC21B2">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47" w:type="dxa"/>
            <w:tcBorders>
              <w:top w:val="single" w:sz="4" w:space="0" w:color="000000"/>
              <w:left w:val="single" w:sz="4" w:space="0" w:color="000000"/>
              <w:bottom w:val="single" w:sz="4" w:space="0" w:color="000000"/>
              <w:right w:val="single" w:sz="4" w:space="0" w:color="000000"/>
            </w:tcBorders>
          </w:tcPr>
          <w:p w14:paraId="194004B7"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1A078" w14:textId="77777777" w:rsidR="00A27114" w:rsidRPr="00DC21B2" w:rsidRDefault="00A27114" w:rsidP="00FB2B41">
            <w:pPr>
              <w:rPr>
                <w:rFonts w:ascii="Times New Roman" w:hAnsi="Times New Roman"/>
                <w:lang w:val="uk-UA" w:eastAsia="ru-RU"/>
              </w:rPr>
            </w:pPr>
          </w:p>
          <w:p w14:paraId="0175FA15"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або</w:t>
            </w:r>
          </w:p>
          <w:p w14:paraId="2607ACFB" w14:textId="77777777" w:rsidR="00A27114" w:rsidRPr="00DC21B2" w:rsidRDefault="00A27114" w:rsidP="00FB2B41">
            <w:pPr>
              <w:rPr>
                <w:rFonts w:ascii="Times New Roman" w:hAnsi="Times New Roman"/>
                <w:lang w:val="uk-UA" w:eastAsia="ru-RU"/>
              </w:rPr>
            </w:pPr>
          </w:p>
          <w:p w14:paraId="0F83D940" w14:textId="77777777" w:rsidR="00A27114" w:rsidRPr="00DC21B2" w:rsidRDefault="00A27114" w:rsidP="00FB2B41">
            <w:pPr>
              <w:jc w:val="both"/>
              <w:rPr>
                <w:rFonts w:ascii="Times New Roman" w:hAnsi="Times New Roman"/>
                <w:lang w:val="uk-UA" w:eastAsia="ru-RU"/>
              </w:rPr>
            </w:pPr>
            <w:r w:rsidRPr="00DC21B2">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proofErr w:type="gramStart"/>
      <w:r w:rsidRPr="00A27114">
        <w:rPr>
          <w:rFonts w:ascii="Times New Roman" w:hAnsi="Times New Roman"/>
          <w:sz w:val="24"/>
          <w:szCs w:val="24"/>
          <w:lang w:val="uk-UA"/>
        </w:rPr>
        <w:t>П</w:t>
      </w:r>
      <w:proofErr w:type="gramEnd"/>
      <w:r w:rsidRPr="00A27114">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38007E91" w14:textId="77777777" w:rsidR="00A27114" w:rsidRDefault="00A27114" w:rsidP="00D42BAC">
      <w:pPr>
        <w:rPr>
          <w:rFonts w:ascii="Times New Roman" w:hAnsi="Times New Roman"/>
          <w:b/>
          <w:bCs/>
          <w:sz w:val="24"/>
          <w:szCs w:val="24"/>
          <w:lang w:val="uk-UA"/>
        </w:rPr>
      </w:pPr>
    </w:p>
    <w:sectPr w:rsidR="00A27114" w:rsidSect="00D42BAC">
      <w:pgSz w:w="11910" w:h="16840"/>
      <w:pgMar w:top="760" w:right="50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7644D" w14:textId="77777777" w:rsidR="00F12375" w:rsidRDefault="00F12375">
      <w:pPr>
        <w:spacing w:after="0" w:line="240" w:lineRule="auto"/>
      </w:pPr>
      <w:r>
        <w:separator/>
      </w:r>
    </w:p>
  </w:endnote>
  <w:endnote w:type="continuationSeparator" w:id="0">
    <w:p w14:paraId="3CFBB88D" w14:textId="77777777" w:rsidR="00F12375" w:rsidRDefault="00F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4A5A9" w14:textId="77777777" w:rsidR="00F12375" w:rsidRDefault="00F12375">
      <w:pPr>
        <w:spacing w:after="0" w:line="240" w:lineRule="auto"/>
      </w:pPr>
      <w:r>
        <w:separator/>
      </w:r>
    </w:p>
  </w:footnote>
  <w:footnote w:type="continuationSeparator" w:id="0">
    <w:p w14:paraId="541F5743" w14:textId="77777777" w:rsidR="00F12375" w:rsidRDefault="00F1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nsid w:val="03341AB0"/>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6">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7">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1">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2">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4">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3">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4">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5">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8">
    <w:nsid w:val="5CBE28AC"/>
    <w:multiLevelType w:val="hybridMultilevel"/>
    <w:tmpl w:val="1A3238F2"/>
    <w:lvl w:ilvl="0" w:tplc="459C07A0">
      <w:start w:val="1"/>
      <w:numFmt w:val="decimal"/>
      <w:lvlText w:val="%1."/>
      <w:lvlJc w:val="center"/>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1">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2">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26"/>
  </w:num>
  <w:num w:numId="5">
    <w:abstractNumId w:val="29"/>
  </w:num>
  <w:num w:numId="6">
    <w:abstractNumId w:val="35"/>
  </w:num>
  <w:num w:numId="7">
    <w:abstractNumId w:val="8"/>
  </w:num>
  <w:num w:numId="8">
    <w:abstractNumId w:val="33"/>
  </w:num>
  <w:num w:numId="9">
    <w:abstractNumId w:val="15"/>
  </w:num>
  <w:num w:numId="10">
    <w:abstractNumId w:val="16"/>
  </w:num>
  <w:num w:numId="11">
    <w:abstractNumId w:val="36"/>
  </w:num>
  <w:num w:numId="12">
    <w:abstractNumId w:val="7"/>
  </w:num>
  <w:num w:numId="13">
    <w:abstractNumId w:val="1"/>
  </w:num>
  <w:num w:numId="14">
    <w:abstractNumId w:val="30"/>
  </w:num>
  <w:num w:numId="15">
    <w:abstractNumId w:val="27"/>
  </w:num>
  <w:num w:numId="16">
    <w:abstractNumId w:val="31"/>
  </w:num>
  <w:num w:numId="17">
    <w:abstractNumId w:val="32"/>
  </w:num>
  <w:num w:numId="18">
    <w:abstractNumId w:val="25"/>
  </w:num>
  <w:num w:numId="19">
    <w:abstractNumId w:val="20"/>
  </w:num>
  <w:num w:numId="20">
    <w:abstractNumId w:val="24"/>
  </w:num>
  <w:num w:numId="21">
    <w:abstractNumId w:val="12"/>
  </w:num>
  <w:num w:numId="22">
    <w:abstractNumId w:val="0"/>
  </w:num>
  <w:num w:numId="23">
    <w:abstractNumId w:val="6"/>
  </w:num>
  <w:num w:numId="24">
    <w:abstractNumId w:val="22"/>
  </w:num>
  <w:num w:numId="25">
    <w:abstractNumId w:val="13"/>
  </w:num>
  <w:num w:numId="26">
    <w:abstractNumId w:val="10"/>
  </w:num>
  <w:num w:numId="27">
    <w:abstractNumId w:val="23"/>
  </w:num>
  <w:num w:numId="28">
    <w:abstractNumId w:val="5"/>
  </w:num>
  <w:num w:numId="29">
    <w:abstractNumId w:val="11"/>
  </w:num>
  <w:num w:numId="30">
    <w:abstractNumId w:val="17"/>
  </w:num>
  <w:num w:numId="31">
    <w:abstractNumId w:val="14"/>
  </w:num>
  <w:num w:numId="32">
    <w:abstractNumId w:val="19"/>
  </w:num>
  <w:num w:numId="33">
    <w:abstractNumId w:val="34"/>
  </w:num>
  <w:num w:numId="34">
    <w:abstractNumId w:val="21"/>
  </w:num>
  <w:num w:numId="35">
    <w:abstractNumId w:val="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21AA"/>
    <w:rsid w:val="00027A14"/>
    <w:rsid w:val="00053CC1"/>
    <w:rsid w:val="00055D7E"/>
    <w:rsid w:val="00062A2D"/>
    <w:rsid w:val="00065900"/>
    <w:rsid w:val="000A5534"/>
    <w:rsid w:val="000A74B5"/>
    <w:rsid w:val="000B4778"/>
    <w:rsid w:val="00105394"/>
    <w:rsid w:val="0011055D"/>
    <w:rsid w:val="001151D2"/>
    <w:rsid w:val="00121488"/>
    <w:rsid w:val="00127A6C"/>
    <w:rsid w:val="00147E47"/>
    <w:rsid w:val="00161284"/>
    <w:rsid w:val="00164776"/>
    <w:rsid w:val="00180555"/>
    <w:rsid w:val="00185CD0"/>
    <w:rsid w:val="001B2E90"/>
    <w:rsid w:val="001B5F21"/>
    <w:rsid w:val="001C578D"/>
    <w:rsid w:val="00234975"/>
    <w:rsid w:val="002375EE"/>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970F0"/>
    <w:rsid w:val="007A2C33"/>
    <w:rsid w:val="007A34BA"/>
    <w:rsid w:val="007A75D9"/>
    <w:rsid w:val="007B003B"/>
    <w:rsid w:val="007D22E6"/>
    <w:rsid w:val="007D32D6"/>
    <w:rsid w:val="007D3370"/>
    <w:rsid w:val="007F1012"/>
    <w:rsid w:val="0082608A"/>
    <w:rsid w:val="00856B4A"/>
    <w:rsid w:val="00862DB0"/>
    <w:rsid w:val="00877A5C"/>
    <w:rsid w:val="00883C78"/>
    <w:rsid w:val="00897BF9"/>
    <w:rsid w:val="008A42A0"/>
    <w:rsid w:val="008A7395"/>
    <w:rsid w:val="008C0B93"/>
    <w:rsid w:val="008F54BC"/>
    <w:rsid w:val="008F7BC0"/>
    <w:rsid w:val="009016D3"/>
    <w:rsid w:val="00934632"/>
    <w:rsid w:val="00956D08"/>
    <w:rsid w:val="00960019"/>
    <w:rsid w:val="009A1E06"/>
    <w:rsid w:val="009A7F70"/>
    <w:rsid w:val="009C2108"/>
    <w:rsid w:val="009C75F6"/>
    <w:rsid w:val="009F6480"/>
    <w:rsid w:val="00A03CCF"/>
    <w:rsid w:val="00A07139"/>
    <w:rsid w:val="00A24EF9"/>
    <w:rsid w:val="00A27114"/>
    <w:rsid w:val="00A4711B"/>
    <w:rsid w:val="00A512E6"/>
    <w:rsid w:val="00A56AE3"/>
    <w:rsid w:val="00A57025"/>
    <w:rsid w:val="00A57464"/>
    <w:rsid w:val="00A665BE"/>
    <w:rsid w:val="00A91173"/>
    <w:rsid w:val="00A97FB4"/>
    <w:rsid w:val="00AA6430"/>
    <w:rsid w:val="00AA750D"/>
    <w:rsid w:val="00AB4732"/>
    <w:rsid w:val="00AC2592"/>
    <w:rsid w:val="00B060FF"/>
    <w:rsid w:val="00B413F2"/>
    <w:rsid w:val="00B501BA"/>
    <w:rsid w:val="00BD54BF"/>
    <w:rsid w:val="00BD6C65"/>
    <w:rsid w:val="00BE6E41"/>
    <w:rsid w:val="00C07DFA"/>
    <w:rsid w:val="00C1493C"/>
    <w:rsid w:val="00C42478"/>
    <w:rsid w:val="00C47A1F"/>
    <w:rsid w:val="00C535CC"/>
    <w:rsid w:val="00C773A1"/>
    <w:rsid w:val="00C90B9D"/>
    <w:rsid w:val="00C961FE"/>
    <w:rsid w:val="00CA6B5C"/>
    <w:rsid w:val="00CB1DF9"/>
    <w:rsid w:val="00CB6417"/>
    <w:rsid w:val="00CE7D1C"/>
    <w:rsid w:val="00D03E3F"/>
    <w:rsid w:val="00D0542B"/>
    <w:rsid w:val="00D15F4A"/>
    <w:rsid w:val="00D24F3A"/>
    <w:rsid w:val="00D42BAC"/>
    <w:rsid w:val="00D63F7D"/>
    <w:rsid w:val="00D6537C"/>
    <w:rsid w:val="00D80331"/>
    <w:rsid w:val="00D86E4C"/>
    <w:rsid w:val="00DB7BA1"/>
    <w:rsid w:val="00DC0363"/>
    <w:rsid w:val="00DC21B2"/>
    <w:rsid w:val="00DC30C8"/>
    <w:rsid w:val="00E01EE1"/>
    <w:rsid w:val="00E04EC5"/>
    <w:rsid w:val="00E1119C"/>
    <w:rsid w:val="00E55C9E"/>
    <w:rsid w:val="00E65A65"/>
    <w:rsid w:val="00E73DA3"/>
    <w:rsid w:val="00E743A1"/>
    <w:rsid w:val="00E94849"/>
    <w:rsid w:val="00EA2F86"/>
    <w:rsid w:val="00EA611D"/>
    <w:rsid w:val="00EF1BCD"/>
    <w:rsid w:val="00F04F01"/>
    <w:rsid w:val="00F12375"/>
    <w:rsid w:val="00F424BC"/>
    <w:rsid w:val="00F51D22"/>
    <w:rsid w:val="00F606EE"/>
    <w:rsid w:val="00F67975"/>
    <w:rsid w:val="00F74F77"/>
    <w:rsid w:val="00F84E59"/>
    <w:rsid w:val="00FB285E"/>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6372">
      <w:bodyDiv w:val="1"/>
      <w:marLeft w:val="0"/>
      <w:marRight w:val="0"/>
      <w:marTop w:val="0"/>
      <w:marBottom w:val="0"/>
      <w:divBdr>
        <w:top w:val="none" w:sz="0" w:space="0" w:color="auto"/>
        <w:left w:val="none" w:sz="0" w:space="0" w:color="auto"/>
        <w:bottom w:val="none" w:sz="0" w:space="0" w:color="auto"/>
        <w:right w:val="none" w:sz="0" w:space="0" w:color="auto"/>
      </w:divBdr>
    </w:div>
    <w:div w:id="46828644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9432313">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2484</Words>
  <Characters>14164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2023-09-03T20:56:00Z</dcterms:created>
  <dcterms:modified xsi:type="dcterms:W3CDTF">2023-09-13T11:37:00Z</dcterms:modified>
</cp:coreProperties>
</file>