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4DDA" w14:textId="77777777" w:rsidR="00C46C7B" w:rsidRDefault="00C46C7B" w:rsidP="00C46C7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D77E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5431348" r:id="rId5">
            <o:FieldCodes>\s \* MERGEFORMAT</o:FieldCodes>
          </o:OLEObject>
        </w:object>
      </w:r>
    </w:p>
    <w:p w14:paraId="7B936741" w14:textId="77777777" w:rsidR="00C46C7B" w:rsidRPr="00FC6085" w:rsidRDefault="00C46C7B" w:rsidP="00C46C7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60ED1841" w14:textId="77777777" w:rsidR="00C46C7B" w:rsidRPr="00FC6401" w:rsidRDefault="00C46C7B" w:rsidP="00C46C7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02C86855" w14:textId="77777777"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5D573BE0" w14:textId="77777777"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76A0E6A7" w14:textId="77777777" w:rsidR="00C46C7B" w:rsidRPr="001B28B5" w:rsidRDefault="00C46C7B" w:rsidP="00C46C7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15BD8331" w14:textId="77777777" w:rsidR="00C46C7B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25E9F48" w14:textId="77777777" w:rsidR="00C46C7B" w:rsidRPr="007F1518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46C7B" w:rsidRPr="009F0C44" w14:paraId="4E1FB4E7" w14:textId="77777777" w:rsidTr="002A0596">
        <w:trPr>
          <w:trHeight w:val="77"/>
        </w:trPr>
        <w:tc>
          <w:tcPr>
            <w:tcW w:w="9543" w:type="dxa"/>
          </w:tcPr>
          <w:p w14:paraId="231154A4" w14:textId="77777777" w:rsidR="00C46C7B" w:rsidRDefault="00C46C7B" w:rsidP="002A0596">
            <w:pPr>
              <w:jc w:val="center"/>
              <w:rPr>
                <w:b/>
                <w:sz w:val="2"/>
              </w:rPr>
            </w:pPr>
          </w:p>
          <w:p w14:paraId="6AE8D5FE" w14:textId="77777777" w:rsidR="00C46C7B" w:rsidRPr="006B724C" w:rsidRDefault="00C46C7B" w:rsidP="002A0596">
            <w:pPr>
              <w:jc w:val="center"/>
              <w:rPr>
                <w:b/>
                <w:sz w:val="2"/>
              </w:rPr>
            </w:pPr>
          </w:p>
          <w:p w14:paraId="016656E1" w14:textId="77777777" w:rsidR="00C46C7B" w:rsidRPr="009F0C44" w:rsidRDefault="00C46C7B" w:rsidP="002A0596">
            <w:pPr>
              <w:jc w:val="center"/>
              <w:rPr>
                <w:b/>
                <w:sz w:val="2"/>
              </w:rPr>
            </w:pPr>
          </w:p>
        </w:tc>
      </w:tr>
    </w:tbl>
    <w:p w14:paraId="316BE07B" w14:textId="6A3F6705" w:rsidR="00C46C7B" w:rsidRDefault="00B72416" w:rsidP="00A64FE0">
      <w:pPr>
        <w:spacing w:before="120"/>
        <w:rPr>
          <w:rStyle w:val="10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>05.09</w:t>
      </w:r>
      <w:r w:rsidR="00AB4EFF">
        <w:rPr>
          <w:color w:val="000000"/>
          <w:sz w:val="24"/>
          <w:szCs w:val="24"/>
        </w:rPr>
        <w:t>.</w:t>
      </w:r>
      <w:r w:rsidR="006869BB" w:rsidRPr="009E12DD">
        <w:rPr>
          <w:color w:val="000000"/>
          <w:sz w:val="24"/>
          <w:szCs w:val="24"/>
        </w:rPr>
        <w:t>2023</w:t>
      </w:r>
      <w:r w:rsidR="00C46C7B" w:rsidRPr="009E1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 w:rsidR="00413037">
        <w:rPr>
          <w:color w:val="000000"/>
          <w:sz w:val="24"/>
          <w:szCs w:val="24"/>
        </w:rPr>
        <w:t>01-11/451</w:t>
      </w:r>
      <w:bookmarkStart w:id="0" w:name="_GoBack"/>
      <w:bookmarkEnd w:id="0"/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B32F8" w:rsidRPr="00CB32F8">
        <w:rPr>
          <w:color w:val="000000"/>
          <w:sz w:val="24"/>
          <w:szCs w:val="24"/>
          <w:lang w:val="ru-RU"/>
        </w:rPr>
        <w:t>На  </w:t>
      </w:r>
      <w:r>
        <w:rPr>
          <w:rStyle w:val="10"/>
          <w:color w:val="000000"/>
          <w:sz w:val="24"/>
          <w:szCs w:val="24"/>
          <w:lang w:eastAsia="uk-UA"/>
        </w:rPr>
        <w:t>№ 21/08-1407 від 31</w:t>
      </w:r>
      <w:r w:rsidR="00AB4EFF">
        <w:rPr>
          <w:rStyle w:val="10"/>
          <w:color w:val="000000"/>
          <w:sz w:val="24"/>
          <w:szCs w:val="24"/>
          <w:lang w:eastAsia="uk-UA"/>
        </w:rPr>
        <w:t>.08</w:t>
      </w:r>
      <w:r w:rsidR="00CB32F8" w:rsidRPr="00CB32F8">
        <w:rPr>
          <w:rStyle w:val="10"/>
          <w:color w:val="000000"/>
          <w:sz w:val="24"/>
          <w:szCs w:val="24"/>
          <w:lang w:eastAsia="uk-UA"/>
        </w:rPr>
        <w:t>.2023</w:t>
      </w:r>
    </w:p>
    <w:p w14:paraId="128F9678" w14:textId="77777777" w:rsidR="007440E4" w:rsidRPr="00CB32F8" w:rsidRDefault="007440E4" w:rsidP="00A64FE0">
      <w:pPr>
        <w:spacing w:before="120"/>
        <w:rPr>
          <w:sz w:val="24"/>
          <w:szCs w:val="24"/>
        </w:rPr>
      </w:pPr>
    </w:p>
    <w:p w14:paraId="298C2D85" w14:textId="77777777"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органів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управління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освітою</w:t>
      </w:r>
      <w:proofErr w:type="spellEnd"/>
    </w:p>
    <w:p w14:paraId="01BB1C70" w14:textId="77777777"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 xml:space="preserve">                                                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територіальних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gramStart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громад, </w:t>
      </w:r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r w:rsidRPr="00C46C7B">
        <w:rPr>
          <w:rFonts w:eastAsiaTheme="minorHAnsi"/>
          <w:b/>
          <w:bCs/>
          <w:color w:val="000000"/>
          <w:lang w:val="ru-RU" w:eastAsia="en-US"/>
        </w:rPr>
        <w:t>директорам</w:t>
      </w:r>
      <w:proofErr w:type="gram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r>
        <w:rPr>
          <w:rFonts w:eastAsiaTheme="minorHAnsi"/>
          <w:b/>
          <w:bCs/>
          <w:color w:val="000000"/>
          <w:lang w:val="ru-RU" w:eastAsia="en-US"/>
        </w:rPr>
        <w:t xml:space="preserve">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центрів</w:t>
      </w:r>
      <w:proofErr w:type="spellEnd"/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професійного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розвитку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14:paraId="023EB55B" w14:textId="77777777"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педагогічних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працівників</w:t>
      </w:r>
      <w:proofErr w:type="spellEnd"/>
      <w:r w:rsidRPr="00C46C7B">
        <w:rPr>
          <w:rFonts w:eastAsiaTheme="minorHAnsi"/>
          <w:b/>
          <w:bCs/>
          <w:color w:val="000000"/>
          <w:lang w:eastAsia="en-US"/>
        </w:rPr>
        <w:t>,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14:paraId="3AC00E2C" w14:textId="77777777" w:rsidR="00C46C7B" w:rsidRDefault="00C46C7B" w:rsidP="00467505">
      <w:pPr>
        <w:jc w:val="right"/>
        <w:rPr>
          <w:rFonts w:eastAsiaTheme="minorHAnsi"/>
          <w:b/>
          <w:lang w:val="ru-RU" w:eastAsia="en-US"/>
        </w:rPr>
      </w:pPr>
      <w:r w:rsidRPr="00C46C7B">
        <w:rPr>
          <w:rFonts w:eastAsiaTheme="minorHAnsi"/>
          <w:b/>
          <w:lang w:val="ru-RU" w:eastAsia="en-US"/>
        </w:rPr>
        <w:t xml:space="preserve">ЗЗСО </w:t>
      </w:r>
      <w:proofErr w:type="spellStart"/>
      <w:r w:rsidRPr="00C46C7B">
        <w:rPr>
          <w:rFonts w:eastAsiaTheme="minorHAnsi"/>
          <w:b/>
          <w:lang w:val="ru-RU" w:eastAsia="en-US"/>
        </w:rPr>
        <w:t>обласного</w:t>
      </w:r>
      <w:proofErr w:type="spellEnd"/>
      <w:r w:rsidRPr="00C46C7B">
        <w:rPr>
          <w:rFonts w:eastAsiaTheme="minorHAnsi"/>
          <w:b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lang w:val="ru-RU" w:eastAsia="en-US"/>
        </w:rPr>
        <w:t>підпорядкування</w:t>
      </w:r>
      <w:proofErr w:type="spellEnd"/>
    </w:p>
    <w:p w14:paraId="74EC7B9A" w14:textId="77777777" w:rsidR="00AB4EFF" w:rsidRDefault="00AB4EFF" w:rsidP="00467505">
      <w:pPr>
        <w:jc w:val="right"/>
        <w:rPr>
          <w:rFonts w:eastAsiaTheme="minorHAnsi"/>
          <w:b/>
          <w:lang w:val="ru-RU" w:eastAsia="en-US"/>
        </w:rPr>
      </w:pPr>
    </w:p>
    <w:p w14:paraId="2F4EC266" w14:textId="77777777" w:rsidR="00C46C7B" w:rsidRPr="007A7608" w:rsidRDefault="007A7608" w:rsidP="007A7608">
      <w:pPr>
        <w:rPr>
          <w:b/>
        </w:rPr>
      </w:pPr>
      <w:r w:rsidRPr="007A7608">
        <w:rPr>
          <w:b/>
        </w:rPr>
        <w:t>Про проведення фізкультурно</w:t>
      </w:r>
      <w:r>
        <w:rPr>
          <w:b/>
        </w:rPr>
        <w:t xml:space="preserve"> </w:t>
      </w:r>
      <w:r w:rsidRPr="007A7608">
        <w:rPr>
          <w:b/>
        </w:rPr>
        <w:t>оздоровчого заходу</w:t>
      </w:r>
    </w:p>
    <w:p w14:paraId="7B849BD7" w14:textId="77777777" w:rsidR="007A7608" w:rsidRDefault="007A7608" w:rsidP="00C46C7B">
      <w:pPr>
        <w:jc w:val="right"/>
      </w:pPr>
    </w:p>
    <w:p w14:paraId="295B90AD" w14:textId="77777777" w:rsidR="007A7608" w:rsidRDefault="00CB32F8" w:rsidP="007A7608">
      <w:pPr>
        <w:autoSpaceDE w:val="0"/>
        <w:autoSpaceDN w:val="0"/>
        <w:adjustRightInd w:val="0"/>
        <w:ind w:firstLine="708"/>
        <w:jc w:val="both"/>
      </w:pPr>
      <w:r>
        <w:rPr>
          <w:rStyle w:val="10"/>
          <w:color w:val="000000"/>
          <w:lang w:eastAsia="uk-UA"/>
        </w:rPr>
        <w:t>Інститут післядипломної педагогічної освіти Чернівец</w:t>
      </w:r>
      <w:r w:rsidR="007A7608">
        <w:rPr>
          <w:rStyle w:val="10"/>
          <w:color w:val="000000"/>
          <w:lang w:eastAsia="uk-UA"/>
        </w:rPr>
        <w:t xml:space="preserve">ької області надсилає лист </w:t>
      </w:r>
      <w:r w:rsidR="00AB4EFF" w:rsidRPr="00AB4EFF">
        <w:rPr>
          <w:rFonts w:eastAsiaTheme="minorHAnsi"/>
          <w:color w:val="000000"/>
          <w:lang w:eastAsia="en-US"/>
        </w:rPr>
        <w:t xml:space="preserve"> </w:t>
      </w:r>
      <w:r w:rsidR="007A7608">
        <w:t xml:space="preserve">Державної наукової установи «Інститут модернізації змісту освіти» про те, що 9 вересня відбудеться фізкультурно-оздоровчий захід «День фізичної культури та спорту України». Організаторами заходу є Всеукраїнський центр фізичного здоров’я населення «Спорт для всіх» за підтримки Міністерства молоді та спорту України, Державної наукової установи «Інститут модернізації змісту освіти» та Національного олімпійського комітету України. Головною метою заходу є залучення всіх верств населення до регулярних занять фізичною культурою, покращення фізичного та ментального здоров’я, підвищення рівня рухової активності та підтримка ветеранів, </w:t>
      </w:r>
      <w:proofErr w:type="spellStart"/>
      <w:r w:rsidR="007A7608">
        <w:t>внутрішньопереміщених</w:t>
      </w:r>
      <w:proofErr w:type="spellEnd"/>
      <w:r w:rsidR="007A7608">
        <w:t xml:space="preserve"> осіб та осіб з інвалідністю шляхом усунення «бар’єрів», які стають на заваді у житті. </w:t>
      </w:r>
    </w:p>
    <w:p w14:paraId="38CA0335" w14:textId="77777777" w:rsidR="00CB32F8" w:rsidRDefault="007A7608" w:rsidP="007A7608">
      <w:pPr>
        <w:autoSpaceDE w:val="0"/>
        <w:autoSpaceDN w:val="0"/>
        <w:adjustRightInd w:val="0"/>
        <w:ind w:firstLine="708"/>
        <w:jc w:val="both"/>
      </w:pPr>
      <w:r>
        <w:t xml:space="preserve">Адреса проведення: м. Київ на території Контрактової площі (біля колеса огляду). Час проведення з 17:00 по 21:00 год. У рамках заходу передбачені локації: - активні локації від федерацій неолімпійських та національних видів спорту; - активні локації від федерацій олімпійських видів спорту; - майстер класи від провідних спортсменів; - локація «Активні парки – програма Президента України»; - олімпійський урок. До участі запрошуємо вчителів фізичної культури закладів загальної середньої освіти, викладачів закладів фахової </w:t>
      </w:r>
      <w:proofErr w:type="spellStart"/>
      <w:r>
        <w:t>передвищої</w:t>
      </w:r>
      <w:proofErr w:type="spellEnd"/>
      <w:r>
        <w:t xml:space="preserve"> та вищої освіти, закладів професійної освіти, студентів, учнів і учениць, усіх бажаючих. Гасло заходу: «Здорова нація – міцна країна».</w:t>
      </w:r>
    </w:p>
    <w:p w14:paraId="38E9D13C" w14:textId="77777777" w:rsidR="007A7608" w:rsidRDefault="007A7608" w:rsidP="007A7608">
      <w:pPr>
        <w:autoSpaceDE w:val="0"/>
        <w:autoSpaceDN w:val="0"/>
        <w:adjustRightInd w:val="0"/>
        <w:ind w:firstLine="708"/>
        <w:jc w:val="both"/>
      </w:pPr>
      <w:r>
        <w:t xml:space="preserve">Довідки за телефонами: +38(097) 842-32-67 – Галина Анатоліївна; </w:t>
      </w:r>
      <w:proofErr w:type="spellStart"/>
      <w:r>
        <w:t>Коломоєць</w:t>
      </w:r>
      <w:proofErr w:type="spellEnd"/>
      <w:r>
        <w:t xml:space="preserve">; +38(096) 984-10-30 – Тетяна Анатоліївна </w:t>
      </w:r>
      <w:proofErr w:type="spellStart"/>
      <w:r>
        <w:t>Малечко</w:t>
      </w:r>
      <w:proofErr w:type="spellEnd"/>
      <w:r>
        <w:t>.</w:t>
      </w:r>
    </w:p>
    <w:p w14:paraId="7D0CC17C" w14:textId="77777777" w:rsidR="007A7608" w:rsidRDefault="007A7608" w:rsidP="007A7608">
      <w:pPr>
        <w:autoSpaceDE w:val="0"/>
        <w:autoSpaceDN w:val="0"/>
        <w:adjustRightInd w:val="0"/>
        <w:ind w:firstLine="708"/>
        <w:jc w:val="both"/>
      </w:pPr>
    </w:p>
    <w:p w14:paraId="6D67B851" w14:textId="77777777" w:rsidR="007A7608" w:rsidRPr="007A7608" w:rsidRDefault="007A7608" w:rsidP="00885EE2">
      <w:pPr>
        <w:shd w:val="clear" w:color="auto" w:fill="FFFFFF"/>
        <w:spacing w:after="300"/>
        <w:ind w:firstLine="708"/>
        <w:jc w:val="both"/>
        <w:rPr>
          <w:b/>
          <w:color w:val="000000" w:themeColor="text1"/>
        </w:rPr>
      </w:pPr>
      <w:r w:rsidRPr="007A7608">
        <w:rPr>
          <w:b/>
          <w:color w:val="000000" w:themeColor="text1"/>
        </w:rPr>
        <w:t xml:space="preserve">Для освітніх закладів Чернівецької області  07-08.09.2023 </w:t>
      </w:r>
      <w:r w:rsidR="007440E4">
        <w:rPr>
          <w:b/>
          <w:color w:val="000000" w:themeColor="text1"/>
        </w:rPr>
        <w:t xml:space="preserve"> з метою відзначення Дня фізкультури і спорту </w:t>
      </w:r>
      <w:r w:rsidRPr="007A7608">
        <w:rPr>
          <w:b/>
          <w:color w:val="000000" w:themeColor="text1"/>
        </w:rPr>
        <w:t xml:space="preserve">пропонуємо </w:t>
      </w:r>
      <w:r w:rsidRPr="005771F2">
        <w:rPr>
          <w:b/>
          <w:color w:val="000000" w:themeColor="text1"/>
        </w:rPr>
        <w:t xml:space="preserve">долучитися до </w:t>
      </w:r>
      <w:r w:rsidRPr="005771F2">
        <w:rPr>
          <w:b/>
          <w:color w:val="000000" w:themeColor="text1"/>
        </w:rPr>
        <w:lastRenderedPageBreak/>
        <w:t>с</w:t>
      </w:r>
      <w:r w:rsidR="007440E4">
        <w:rPr>
          <w:b/>
          <w:color w:val="000000" w:themeColor="text1"/>
        </w:rPr>
        <w:t xml:space="preserve">портивних заходів, які </w:t>
      </w:r>
      <w:r w:rsidRPr="005771F2">
        <w:rPr>
          <w:b/>
          <w:color w:val="000000" w:themeColor="text1"/>
        </w:rPr>
        <w:t xml:space="preserve"> відбу</w:t>
      </w:r>
      <w:r w:rsidRPr="007A7608">
        <w:rPr>
          <w:b/>
          <w:color w:val="000000" w:themeColor="text1"/>
        </w:rPr>
        <w:t>ваються в містах і селах області</w:t>
      </w:r>
      <w:r w:rsidRPr="005771F2">
        <w:rPr>
          <w:b/>
          <w:color w:val="000000" w:themeColor="text1"/>
        </w:rPr>
        <w:t xml:space="preserve">  — футбольних турнірів, забігів, змагань з шахів, настільного </w:t>
      </w:r>
      <w:r w:rsidR="00D86BCD">
        <w:rPr>
          <w:b/>
          <w:color w:val="000000" w:themeColor="text1"/>
        </w:rPr>
        <w:t xml:space="preserve">тенісу, </w:t>
      </w:r>
      <w:proofErr w:type="spellStart"/>
      <w:r w:rsidR="00D86BCD">
        <w:rPr>
          <w:b/>
          <w:color w:val="000000" w:themeColor="text1"/>
        </w:rPr>
        <w:t>фризбі</w:t>
      </w:r>
      <w:proofErr w:type="spellEnd"/>
      <w:r w:rsidR="00D86BCD">
        <w:rPr>
          <w:b/>
          <w:color w:val="000000" w:themeColor="text1"/>
        </w:rPr>
        <w:t xml:space="preserve">, бадмінтону, </w:t>
      </w:r>
      <w:proofErr w:type="spellStart"/>
      <w:r w:rsidR="00D86BCD">
        <w:rPr>
          <w:b/>
          <w:color w:val="000000" w:themeColor="text1"/>
        </w:rPr>
        <w:t>петанку</w:t>
      </w:r>
      <w:proofErr w:type="spellEnd"/>
      <w:r w:rsidR="00D86BCD">
        <w:rPr>
          <w:b/>
          <w:color w:val="000000" w:themeColor="text1"/>
        </w:rPr>
        <w:t xml:space="preserve">, </w:t>
      </w:r>
      <w:proofErr w:type="spellStart"/>
      <w:r w:rsidR="00D86BCD">
        <w:rPr>
          <w:b/>
          <w:color w:val="000000" w:themeColor="text1"/>
        </w:rPr>
        <w:t>доджболу</w:t>
      </w:r>
      <w:proofErr w:type="spellEnd"/>
      <w:r w:rsidRPr="005771F2">
        <w:rPr>
          <w:b/>
          <w:color w:val="000000" w:themeColor="text1"/>
        </w:rPr>
        <w:t xml:space="preserve"> та інших видів спорту, які не потребують складного обладнання чи осо</w:t>
      </w:r>
      <w:r w:rsidRPr="007A7608">
        <w:rPr>
          <w:b/>
          <w:color w:val="000000" w:themeColor="text1"/>
        </w:rPr>
        <w:t xml:space="preserve">бливих умов. Залучити  </w:t>
      </w:r>
      <w:r w:rsidRPr="005771F2">
        <w:rPr>
          <w:b/>
          <w:color w:val="000000" w:themeColor="text1"/>
        </w:rPr>
        <w:t>всі спортивні зали та майданчики. Для найменш</w:t>
      </w:r>
      <w:r w:rsidR="00D86BCD">
        <w:rPr>
          <w:b/>
          <w:color w:val="000000" w:themeColor="text1"/>
        </w:rPr>
        <w:t>их дітлахів зазвичай влашту</w:t>
      </w:r>
      <w:r w:rsidRPr="007A7608">
        <w:rPr>
          <w:b/>
          <w:color w:val="000000" w:themeColor="text1"/>
        </w:rPr>
        <w:t>вати</w:t>
      </w:r>
      <w:r w:rsidRPr="005771F2">
        <w:rPr>
          <w:b/>
          <w:color w:val="000000" w:themeColor="text1"/>
        </w:rPr>
        <w:t xml:space="preserve"> азартні естафе</w:t>
      </w:r>
      <w:r w:rsidRPr="007A7608">
        <w:rPr>
          <w:b/>
          <w:color w:val="000000" w:themeColor="text1"/>
        </w:rPr>
        <w:t>ти на зразок «Веселих стартів».</w:t>
      </w:r>
    </w:p>
    <w:p w14:paraId="3F16E872" w14:textId="77777777" w:rsidR="007A7608" w:rsidRPr="005771F2" w:rsidRDefault="007A7608" w:rsidP="00885EE2">
      <w:pPr>
        <w:shd w:val="clear" w:color="auto" w:fill="FFFFFF"/>
        <w:spacing w:after="300"/>
        <w:ind w:firstLine="708"/>
        <w:jc w:val="both"/>
        <w:rPr>
          <w:b/>
          <w:color w:val="000000" w:themeColor="text1"/>
        </w:rPr>
      </w:pPr>
      <w:r w:rsidRPr="005771F2">
        <w:rPr>
          <w:b/>
          <w:color w:val="000000" w:themeColor="text1"/>
        </w:rPr>
        <w:t>До події неодмінно долучают</w:t>
      </w:r>
      <w:r w:rsidRPr="007A7608">
        <w:rPr>
          <w:b/>
          <w:color w:val="000000" w:themeColor="text1"/>
        </w:rPr>
        <w:t>ься бібліотеки — там влаштувати</w:t>
      </w:r>
      <w:r w:rsidRPr="005771F2">
        <w:rPr>
          <w:b/>
          <w:color w:val="000000" w:themeColor="text1"/>
        </w:rPr>
        <w:t xml:space="preserve"> презентації на тему Олімпійського руху та досягнень відомих українських </w:t>
      </w:r>
      <w:r w:rsidR="00D86BCD">
        <w:rPr>
          <w:b/>
          <w:color w:val="000000" w:themeColor="text1"/>
        </w:rPr>
        <w:t>атлетів, тематичні бесіди.</w:t>
      </w:r>
      <w:r w:rsidRPr="005771F2">
        <w:rPr>
          <w:b/>
          <w:color w:val="000000" w:themeColor="text1"/>
        </w:rPr>
        <w:t xml:space="preserve"> Такі заходи є особливо цікавими й пізнавальними для дітей. </w:t>
      </w:r>
    </w:p>
    <w:p w14:paraId="6CE04257" w14:textId="77777777" w:rsidR="007A7608" w:rsidRPr="007A7608" w:rsidRDefault="007A7608" w:rsidP="00885EE2">
      <w:pPr>
        <w:shd w:val="clear" w:color="auto" w:fill="FFFFFF"/>
        <w:spacing w:after="300"/>
        <w:ind w:firstLine="708"/>
        <w:jc w:val="both"/>
        <w:rPr>
          <w:b/>
          <w:color w:val="000000" w:themeColor="text1"/>
        </w:rPr>
      </w:pPr>
      <w:r w:rsidRPr="005771F2">
        <w:rPr>
          <w:b/>
          <w:color w:val="000000" w:themeColor="text1"/>
        </w:rPr>
        <w:t>В будь-якому випадку, провести День фізичної культури і спорту краще в активном</w:t>
      </w:r>
      <w:r w:rsidR="00D86BCD">
        <w:rPr>
          <w:b/>
          <w:color w:val="000000" w:themeColor="text1"/>
        </w:rPr>
        <w:t>у русі, і якщо спортивні заходи не охоплюють в</w:t>
      </w:r>
      <w:r w:rsidR="007440E4">
        <w:rPr>
          <w:b/>
          <w:color w:val="000000" w:themeColor="text1"/>
        </w:rPr>
        <w:t>сіх учасників освітнього процесу</w:t>
      </w:r>
      <w:r w:rsidRPr="005771F2">
        <w:rPr>
          <w:b/>
          <w:color w:val="000000" w:themeColor="text1"/>
        </w:rPr>
        <w:t>, то їх цілком зможе замінити піший туристичний похід або просто тривала прогулянка на свіжому повітрі. </w:t>
      </w:r>
    </w:p>
    <w:p w14:paraId="725DF724" w14:textId="3989C317" w:rsidR="007A7608" w:rsidRPr="005771F2" w:rsidRDefault="007A7608" w:rsidP="00885EE2">
      <w:pPr>
        <w:shd w:val="clear" w:color="auto" w:fill="FFFFFF"/>
        <w:spacing w:after="300"/>
        <w:ind w:firstLine="442"/>
        <w:jc w:val="both"/>
        <w:rPr>
          <w:b/>
          <w:color w:val="000000" w:themeColor="text1"/>
        </w:rPr>
      </w:pPr>
      <w:r w:rsidRPr="007A7608">
        <w:rPr>
          <w:b/>
          <w:color w:val="000000" w:themeColor="text1"/>
        </w:rPr>
        <w:t>Пропонуємо відзняти 30-секундні ролики про відзначення Дня фізкультури і спорту у вашому закладі та прикріпити</w:t>
      </w:r>
      <w:r w:rsidR="00FB73D0" w:rsidRPr="00FB73D0">
        <w:rPr>
          <w:b/>
          <w:color w:val="000000" w:themeColor="text1"/>
        </w:rPr>
        <w:t xml:space="preserve"> </w:t>
      </w:r>
      <w:proofErr w:type="spellStart"/>
      <w:r w:rsidR="00FB73D0">
        <w:rPr>
          <w:b/>
          <w:color w:val="000000" w:themeColor="text1"/>
        </w:rPr>
        <w:t>хештег</w:t>
      </w:r>
      <w:proofErr w:type="spellEnd"/>
      <w:r w:rsidR="00FB73D0">
        <w:rPr>
          <w:b/>
          <w:color w:val="000000" w:themeColor="text1"/>
        </w:rPr>
        <w:t xml:space="preserve"> </w:t>
      </w:r>
      <w:r w:rsidR="00FB73D0" w:rsidRPr="00FB73D0">
        <w:rPr>
          <w:b/>
          <w:color w:val="000000" w:themeColor="text1"/>
        </w:rPr>
        <w:t>#</w:t>
      </w:r>
      <w:proofErr w:type="spellStart"/>
      <w:r w:rsidR="00FB73D0" w:rsidRPr="00FB73D0">
        <w:rPr>
          <w:b/>
          <w:color w:val="000000" w:themeColor="text1"/>
        </w:rPr>
        <w:t>Деньфізкультур</w:t>
      </w:r>
      <w:r w:rsidR="00FB73D0">
        <w:rPr>
          <w:b/>
          <w:color w:val="000000" w:themeColor="text1"/>
        </w:rPr>
        <w:t>и</w:t>
      </w:r>
      <w:proofErr w:type="spellEnd"/>
    </w:p>
    <w:p w14:paraId="19DF23E1" w14:textId="77777777" w:rsidR="007A7608" w:rsidRPr="007A7608" w:rsidRDefault="007A7608" w:rsidP="007A7608">
      <w:pPr>
        <w:autoSpaceDE w:val="0"/>
        <w:autoSpaceDN w:val="0"/>
        <w:adjustRightInd w:val="0"/>
        <w:ind w:firstLine="708"/>
        <w:jc w:val="both"/>
        <w:rPr>
          <w:rFonts w:ascii="Courier New" w:hAnsi="Courier New"/>
        </w:rPr>
      </w:pPr>
    </w:p>
    <w:p w14:paraId="207035B3" w14:textId="77777777" w:rsidR="00110A7A" w:rsidRPr="00CB32F8" w:rsidRDefault="00110A7A" w:rsidP="00110A7A">
      <w:pPr>
        <w:autoSpaceDE w:val="0"/>
        <w:autoSpaceDN w:val="0"/>
        <w:adjustRightInd w:val="0"/>
        <w:ind w:firstLine="708"/>
        <w:jc w:val="both"/>
        <w:rPr>
          <w:color w:val="5B9BD5" w:themeColor="accent1"/>
          <w:sz w:val="24"/>
          <w:szCs w:val="24"/>
          <w:lang w:bidi="en-US"/>
        </w:rPr>
      </w:pPr>
    </w:p>
    <w:p w14:paraId="0BC8C808" w14:textId="77777777" w:rsidR="00426430" w:rsidRPr="007A7608" w:rsidRDefault="00426430" w:rsidP="00467505">
      <w:pPr>
        <w:pStyle w:val="1"/>
        <w:spacing w:line="240" w:lineRule="auto"/>
        <w:ind w:firstLine="442"/>
        <w:jc w:val="both"/>
        <w:rPr>
          <w:color w:val="5B9BD5" w:themeColor="accent1"/>
          <w:lang w:val="uk-UA" w:bidi="en-US"/>
        </w:rPr>
      </w:pPr>
    </w:p>
    <w:p w14:paraId="30AE90A2" w14:textId="77777777" w:rsidR="00C46C7B" w:rsidRDefault="00C46C7B" w:rsidP="00467505">
      <w:pPr>
        <w:pStyle w:val="1"/>
        <w:spacing w:line="240" w:lineRule="auto"/>
        <w:ind w:firstLine="442"/>
        <w:jc w:val="both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а  </w:t>
      </w:r>
      <w:proofErr w:type="spellStart"/>
      <w:r>
        <w:rPr>
          <w:b/>
          <w:bCs/>
        </w:rPr>
        <w:t>Інституту</w:t>
      </w:r>
      <w:proofErr w:type="spellEnd"/>
      <w:proofErr w:type="gramEnd"/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Наталія</w:t>
      </w:r>
      <w:proofErr w:type="spellEnd"/>
      <w:r>
        <w:rPr>
          <w:b/>
        </w:rPr>
        <w:t xml:space="preserve"> КУРИШ</w:t>
      </w:r>
    </w:p>
    <w:p w14:paraId="33EF5365" w14:textId="77777777" w:rsidR="00180272" w:rsidRDefault="00180272" w:rsidP="00467505">
      <w:pPr>
        <w:pStyle w:val="1"/>
        <w:spacing w:line="240" w:lineRule="auto"/>
        <w:ind w:firstLine="442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7F5F1A89" w14:textId="77777777" w:rsidR="00180272" w:rsidRDefault="00180272" w:rsidP="00467505">
      <w:pPr>
        <w:pStyle w:val="1"/>
        <w:spacing w:line="240" w:lineRule="auto"/>
        <w:ind w:firstLine="442"/>
        <w:jc w:val="both"/>
        <w:rPr>
          <w:sz w:val="20"/>
          <w:szCs w:val="20"/>
          <w:lang w:val="uk-UA"/>
        </w:rPr>
      </w:pPr>
      <w:r w:rsidRPr="00180272">
        <w:rPr>
          <w:sz w:val="20"/>
          <w:szCs w:val="20"/>
          <w:lang w:val="uk-UA"/>
        </w:rPr>
        <w:t>Виконавець</w:t>
      </w:r>
    </w:p>
    <w:p w14:paraId="7E89F998" w14:textId="77777777" w:rsidR="00180272" w:rsidRPr="00180272" w:rsidRDefault="00180272" w:rsidP="00467505">
      <w:pPr>
        <w:pStyle w:val="1"/>
        <w:spacing w:line="240" w:lineRule="auto"/>
        <w:ind w:firstLine="442"/>
        <w:jc w:val="both"/>
        <w:rPr>
          <w:color w:val="5B9BD5" w:themeColor="accent1"/>
          <w:sz w:val="20"/>
          <w:szCs w:val="20"/>
          <w:lang w:val="uk-UA" w:bidi="en-US"/>
        </w:rPr>
      </w:pPr>
      <w:r w:rsidRPr="00180272">
        <w:rPr>
          <w:sz w:val="20"/>
          <w:szCs w:val="20"/>
          <w:lang w:val="uk-UA"/>
        </w:rPr>
        <w:t>Петро СТАРОВОЙТ 0955267328</w:t>
      </w:r>
    </w:p>
    <w:p w14:paraId="0E3937EE" w14:textId="77777777" w:rsidR="00C46C7B" w:rsidRPr="00180272" w:rsidRDefault="00C46C7B" w:rsidP="00C46C7B">
      <w:pPr>
        <w:jc w:val="both"/>
        <w:rPr>
          <w:sz w:val="20"/>
          <w:szCs w:val="20"/>
        </w:rPr>
      </w:pPr>
    </w:p>
    <w:p w14:paraId="442354BE" w14:textId="77777777" w:rsidR="00C46C7B" w:rsidRDefault="00C46C7B" w:rsidP="00C46C7B">
      <w:pPr>
        <w:rPr>
          <w:b/>
          <w:lang w:eastAsia="en-US"/>
        </w:rPr>
      </w:pPr>
    </w:p>
    <w:p w14:paraId="1A76C81B" w14:textId="77777777" w:rsidR="00467505" w:rsidRDefault="00467505" w:rsidP="00C46C7B"/>
    <w:p w14:paraId="59E7676F" w14:textId="77777777" w:rsidR="00467505" w:rsidRDefault="00467505" w:rsidP="00C46C7B"/>
    <w:sectPr w:rsidR="00467505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A"/>
    <w:rsid w:val="000A55C9"/>
    <w:rsid w:val="000C52A3"/>
    <w:rsid w:val="000F1E17"/>
    <w:rsid w:val="00110A7A"/>
    <w:rsid w:val="0015316C"/>
    <w:rsid w:val="00180272"/>
    <w:rsid w:val="002E4DFE"/>
    <w:rsid w:val="00413037"/>
    <w:rsid w:val="00426430"/>
    <w:rsid w:val="00467505"/>
    <w:rsid w:val="006869BB"/>
    <w:rsid w:val="006D27EA"/>
    <w:rsid w:val="007440E4"/>
    <w:rsid w:val="007A7608"/>
    <w:rsid w:val="00871FC2"/>
    <w:rsid w:val="00885EE2"/>
    <w:rsid w:val="008E4F57"/>
    <w:rsid w:val="00911CED"/>
    <w:rsid w:val="009E12DD"/>
    <w:rsid w:val="00A64FE0"/>
    <w:rsid w:val="00AB4EFF"/>
    <w:rsid w:val="00AC625E"/>
    <w:rsid w:val="00B45B25"/>
    <w:rsid w:val="00B72416"/>
    <w:rsid w:val="00C46C7B"/>
    <w:rsid w:val="00CB32F8"/>
    <w:rsid w:val="00D639FF"/>
    <w:rsid w:val="00D86BCD"/>
    <w:rsid w:val="00F16A4A"/>
    <w:rsid w:val="00F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E86E"/>
  <w15:chartTrackingRefBased/>
  <w15:docId w15:val="{1C939049-2C40-4006-ACA2-34DB95E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0A5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C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CB32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32F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Основной текст Знак1"/>
    <w:basedOn w:val="a0"/>
    <w:uiPriority w:val="99"/>
    <w:rsid w:val="00CB32F8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2023-05-16T13:49:00Z</cp:lastPrinted>
  <dcterms:created xsi:type="dcterms:W3CDTF">2023-05-02T11:49:00Z</dcterms:created>
  <dcterms:modified xsi:type="dcterms:W3CDTF">2023-09-05T12:03:00Z</dcterms:modified>
</cp:coreProperties>
</file>