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E" w:rsidRDefault="0057235E" w:rsidP="0057235E">
      <w:pPr>
        <w:jc w:val="center"/>
        <w:rPr>
          <w:lang w:val="en-US"/>
        </w:rPr>
      </w:pPr>
      <w:r w:rsidRPr="00255A58">
        <w:rPr>
          <w:noProof/>
          <w:lang w:eastAsia="ru-RU"/>
        </w:rPr>
        <w:drawing>
          <wp:inline distT="0" distB="0" distL="0" distR="0" wp14:anchorId="1D336C6F" wp14:editId="58D3AD86">
            <wp:extent cx="469265" cy="6280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5E" w:rsidRPr="00247E82" w:rsidRDefault="0057235E" w:rsidP="0057235E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 w:rsidRPr="00247E82">
        <w:rPr>
          <w:sz w:val="32"/>
          <w:szCs w:val="32"/>
          <w:lang w:val="uk-UA"/>
        </w:rPr>
        <w:t>МІНІСТЕРСТВО ОСВІТИ І НАУКИ УКРАЇНИ</w:t>
      </w:r>
    </w:p>
    <w:p w:rsidR="0057235E" w:rsidRDefault="0057235E" w:rsidP="0057235E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 w:rsidRPr="004F678F">
        <w:rPr>
          <w:sz w:val="32"/>
          <w:szCs w:val="32"/>
          <w:lang w:val="uk-UA"/>
        </w:rPr>
        <w:t>КОМІТЕТ З ФІЗИЧНОГО ВИХОВАННЯ ТА СПОРТУ</w:t>
      </w:r>
    </w:p>
    <w:p w:rsidR="0057235E" w:rsidRDefault="0057235E" w:rsidP="0057235E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 w:rsidRPr="00B87B47">
        <w:rPr>
          <w:b/>
          <w:bCs/>
          <w:sz w:val="32"/>
          <w:szCs w:val="32"/>
        </w:rPr>
        <w:t>ЧЕРНІВЕЦЬКЕ</w:t>
      </w:r>
      <w:r>
        <w:t xml:space="preserve"> </w:t>
      </w:r>
      <w:r w:rsidRPr="0002234A">
        <w:rPr>
          <w:b/>
          <w:bCs/>
          <w:sz w:val="32"/>
          <w:szCs w:val="32"/>
        </w:rPr>
        <w:t>ОБЛАСНЕ</w:t>
      </w:r>
      <w:r w:rsidRPr="0002234A">
        <w:rPr>
          <w:b/>
          <w:sz w:val="32"/>
          <w:szCs w:val="32"/>
        </w:rPr>
        <w:t xml:space="preserve"> ВІДДІЛЕННЯ (ФІЛІЯ)</w:t>
      </w:r>
    </w:p>
    <w:p w:rsidR="0057235E" w:rsidRDefault="0057235E" w:rsidP="0057235E">
      <w:pPr>
        <w:numPr>
          <w:ilvl w:val="0"/>
          <w:numId w:val="1"/>
        </w:numPr>
        <w:jc w:val="center"/>
        <w:rPr>
          <w:lang w:val="uk-UA"/>
        </w:rPr>
      </w:pPr>
      <w:r w:rsidRPr="00B87B47">
        <w:rPr>
          <w:lang w:val="uk-UA"/>
        </w:rPr>
        <w:t>вул.</w:t>
      </w:r>
      <w:r>
        <w:rPr>
          <w:lang w:val="uk-UA"/>
        </w:rPr>
        <w:t xml:space="preserve"> Б. Хмельницького</w:t>
      </w:r>
      <w:r w:rsidRPr="00B87B47">
        <w:rPr>
          <w:lang w:val="uk-UA"/>
        </w:rPr>
        <w:t>,</w:t>
      </w:r>
      <w:r>
        <w:rPr>
          <w:lang w:val="uk-UA"/>
        </w:rPr>
        <w:t> 47,</w:t>
      </w:r>
      <w:r w:rsidRPr="00B87B47">
        <w:rPr>
          <w:lang w:val="uk-UA"/>
        </w:rPr>
        <w:t xml:space="preserve"> м.</w:t>
      </w:r>
      <w:r>
        <w:rPr>
          <w:lang w:val="uk-UA"/>
        </w:rPr>
        <w:t xml:space="preserve"> </w:t>
      </w:r>
      <w:r w:rsidRPr="00B87B47">
        <w:rPr>
          <w:lang w:val="uk-UA"/>
        </w:rPr>
        <w:t>Чернівці</w:t>
      </w:r>
      <w:r>
        <w:rPr>
          <w:lang w:val="uk-UA"/>
        </w:rPr>
        <w:t>, Україна,</w:t>
      </w:r>
      <w:r w:rsidRPr="00B87B47">
        <w:rPr>
          <w:lang w:val="uk-UA"/>
        </w:rPr>
        <w:t xml:space="preserve"> 580</w:t>
      </w:r>
      <w:r>
        <w:rPr>
          <w:lang w:val="uk-UA"/>
        </w:rPr>
        <w:t>00</w:t>
      </w:r>
      <w:r w:rsidRPr="00B87B4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57235E" w:rsidRPr="0075208A" w:rsidRDefault="0057235E" w:rsidP="0057235E">
      <w:pPr>
        <w:rPr>
          <w:sz w:val="22"/>
          <w:szCs w:val="22"/>
          <w:lang w:val="uk-UA"/>
        </w:rPr>
      </w:pPr>
      <w:r>
        <w:rPr>
          <w:shd w:val="clear" w:color="auto" w:fill="000000"/>
        </w:rPr>
        <w:pict>
          <v:rect id="_x0000_i1025" style="width:496.15pt;height:1.5pt" o:hrpct="0" o:hrstd="t" o:hr="t" fillcolor="#a0a0a0" stroked="f">
            <v:imagedata r:id="rId7" o:title=""/>
          </v:rect>
        </w:pict>
      </w:r>
    </w:p>
    <w:p w:rsidR="0057235E" w:rsidRPr="00EB3D7B" w:rsidRDefault="0057235E" w:rsidP="0057235E">
      <w:pPr>
        <w:jc w:val="center"/>
        <w:rPr>
          <w:sz w:val="22"/>
          <w:szCs w:val="22"/>
          <w:lang w:val="uk-UA"/>
        </w:rPr>
      </w:pPr>
    </w:p>
    <w:p w:rsidR="0057235E" w:rsidRDefault="0057235E" w:rsidP="0057235E">
      <w:pPr>
        <w:jc w:val="both"/>
        <w:rPr>
          <w:lang w:val="uk-UA"/>
        </w:rPr>
      </w:pPr>
      <w:r>
        <w:rPr>
          <w:lang w:val="uk-UA"/>
        </w:rPr>
        <w:t xml:space="preserve">05.06.2024    </w:t>
      </w:r>
      <w:r w:rsidRPr="004F678F">
        <w:rPr>
          <w:lang w:val="uk-UA"/>
        </w:rPr>
        <w:t xml:space="preserve">№ </w:t>
      </w:r>
      <w:r>
        <w:rPr>
          <w:lang w:val="uk-UA"/>
        </w:rPr>
        <w:t xml:space="preserve"> 136/04</w:t>
      </w:r>
    </w:p>
    <w:p w:rsidR="0057235E" w:rsidRPr="004F678F" w:rsidRDefault="0057235E" w:rsidP="0057235E">
      <w:pPr>
        <w:jc w:val="both"/>
        <w:rPr>
          <w:lang w:val="uk-UA"/>
        </w:rPr>
      </w:pPr>
    </w:p>
    <w:p w:rsidR="0057235E" w:rsidRPr="008A40EE" w:rsidRDefault="0057235E" w:rsidP="0057235E">
      <w:pPr>
        <w:jc w:val="both"/>
        <w:rPr>
          <w:lang w:val="uk-UA"/>
        </w:rPr>
      </w:pPr>
      <w:r w:rsidRPr="004F678F">
        <w:rPr>
          <w:lang w:val="uk-UA"/>
        </w:rPr>
        <w:t xml:space="preserve">на № ___________ від </w:t>
      </w:r>
      <w:r>
        <w:rPr>
          <w:lang w:val="uk-UA"/>
        </w:rPr>
        <w:t>__</w:t>
      </w:r>
      <w:r w:rsidRPr="004F678F">
        <w:rPr>
          <w:lang w:val="uk-UA"/>
        </w:rPr>
        <w:t>__________</w:t>
      </w:r>
    </w:p>
    <w:p w:rsidR="0057235E" w:rsidRDefault="0057235E" w:rsidP="0057235E">
      <w:pPr>
        <w:jc w:val="center"/>
        <w:rPr>
          <w:b/>
          <w:sz w:val="28"/>
          <w:szCs w:val="28"/>
          <w:lang w:val="uk-UA"/>
        </w:rPr>
      </w:pPr>
      <w:r>
        <w:rPr>
          <w:rFonts w:eastAsia="Calibri"/>
          <w:sz w:val="28"/>
          <w:lang w:val="uk-UA" w:eastAsia="ru-RU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>Керівникам управлінь</w:t>
      </w:r>
      <w:r w:rsidRPr="00375B3F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 xml:space="preserve">відділів освіти </w:t>
      </w:r>
    </w:p>
    <w:p w:rsidR="0057235E" w:rsidRDefault="0057235E" w:rsidP="005723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територіальних громад Чернівецької              </w:t>
      </w:r>
    </w:p>
    <w:p w:rsidR="0057235E" w:rsidRPr="00854DAB" w:rsidRDefault="0057235E" w:rsidP="005723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області,</w:t>
      </w:r>
    </w:p>
    <w:p w:rsidR="0057235E" w:rsidRPr="00854DAB" w:rsidRDefault="0057235E" w:rsidP="0057235E">
      <w:pPr>
        <w:suppressAutoHyphens w:val="0"/>
        <w:jc w:val="both"/>
        <w:rPr>
          <w:rFonts w:eastAsia="Calibri"/>
          <w:b/>
          <w:bCs/>
          <w:sz w:val="28"/>
          <w:lang w:val="uk-UA" w:eastAsia="ru-RU"/>
        </w:rPr>
      </w:pPr>
      <w:r>
        <w:rPr>
          <w:rFonts w:eastAsia="Calibri"/>
          <w:sz w:val="28"/>
          <w:lang w:val="uk-UA" w:eastAsia="ru-RU"/>
        </w:rPr>
        <w:t xml:space="preserve">                                                                   </w:t>
      </w:r>
      <w:r w:rsidRPr="00854DAB">
        <w:rPr>
          <w:rFonts w:eastAsia="Calibri"/>
          <w:b/>
          <w:bCs/>
          <w:sz w:val="28"/>
          <w:lang w:val="uk-UA" w:eastAsia="ru-RU"/>
        </w:rPr>
        <w:t>Керівникам закладів професійної</w:t>
      </w:r>
    </w:p>
    <w:p w:rsidR="0057235E" w:rsidRPr="00854DAB" w:rsidRDefault="0057235E" w:rsidP="0057235E">
      <w:pPr>
        <w:suppressAutoHyphens w:val="0"/>
        <w:jc w:val="both"/>
        <w:rPr>
          <w:rFonts w:eastAsia="Calibri"/>
          <w:b/>
          <w:bCs/>
          <w:sz w:val="28"/>
          <w:lang w:val="uk-UA" w:eastAsia="ru-RU"/>
        </w:rPr>
      </w:pPr>
      <w:r w:rsidRPr="00854DAB">
        <w:rPr>
          <w:rFonts w:eastAsia="Calibri"/>
          <w:b/>
          <w:bCs/>
          <w:sz w:val="28"/>
          <w:lang w:val="uk-UA" w:eastAsia="ru-RU"/>
        </w:rPr>
        <w:t xml:space="preserve">                                                                   (професійно-технічної) освіти     </w:t>
      </w:r>
    </w:p>
    <w:p w:rsidR="0057235E" w:rsidRPr="00854DAB" w:rsidRDefault="0057235E" w:rsidP="0057235E">
      <w:pPr>
        <w:suppressAutoHyphens w:val="0"/>
        <w:jc w:val="both"/>
        <w:rPr>
          <w:rFonts w:eastAsia="Calibri"/>
          <w:b/>
          <w:bCs/>
          <w:sz w:val="28"/>
          <w:lang w:val="uk-UA" w:eastAsia="ru-RU"/>
        </w:rPr>
      </w:pPr>
      <w:r w:rsidRPr="00854DAB">
        <w:rPr>
          <w:rFonts w:eastAsia="Calibri"/>
          <w:b/>
          <w:bCs/>
          <w:sz w:val="28"/>
          <w:lang w:val="uk-UA" w:eastAsia="ru-RU"/>
        </w:rPr>
        <w:t xml:space="preserve">                                                                      </w:t>
      </w:r>
    </w:p>
    <w:p w:rsidR="0057235E" w:rsidRDefault="0057235E" w:rsidP="0057235E">
      <w:pPr>
        <w:suppressAutoHyphens w:val="0"/>
        <w:jc w:val="both"/>
        <w:rPr>
          <w:rFonts w:eastAsia="Calibri"/>
          <w:sz w:val="28"/>
          <w:lang w:val="uk-UA" w:eastAsia="ru-RU"/>
        </w:rPr>
      </w:pPr>
    </w:p>
    <w:p w:rsidR="0057235E" w:rsidRDefault="0057235E" w:rsidP="0057235E">
      <w:pPr>
        <w:suppressAutoHyphens w:val="0"/>
        <w:jc w:val="both"/>
        <w:rPr>
          <w:rFonts w:eastAsia="Calibri"/>
          <w:sz w:val="28"/>
          <w:lang w:val="uk-UA" w:eastAsia="ru-RU"/>
        </w:rPr>
      </w:pPr>
      <w:r>
        <w:rPr>
          <w:rFonts w:eastAsia="Calibri"/>
          <w:sz w:val="28"/>
          <w:lang w:val="uk-UA" w:eastAsia="ru-RU"/>
        </w:rPr>
        <w:t xml:space="preserve">         Відповідно до  календарного плану фізкультурно-оздоровчих, спортивних заходів та спортивних змагань Комітету з фізичного виховання та спорту Міністерства освіти і науки України та листа від 23.05.2024 № 02.01-09/239, Чернівецьке </w:t>
      </w:r>
      <w:r w:rsidRPr="00995DE4">
        <w:rPr>
          <w:rFonts w:eastAsia="Calibri"/>
          <w:sz w:val="28"/>
          <w:lang w:val="uk-UA" w:eastAsia="ru-RU"/>
        </w:rPr>
        <w:t>обласне відділення Комітету з фізичного виховання</w:t>
      </w:r>
      <w:r>
        <w:rPr>
          <w:rFonts w:eastAsia="Calibri"/>
          <w:sz w:val="28"/>
          <w:lang w:val="uk-UA" w:eastAsia="ru-RU"/>
        </w:rPr>
        <w:t xml:space="preserve"> та спорту</w:t>
      </w:r>
      <w:r w:rsidRPr="00995DE4">
        <w:rPr>
          <w:rFonts w:eastAsia="Calibri"/>
          <w:sz w:val="28"/>
          <w:lang w:val="uk-UA" w:eastAsia="ru-RU"/>
        </w:rPr>
        <w:t xml:space="preserve">  </w:t>
      </w:r>
      <w:r>
        <w:rPr>
          <w:rFonts w:eastAsia="Calibri"/>
          <w:sz w:val="28"/>
          <w:lang w:val="uk-UA" w:eastAsia="ru-RU"/>
        </w:rPr>
        <w:t>Міністерства освіти і науки України рекомендує</w:t>
      </w:r>
      <w:r w:rsidRPr="00995DE4">
        <w:rPr>
          <w:rFonts w:eastAsia="Calibri"/>
          <w:sz w:val="28"/>
          <w:lang w:val="uk-UA" w:eastAsia="ru-RU"/>
        </w:rPr>
        <w:t xml:space="preserve"> прове</w:t>
      </w:r>
      <w:r>
        <w:rPr>
          <w:rFonts w:eastAsia="Calibri"/>
          <w:sz w:val="28"/>
          <w:lang w:val="uk-UA" w:eastAsia="ru-RU"/>
        </w:rPr>
        <w:t xml:space="preserve">сти з 29 травня по 09 червня 2024 </w:t>
      </w:r>
      <w:r w:rsidRPr="00995DE4">
        <w:rPr>
          <w:rFonts w:eastAsia="Calibri"/>
          <w:sz w:val="28"/>
          <w:lang w:val="uk-UA" w:eastAsia="ru-RU"/>
        </w:rPr>
        <w:t>року в</w:t>
      </w:r>
      <w:r>
        <w:rPr>
          <w:rFonts w:eastAsia="Calibri"/>
          <w:sz w:val="28"/>
          <w:lang w:val="uk-UA" w:eastAsia="ru-RU"/>
        </w:rPr>
        <w:t xml:space="preserve"> закладах дошкільної освіти, загальної середньої освіти </w:t>
      </w:r>
      <w:r w:rsidRPr="00995DE4">
        <w:rPr>
          <w:rFonts w:eastAsia="Calibri"/>
          <w:sz w:val="28"/>
          <w:lang w:val="uk-UA" w:eastAsia="ru-RU"/>
        </w:rPr>
        <w:t>та</w:t>
      </w:r>
      <w:r>
        <w:rPr>
          <w:rFonts w:eastAsia="Calibri"/>
          <w:sz w:val="28"/>
          <w:lang w:val="uk-UA" w:eastAsia="ru-RU"/>
        </w:rPr>
        <w:t xml:space="preserve"> дитячо-юнацьких спортивних школах спортивно-масові заходи, присвячені Дню захисту дітей під гаслом «Рух-це здорово!».</w:t>
      </w:r>
    </w:p>
    <w:p w:rsidR="0057235E" w:rsidRPr="00995DE4" w:rsidRDefault="0057235E" w:rsidP="0057235E">
      <w:pPr>
        <w:suppressAutoHyphens w:val="0"/>
        <w:jc w:val="both"/>
        <w:rPr>
          <w:rFonts w:eastAsia="Calibri"/>
          <w:sz w:val="28"/>
          <w:lang w:val="uk-UA" w:eastAsia="ru-RU"/>
        </w:rPr>
      </w:pPr>
      <w:r>
        <w:rPr>
          <w:rFonts w:eastAsia="Calibri"/>
          <w:sz w:val="28"/>
          <w:lang w:val="uk-UA" w:eastAsia="ru-RU"/>
        </w:rPr>
        <w:t xml:space="preserve">          Програмою передбачено такі види активностей; зокрема змагання «Перші кроки» для вихованців закладів дошкільної освіти, </w:t>
      </w:r>
      <w:proofErr w:type="spellStart"/>
      <w:r>
        <w:rPr>
          <w:rFonts w:eastAsia="Calibri"/>
          <w:sz w:val="28"/>
          <w:lang w:val="uk-UA" w:eastAsia="ru-RU"/>
        </w:rPr>
        <w:t>флешмоб-руханка</w:t>
      </w:r>
      <w:proofErr w:type="spellEnd"/>
      <w:r>
        <w:rPr>
          <w:rFonts w:eastAsia="Calibri"/>
          <w:sz w:val="28"/>
          <w:lang w:val="uk-UA" w:eastAsia="ru-RU"/>
        </w:rPr>
        <w:t xml:space="preserve">, легкоатлетичний забіг, міні-футбол, баскетбол 3х3, спортивне орієнтування, </w:t>
      </w:r>
      <w:proofErr w:type="spellStart"/>
      <w:r>
        <w:rPr>
          <w:rFonts w:eastAsia="Calibri"/>
          <w:sz w:val="28"/>
          <w:lang w:val="uk-UA" w:eastAsia="ru-RU"/>
        </w:rPr>
        <w:t>воркаут</w:t>
      </w:r>
      <w:proofErr w:type="spellEnd"/>
      <w:r>
        <w:rPr>
          <w:rFonts w:eastAsia="Calibri"/>
          <w:sz w:val="28"/>
          <w:lang w:val="uk-UA" w:eastAsia="ru-RU"/>
        </w:rPr>
        <w:t>, естафети «</w:t>
      </w:r>
      <w:proofErr w:type="spellStart"/>
      <w:r>
        <w:rPr>
          <w:rFonts w:eastAsia="Calibri"/>
          <w:sz w:val="28"/>
          <w:lang w:val="en-US" w:eastAsia="ru-RU"/>
        </w:rPr>
        <w:t>CooI</w:t>
      </w:r>
      <w:proofErr w:type="spellEnd"/>
      <w:r w:rsidRPr="009A1D3F">
        <w:rPr>
          <w:rFonts w:eastAsia="Calibri"/>
          <w:sz w:val="28"/>
          <w:lang w:val="uk-UA" w:eastAsia="ru-RU"/>
        </w:rPr>
        <w:t xml:space="preserve"> </w:t>
      </w:r>
      <w:r>
        <w:rPr>
          <w:rFonts w:eastAsia="Calibri"/>
          <w:sz w:val="28"/>
          <w:lang w:val="en-US" w:eastAsia="ru-RU"/>
        </w:rPr>
        <w:t>Games</w:t>
      </w:r>
      <w:r>
        <w:rPr>
          <w:rFonts w:eastAsia="Calibri"/>
          <w:sz w:val="28"/>
          <w:lang w:val="uk-UA" w:eastAsia="ru-RU"/>
        </w:rPr>
        <w:t>», активності змагання з подолання смуги перешкод «Козацька ліга», «Козацький гарт» з умовою дотримання вимог безпеки в період воєнного стану.</w:t>
      </w:r>
    </w:p>
    <w:p w:rsidR="0057235E" w:rsidRDefault="0057235E" w:rsidP="0057235E">
      <w:pPr>
        <w:suppressAutoHyphens w:val="0"/>
        <w:jc w:val="both"/>
        <w:rPr>
          <w:rFonts w:eastAsia="Calibri"/>
          <w:sz w:val="28"/>
          <w:lang w:val="uk-UA" w:eastAsia="ru-RU"/>
        </w:rPr>
      </w:pPr>
      <w:r>
        <w:rPr>
          <w:rFonts w:eastAsia="Calibri"/>
          <w:sz w:val="28"/>
          <w:lang w:val="uk-UA" w:eastAsia="ru-RU"/>
        </w:rPr>
        <w:t xml:space="preserve">           </w:t>
      </w:r>
      <w:r w:rsidRPr="00995DE4">
        <w:rPr>
          <w:rFonts w:eastAsia="Calibri"/>
          <w:sz w:val="28"/>
          <w:lang w:val="uk-UA" w:eastAsia="ru-RU"/>
        </w:rPr>
        <w:t>З оглядом на викладене,  просимо Вас сприяти проведенню на високому організаційному і професійному рівні</w:t>
      </w:r>
      <w:r>
        <w:rPr>
          <w:rFonts w:eastAsia="Calibri"/>
          <w:sz w:val="28"/>
          <w:lang w:val="uk-UA" w:eastAsia="ru-RU"/>
        </w:rPr>
        <w:t xml:space="preserve"> спортивно-масових заходів до Дня захисту дітей </w:t>
      </w:r>
      <w:r w:rsidRPr="00995DE4">
        <w:rPr>
          <w:rFonts w:eastAsia="Calibri"/>
          <w:sz w:val="28"/>
          <w:lang w:val="uk-UA" w:eastAsia="ru-RU"/>
        </w:rPr>
        <w:t>на території</w:t>
      </w:r>
      <w:r>
        <w:rPr>
          <w:rFonts w:eastAsia="Calibri"/>
          <w:sz w:val="28"/>
          <w:lang w:val="uk-UA" w:eastAsia="ru-RU"/>
        </w:rPr>
        <w:t xml:space="preserve"> громади</w:t>
      </w:r>
      <w:r w:rsidRPr="00995DE4">
        <w:rPr>
          <w:rFonts w:eastAsia="Calibri"/>
          <w:sz w:val="28"/>
          <w:lang w:val="uk-UA" w:eastAsia="ru-RU"/>
        </w:rPr>
        <w:t xml:space="preserve">. </w:t>
      </w:r>
      <w:r>
        <w:rPr>
          <w:rFonts w:eastAsia="Calibri"/>
          <w:sz w:val="28"/>
          <w:lang w:val="uk-UA" w:eastAsia="ru-RU"/>
        </w:rPr>
        <w:t>Інформацію</w:t>
      </w:r>
      <w:r w:rsidRPr="00995DE4">
        <w:rPr>
          <w:rFonts w:eastAsia="Calibri"/>
          <w:sz w:val="28"/>
          <w:lang w:val="uk-UA" w:eastAsia="ru-RU"/>
        </w:rPr>
        <w:t xml:space="preserve"> про проведення зазначеного заходу</w:t>
      </w:r>
      <w:r>
        <w:rPr>
          <w:rFonts w:eastAsia="Calibri"/>
          <w:sz w:val="28"/>
          <w:lang w:val="uk-UA" w:eastAsia="ru-RU"/>
        </w:rPr>
        <w:t xml:space="preserve"> (відео та фотоматеріали) необхідно надати в термін </w:t>
      </w:r>
      <w:r w:rsidRPr="00E25872">
        <w:rPr>
          <w:rFonts w:eastAsia="Calibri"/>
          <w:b/>
          <w:bCs/>
          <w:sz w:val="28"/>
          <w:lang w:val="uk-UA" w:eastAsia="ru-RU"/>
        </w:rPr>
        <w:t>до 10 червня  2024 року</w:t>
      </w:r>
      <w:r>
        <w:rPr>
          <w:rFonts w:eastAsia="Calibri"/>
          <w:sz w:val="28"/>
          <w:lang w:val="uk-UA" w:eastAsia="ru-RU"/>
        </w:rPr>
        <w:t xml:space="preserve"> шляхом заповнення </w:t>
      </w:r>
      <w:proofErr w:type="spellStart"/>
      <w:r>
        <w:rPr>
          <w:rFonts w:eastAsia="Calibri"/>
          <w:sz w:val="28"/>
          <w:lang w:val="uk-UA" w:eastAsia="ru-RU"/>
        </w:rPr>
        <w:t>гугл</w:t>
      </w:r>
      <w:proofErr w:type="spellEnd"/>
      <w:r>
        <w:rPr>
          <w:rFonts w:eastAsia="Calibri"/>
          <w:sz w:val="28"/>
          <w:lang w:val="uk-UA" w:eastAsia="ru-RU"/>
        </w:rPr>
        <w:t>-форми:</w:t>
      </w:r>
      <w:hyperlink r:id="rId8" w:history="1">
        <w:r w:rsidRPr="001D2799">
          <w:rPr>
            <w:rStyle w:val="a3"/>
            <w:sz w:val="28"/>
            <w:szCs w:val="28"/>
            <w:shd w:val="clear" w:color="auto" w:fill="FFFFFF"/>
          </w:rPr>
          <w:t>https://forms.gle/rSNahdThenydMRQ36</w:t>
        </w:r>
      </w:hyperlink>
      <w:r w:rsidRPr="00E25872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eastAsia="Calibri"/>
          <w:sz w:val="28"/>
          <w:lang w:val="uk-UA" w:eastAsia="ru-RU"/>
        </w:rPr>
        <w:t xml:space="preserve"> </w:t>
      </w:r>
      <w:r w:rsidRPr="00995DE4">
        <w:rPr>
          <w:rFonts w:eastAsia="Calibri"/>
          <w:sz w:val="28"/>
          <w:lang w:val="uk-UA" w:eastAsia="ru-RU"/>
        </w:rPr>
        <w:t xml:space="preserve"> </w:t>
      </w:r>
    </w:p>
    <w:p w:rsidR="0057235E" w:rsidRPr="00D63258" w:rsidRDefault="0057235E" w:rsidP="0057235E">
      <w:pPr>
        <w:suppressAutoHyphens w:val="0"/>
        <w:jc w:val="both"/>
        <w:rPr>
          <w:rFonts w:eastAsia="Calibri"/>
          <w:b/>
          <w:bCs/>
          <w:sz w:val="28"/>
          <w:lang w:val="uk-UA" w:eastAsia="ru-RU"/>
        </w:rPr>
      </w:pPr>
      <w:r>
        <w:rPr>
          <w:rFonts w:eastAsia="Calibri"/>
          <w:sz w:val="28"/>
          <w:lang w:val="uk-UA" w:eastAsia="ru-RU"/>
        </w:rPr>
        <w:t xml:space="preserve">та </w:t>
      </w:r>
      <w:r w:rsidRPr="00995DE4">
        <w:rPr>
          <w:rFonts w:eastAsia="Calibri"/>
          <w:sz w:val="28"/>
          <w:lang w:val="uk-UA" w:eastAsia="ru-RU"/>
        </w:rPr>
        <w:t xml:space="preserve">на електрону адресу </w:t>
      </w:r>
      <w:hyperlink r:id="rId9" w:history="1">
        <w:r w:rsidRPr="001D2799">
          <w:rPr>
            <w:rStyle w:val="a3"/>
            <w:rFonts w:eastAsia="Calibri"/>
            <w:b/>
            <w:bCs/>
            <w:sz w:val="28"/>
            <w:lang w:val="en-US" w:eastAsia="ru-RU"/>
          </w:rPr>
          <w:t>sportuprav</w:t>
        </w:r>
        <w:r w:rsidRPr="001D2799">
          <w:rPr>
            <w:rStyle w:val="a3"/>
            <w:rFonts w:eastAsia="Calibri"/>
            <w:b/>
            <w:bCs/>
            <w:sz w:val="28"/>
            <w:lang w:eastAsia="ru-RU"/>
          </w:rPr>
          <w:t>.</w:t>
        </w:r>
        <w:r w:rsidRPr="001D2799">
          <w:rPr>
            <w:rStyle w:val="a3"/>
            <w:rFonts w:eastAsia="Calibri"/>
            <w:b/>
            <w:bCs/>
            <w:sz w:val="28"/>
            <w:lang w:val="en-US" w:eastAsia="ru-RU"/>
          </w:rPr>
          <w:t>cv</w:t>
        </w:r>
        <w:r w:rsidRPr="001D2799">
          <w:rPr>
            <w:rStyle w:val="a3"/>
            <w:rFonts w:eastAsia="Calibri"/>
            <w:b/>
            <w:bCs/>
            <w:sz w:val="28"/>
            <w:lang w:eastAsia="ru-RU"/>
          </w:rPr>
          <w:t>@</w:t>
        </w:r>
        <w:r w:rsidRPr="001D2799">
          <w:rPr>
            <w:rStyle w:val="a3"/>
            <w:rFonts w:eastAsia="Calibri"/>
            <w:b/>
            <w:bCs/>
            <w:sz w:val="28"/>
            <w:lang w:val="en-US" w:eastAsia="ru-RU"/>
          </w:rPr>
          <w:t>ukr</w:t>
        </w:r>
        <w:r w:rsidRPr="001D2799">
          <w:rPr>
            <w:rStyle w:val="a3"/>
            <w:rFonts w:eastAsia="Calibri"/>
            <w:b/>
            <w:bCs/>
            <w:sz w:val="28"/>
            <w:lang w:eastAsia="ru-RU"/>
          </w:rPr>
          <w:t>.</w:t>
        </w:r>
      </w:hyperlink>
      <w:r>
        <w:rPr>
          <w:rStyle w:val="a3"/>
          <w:rFonts w:eastAsia="Calibri"/>
          <w:b/>
          <w:bCs/>
          <w:sz w:val="28"/>
          <w:lang w:val="en-US" w:eastAsia="ru-RU"/>
        </w:rPr>
        <w:t>net</w:t>
      </w:r>
      <w:r>
        <w:rPr>
          <w:rStyle w:val="a3"/>
          <w:rFonts w:eastAsia="Calibri"/>
          <w:b/>
          <w:bCs/>
          <w:sz w:val="28"/>
          <w:lang w:val="uk-UA" w:eastAsia="ru-RU"/>
        </w:rPr>
        <w:t>.</w:t>
      </w:r>
      <w:r w:rsidRPr="00D63258">
        <w:rPr>
          <w:rFonts w:eastAsia="Calibri"/>
          <w:b/>
          <w:bCs/>
          <w:sz w:val="28"/>
          <w:lang w:val="uk-UA" w:eastAsia="ru-RU"/>
        </w:rPr>
        <w:t xml:space="preserve"> </w:t>
      </w:r>
    </w:p>
    <w:p w:rsidR="0057235E" w:rsidRDefault="0057235E" w:rsidP="0057235E">
      <w:pPr>
        <w:suppressAutoHyphens w:val="0"/>
        <w:rPr>
          <w:rFonts w:eastAsia="Calibri"/>
          <w:sz w:val="28"/>
          <w:lang w:val="uk-UA" w:eastAsia="ru-RU"/>
        </w:rPr>
      </w:pPr>
    </w:p>
    <w:p w:rsidR="0057235E" w:rsidRDefault="0057235E" w:rsidP="0057235E">
      <w:pPr>
        <w:suppressAutoHyphens w:val="0"/>
        <w:rPr>
          <w:rFonts w:eastAsia="Calibri"/>
          <w:sz w:val="28"/>
          <w:lang w:val="uk-UA" w:eastAsia="ru-RU"/>
        </w:rPr>
      </w:pPr>
    </w:p>
    <w:p w:rsidR="0057235E" w:rsidRDefault="0057235E" w:rsidP="0057235E">
      <w:pPr>
        <w:suppressAutoHyphens w:val="0"/>
        <w:rPr>
          <w:rFonts w:eastAsia="Calibri"/>
          <w:sz w:val="28"/>
          <w:lang w:val="uk-UA" w:eastAsia="ru-RU"/>
        </w:rPr>
      </w:pPr>
      <w:r w:rsidRPr="009500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B4C74B" wp14:editId="714E6B60">
            <wp:simplePos x="0" y="0"/>
            <wp:positionH relativeFrom="margin">
              <wp:posOffset>2121408</wp:posOffset>
            </wp:positionH>
            <wp:positionV relativeFrom="paragraph">
              <wp:posOffset>5969</wp:posOffset>
            </wp:positionV>
            <wp:extent cx="1314450" cy="10077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35E" w:rsidRDefault="0057235E" w:rsidP="0057235E">
      <w:pPr>
        <w:suppressAutoHyphens w:val="0"/>
        <w:rPr>
          <w:rFonts w:eastAsia="Calibri"/>
          <w:sz w:val="28"/>
          <w:lang w:val="uk-UA" w:eastAsia="ru-RU"/>
        </w:rPr>
      </w:pPr>
    </w:p>
    <w:p w:rsidR="0057235E" w:rsidRDefault="0057235E" w:rsidP="0057235E">
      <w:pPr>
        <w:suppressAutoHyphens w:val="0"/>
        <w:rPr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b/>
          <w:bCs/>
          <w:sz w:val="28"/>
          <w:szCs w:val="28"/>
          <w:shd w:val="clear" w:color="auto" w:fill="FFFFFF"/>
          <w:lang w:val="uk-UA" w:eastAsia="ru-RU"/>
        </w:rPr>
        <w:t>Начальник відділення                                          Корнелій ЖУКОТИНСЬКИЙ</w:t>
      </w:r>
    </w:p>
    <w:p w:rsidR="0057235E" w:rsidRDefault="0057235E" w:rsidP="0057235E">
      <w:pPr>
        <w:rPr>
          <w:b/>
          <w:bCs/>
          <w:sz w:val="28"/>
          <w:szCs w:val="28"/>
          <w:shd w:val="clear" w:color="auto" w:fill="FFFFFF"/>
          <w:lang w:val="uk-UA" w:eastAsia="ru-RU"/>
        </w:rPr>
      </w:pPr>
    </w:p>
    <w:p w:rsidR="0057235E" w:rsidRDefault="0057235E" w:rsidP="0057235E">
      <w:pPr>
        <w:rPr>
          <w:b/>
          <w:bCs/>
          <w:sz w:val="28"/>
          <w:szCs w:val="28"/>
          <w:shd w:val="clear" w:color="auto" w:fill="FFFFFF"/>
          <w:lang w:val="uk-UA" w:eastAsia="ru-RU"/>
        </w:rPr>
      </w:pPr>
    </w:p>
    <w:p w:rsidR="0057235E" w:rsidRDefault="0057235E" w:rsidP="0057235E">
      <w:pPr>
        <w:rPr>
          <w:rFonts w:eastAsia="Calibri"/>
          <w:lang w:val="uk-UA" w:eastAsia="ru-RU"/>
        </w:rPr>
      </w:pPr>
      <w:r>
        <w:rPr>
          <w:rFonts w:eastAsia="Calibri"/>
          <w:lang w:val="uk-UA" w:eastAsia="ru-RU"/>
        </w:rPr>
        <w:t xml:space="preserve">Володимир </w:t>
      </w:r>
      <w:proofErr w:type="spellStart"/>
      <w:r>
        <w:rPr>
          <w:rFonts w:eastAsia="Calibri"/>
          <w:lang w:val="uk-UA" w:eastAsia="ru-RU"/>
        </w:rPr>
        <w:t>Цуркан</w:t>
      </w:r>
      <w:proofErr w:type="spellEnd"/>
    </w:p>
    <w:p w:rsidR="0057235E" w:rsidRPr="00A04763" w:rsidRDefault="0057235E" w:rsidP="0057235E">
      <w:pPr>
        <w:rPr>
          <w:lang w:val="uk-UA"/>
        </w:rPr>
      </w:pPr>
      <w:r>
        <w:rPr>
          <w:rFonts w:eastAsia="Calibri"/>
          <w:lang w:val="uk-UA" w:eastAsia="ru-RU"/>
        </w:rPr>
        <w:t>0501581201</w:t>
      </w:r>
    </w:p>
    <w:p w:rsidR="00B1631E" w:rsidRDefault="00B1631E">
      <w:bookmarkStart w:id="0" w:name="_GoBack"/>
      <w:bookmarkEnd w:id="0"/>
    </w:p>
    <w:sectPr w:rsidR="00B1631E" w:rsidSect="00184293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69"/>
    <w:rsid w:val="00103169"/>
    <w:rsid w:val="0057235E"/>
    <w:rsid w:val="00B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235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35E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styleId="a3">
    <w:name w:val="Hyperlink"/>
    <w:basedOn w:val="a0"/>
    <w:uiPriority w:val="99"/>
    <w:unhideWhenUsed/>
    <w:rsid w:val="005723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235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35E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styleId="a3">
    <w:name w:val="Hyperlink"/>
    <w:basedOn w:val="a0"/>
    <w:uiPriority w:val="99"/>
    <w:unhideWhenUsed/>
    <w:rsid w:val="005723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SNahdThenydMRQ3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portuprav.cv@ukr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2024-06-06T10:11:00Z</dcterms:created>
  <dcterms:modified xsi:type="dcterms:W3CDTF">2024-06-06T10:11:00Z</dcterms:modified>
</cp:coreProperties>
</file>