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60" w:rsidRDefault="00D15960">
      <w:pPr>
        <w:pStyle w:val="a3"/>
        <w:spacing w:before="158"/>
        <w:ind w:left="0" w:firstLine="0"/>
        <w:jc w:val="left"/>
        <w:rPr>
          <w:sz w:val="24"/>
        </w:rPr>
      </w:pPr>
    </w:p>
    <w:p w:rsidR="00CE2791" w:rsidRPr="00CE2791" w:rsidRDefault="00CE2791" w:rsidP="00CE2791">
      <w:pPr>
        <w:widowControl/>
        <w:adjustRightInd w:val="0"/>
        <w:jc w:val="center"/>
        <w:rPr>
          <w:sz w:val="28"/>
          <w:szCs w:val="24"/>
          <w:lang w:eastAsia="ru-RU"/>
        </w:rPr>
      </w:pPr>
      <w:r>
        <w:rPr>
          <w:noProof/>
          <w:sz w:val="28"/>
          <w:szCs w:val="24"/>
          <w:lang w:val="ru-RU" w:eastAsia="ru-RU"/>
        </w:rPr>
        <w:drawing>
          <wp:inline distT="0" distB="0" distL="0" distR="0">
            <wp:extent cx="466090" cy="6813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791" w:rsidRPr="00CE2791" w:rsidRDefault="00CE2791" w:rsidP="00CE2791">
      <w:pPr>
        <w:widowControl/>
        <w:adjustRightInd w:val="0"/>
        <w:jc w:val="center"/>
        <w:rPr>
          <w:b/>
          <w:sz w:val="36"/>
          <w:szCs w:val="36"/>
          <w:lang w:eastAsia="ru-RU"/>
        </w:rPr>
      </w:pPr>
      <w:r w:rsidRPr="00CE2791">
        <w:rPr>
          <w:b/>
          <w:sz w:val="36"/>
          <w:szCs w:val="36"/>
          <w:lang w:eastAsia="ru-RU"/>
        </w:rPr>
        <w:t>УКРАЇНА</w:t>
      </w:r>
    </w:p>
    <w:p w:rsidR="00CE2791" w:rsidRPr="00CE2791" w:rsidRDefault="00CE2791" w:rsidP="00CE2791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  <w:r w:rsidRPr="00CE2791">
        <w:rPr>
          <w:b/>
          <w:sz w:val="36"/>
          <w:szCs w:val="36"/>
          <w:lang w:eastAsia="ru-RU"/>
        </w:rPr>
        <w:t>Чернівецька міська рада</w:t>
      </w:r>
    </w:p>
    <w:p w:rsidR="00CE2791" w:rsidRPr="00CE2791" w:rsidRDefault="00CE2791" w:rsidP="00CE2791">
      <w:pPr>
        <w:widowControl/>
        <w:autoSpaceDE/>
        <w:autoSpaceDN/>
        <w:jc w:val="center"/>
        <w:rPr>
          <w:b/>
          <w:sz w:val="12"/>
          <w:szCs w:val="12"/>
          <w:lang w:eastAsia="ru-RU"/>
        </w:rPr>
      </w:pPr>
    </w:p>
    <w:p w:rsidR="00CE2791" w:rsidRPr="00CE2791" w:rsidRDefault="00CE2791" w:rsidP="00CE2791">
      <w:pPr>
        <w:widowControl/>
        <w:autoSpaceDE/>
        <w:autoSpaceDN/>
        <w:jc w:val="center"/>
        <w:rPr>
          <w:b/>
          <w:noProof/>
          <w:sz w:val="32"/>
          <w:szCs w:val="32"/>
          <w:lang w:val="ru-RU" w:eastAsia="ru-RU"/>
        </w:rPr>
      </w:pPr>
      <w:r w:rsidRPr="00CE2791">
        <w:rPr>
          <w:b/>
          <w:sz w:val="36"/>
          <w:szCs w:val="36"/>
          <w:lang w:eastAsia="ru-RU"/>
        </w:rPr>
        <w:t xml:space="preserve"> </w:t>
      </w:r>
      <w:r w:rsidRPr="00CE2791">
        <w:rPr>
          <w:b/>
          <w:noProof/>
          <w:sz w:val="32"/>
          <w:szCs w:val="32"/>
          <w:lang w:val="ru-RU" w:eastAsia="ru-RU"/>
        </w:rPr>
        <w:t xml:space="preserve">Управління освіти  </w:t>
      </w:r>
    </w:p>
    <w:p w:rsidR="00CE2791" w:rsidRPr="00CE2791" w:rsidRDefault="00CE2791" w:rsidP="00CE2791">
      <w:pPr>
        <w:widowControl/>
        <w:autoSpaceDE/>
        <w:autoSpaceDN/>
        <w:jc w:val="center"/>
        <w:rPr>
          <w:b/>
          <w:noProof/>
          <w:sz w:val="12"/>
          <w:szCs w:val="12"/>
          <w:lang w:val="ru-RU" w:eastAsia="ru-RU"/>
        </w:rPr>
      </w:pPr>
    </w:p>
    <w:p w:rsidR="00CE2791" w:rsidRPr="00CE2791" w:rsidRDefault="00CE2791" w:rsidP="00CE2791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CE2791">
        <w:rPr>
          <w:b/>
          <w:sz w:val="32"/>
          <w:szCs w:val="32"/>
          <w:lang w:eastAsia="ru-RU"/>
        </w:rPr>
        <w:t>Н А К А З</w:t>
      </w:r>
    </w:p>
    <w:p w:rsidR="00CE2791" w:rsidRPr="00CE2791" w:rsidRDefault="00CE2791" w:rsidP="00CE2791">
      <w:pPr>
        <w:widowControl/>
        <w:autoSpaceDE/>
        <w:autoSpaceDN/>
        <w:rPr>
          <w:sz w:val="28"/>
          <w:szCs w:val="28"/>
          <w:u w:val="single"/>
          <w:lang w:eastAsia="ru-RU"/>
        </w:rPr>
      </w:pPr>
    </w:p>
    <w:p w:rsidR="00CE2791" w:rsidRPr="00CE2791" w:rsidRDefault="00CE2791" w:rsidP="00CE2791">
      <w:pPr>
        <w:widowControl/>
        <w:autoSpaceDE/>
        <w:autoSpaceDN/>
        <w:rPr>
          <w:sz w:val="28"/>
          <w:szCs w:val="28"/>
          <w:u w:val="single"/>
          <w:lang w:eastAsia="ru-RU"/>
        </w:rPr>
      </w:pPr>
    </w:p>
    <w:p w:rsidR="00CE2791" w:rsidRPr="00CE2791" w:rsidRDefault="00CE2791" w:rsidP="00CE2791">
      <w:pPr>
        <w:widowControl/>
        <w:autoSpaceDE/>
        <w:autoSpaceDN/>
        <w:rPr>
          <w:b/>
          <w:i/>
          <w:sz w:val="28"/>
          <w:szCs w:val="28"/>
          <w:u w:val="single"/>
          <w:lang w:eastAsia="ru-RU"/>
        </w:rPr>
      </w:pPr>
      <w:r w:rsidRPr="00CE2791">
        <w:rPr>
          <w:sz w:val="28"/>
          <w:szCs w:val="28"/>
          <w:u w:val="single"/>
          <w:lang w:eastAsia="ru-RU"/>
        </w:rPr>
        <w:t xml:space="preserve">    </w:t>
      </w:r>
      <w:r w:rsidR="00F943F4">
        <w:rPr>
          <w:sz w:val="28"/>
          <w:szCs w:val="28"/>
          <w:u w:val="single"/>
          <w:lang w:eastAsia="ru-RU"/>
        </w:rPr>
        <w:t>23.10.</w:t>
      </w:r>
      <w:bookmarkStart w:id="0" w:name="_GoBack"/>
      <w:bookmarkEnd w:id="0"/>
      <w:r w:rsidRPr="00CE2791">
        <w:rPr>
          <w:sz w:val="28"/>
          <w:szCs w:val="28"/>
          <w:u w:val="single"/>
          <w:lang w:eastAsia="ru-RU"/>
        </w:rPr>
        <w:t xml:space="preserve"> 2024 </w:t>
      </w:r>
      <w:r w:rsidRPr="00CE2791">
        <w:rPr>
          <w:sz w:val="28"/>
          <w:szCs w:val="28"/>
          <w:lang w:eastAsia="ru-RU"/>
        </w:rPr>
        <w:t xml:space="preserve"> </w:t>
      </w:r>
      <w:r w:rsidRPr="00F943F4">
        <w:rPr>
          <w:sz w:val="28"/>
          <w:szCs w:val="28"/>
          <w:lang w:eastAsia="ru-RU"/>
        </w:rPr>
        <w:tab/>
      </w:r>
      <w:r w:rsidRPr="00F943F4">
        <w:rPr>
          <w:sz w:val="28"/>
          <w:szCs w:val="28"/>
          <w:lang w:eastAsia="ru-RU"/>
        </w:rPr>
        <w:tab/>
      </w:r>
      <w:r w:rsidRPr="00F943F4">
        <w:rPr>
          <w:sz w:val="28"/>
          <w:szCs w:val="28"/>
          <w:lang w:eastAsia="ru-RU"/>
        </w:rPr>
        <w:tab/>
      </w:r>
      <w:r w:rsidRPr="00CE2791">
        <w:rPr>
          <w:sz w:val="28"/>
          <w:szCs w:val="28"/>
          <w:lang w:eastAsia="ru-RU"/>
        </w:rPr>
        <w:t xml:space="preserve">       </w:t>
      </w:r>
      <w:proofErr w:type="spellStart"/>
      <w:r w:rsidRPr="00F943F4">
        <w:rPr>
          <w:sz w:val="28"/>
          <w:szCs w:val="28"/>
          <w:lang w:eastAsia="ru-RU"/>
        </w:rPr>
        <w:t>м.Чернівці</w:t>
      </w:r>
      <w:proofErr w:type="spellEnd"/>
      <w:r w:rsidRPr="00F943F4">
        <w:rPr>
          <w:sz w:val="28"/>
          <w:szCs w:val="28"/>
          <w:lang w:eastAsia="ru-RU"/>
        </w:rPr>
        <w:tab/>
      </w:r>
      <w:r w:rsidRPr="00F943F4">
        <w:rPr>
          <w:sz w:val="28"/>
          <w:szCs w:val="28"/>
          <w:lang w:eastAsia="ru-RU"/>
        </w:rPr>
        <w:tab/>
      </w:r>
      <w:r w:rsidRPr="00F943F4">
        <w:rPr>
          <w:sz w:val="28"/>
          <w:szCs w:val="28"/>
          <w:lang w:eastAsia="ru-RU"/>
        </w:rPr>
        <w:tab/>
      </w:r>
      <w:r w:rsidRPr="00F943F4">
        <w:rPr>
          <w:sz w:val="28"/>
          <w:szCs w:val="28"/>
          <w:lang w:eastAsia="ru-RU"/>
        </w:rPr>
        <w:tab/>
      </w:r>
      <w:r w:rsidRPr="00CE2791">
        <w:rPr>
          <w:sz w:val="28"/>
          <w:szCs w:val="28"/>
          <w:lang w:eastAsia="ru-RU"/>
        </w:rPr>
        <w:t xml:space="preserve">№ </w:t>
      </w:r>
      <w:r w:rsidRPr="00CE2791">
        <w:rPr>
          <w:i/>
          <w:sz w:val="28"/>
          <w:szCs w:val="28"/>
          <w:lang w:eastAsia="ru-RU"/>
        </w:rPr>
        <w:t>__</w:t>
      </w:r>
      <w:r w:rsidR="00F943F4">
        <w:rPr>
          <w:sz w:val="28"/>
          <w:szCs w:val="28"/>
          <w:lang w:eastAsia="ru-RU"/>
        </w:rPr>
        <w:t>284</w:t>
      </w:r>
      <w:r w:rsidRPr="00CE2791">
        <w:rPr>
          <w:i/>
          <w:sz w:val="28"/>
          <w:szCs w:val="28"/>
          <w:lang w:eastAsia="ru-RU"/>
        </w:rPr>
        <w:tab/>
      </w:r>
      <w:r w:rsidRPr="00CE2791">
        <w:rPr>
          <w:i/>
          <w:sz w:val="28"/>
          <w:szCs w:val="28"/>
          <w:lang w:eastAsia="ru-RU"/>
        </w:rPr>
        <w:tab/>
      </w:r>
      <w:r w:rsidRPr="00CE2791">
        <w:rPr>
          <w:i/>
          <w:sz w:val="28"/>
          <w:szCs w:val="28"/>
          <w:lang w:eastAsia="ru-RU"/>
        </w:rPr>
        <w:tab/>
      </w:r>
      <w:r w:rsidRPr="00CE2791">
        <w:rPr>
          <w:i/>
          <w:sz w:val="28"/>
          <w:szCs w:val="28"/>
          <w:lang w:eastAsia="ru-RU"/>
        </w:rPr>
        <w:tab/>
      </w:r>
      <w:r w:rsidRPr="00CE2791">
        <w:rPr>
          <w:i/>
          <w:sz w:val="28"/>
          <w:szCs w:val="28"/>
          <w:lang w:eastAsia="ru-RU"/>
        </w:rPr>
        <w:tab/>
      </w:r>
      <w:r w:rsidRPr="00CE2791">
        <w:rPr>
          <w:i/>
          <w:sz w:val="28"/>
          <w:szCs w:val="28"/>
          <w:lang w:eastAsia="ru-RU"/>
        </w:rPr>
        <w:tab/>
      </w:r>
      <w:r w:rsidRPr="00CE2791">
        <w:rPr>
          <w:i/>
          <w:sz w:val="28"/>
          <w:szCs w:val="28"/>
          <w:lang w:eastAsia="ru-RU"/>
        </w:rPr>
        <w:tab/>
        <w:t xml:space="preserve">           </w:t>
      </w:r>
    </w:p>
    <w:p w:rsidR="00CE2791" w:rsidRDefault="00CE2791" w:rsidP="00CE2791">
      <w:pPr>
        <w:pStyle w:val="a3"/>
        <w:spacing w:before="158"/>
        <w:ind w:left="0" w:firstLine="0"/>
        <w:jc w:val="center"/>
        <w:rPr>
          <w:sz w:val="24"/>
        </w:rPr>
      </w:pPr>
    </w:p>
    <w:p w:rsidR="00CE2791" w:rsidRPr="00CE2791" w:rsidRDefault="00CE2791" w:rsidP="00CE2791">
      <w:pPr>
        <w:pStyle w:val="a3"/>
        <w:spacing w:before="158"/>
        <w:ind w:left="0" w:firstLine="0"/>
        <w:jc w:val="center"/>
        <w:rPr>
          <w:b/>
        </w:rPr>
      </w:pPr>
      <w:r w:rsidRPr="00CE2791">
        <w:rPr>
          <w:b/>
        </w:rPr>
        <w:t>Про запобігання дитячому</w:t>
      </w:r>
    </w:p>
    <w:p w:rsidR="00CE2791" w:rsidRPr="00CE2791" w:rsidRDefault="00CE2791" w:rsidP="00CE2791">
      <w:pPr>
        <w:pStyle w:val="a3"/>
        <w:spacing w:before="158"/>
        <w:ind w:left="0" w:firstLine="0"/>
        <w:jc w:val="center"/>
        <w:rPr>
          <w:b/>
        </w:rPr>
      </w:pPr>
      <w:r w:rsidRPr="00CE2791">
        <w:rPr>
          <w:b/>
        </w:rPr>
        <w:t>травматизму під час осінніх</w:t>
      </w:r>
    </w:p>
    <w:p w:rsidR="00CE2791" w:rsidRPr="00CE2791" w:rsidRDefault="00CE2791" w:rsidP="00CE2791">
      <w:pPr>
        <w:pStyle w:val="a3"/>
        <w:spacing w:before="158"/>
        <w:ind w:left="0" w:firstLine="0"/>
        <w:jc w:val="center"/>
        <w:rPr>
          <w:b/>
        </w:rPr>
      </w:pPr>
      <w:r w:rsidRPr="00CE2791">
        <w:rPr>
          <w:b/>
        </w:rPr>
        <w:t xml:space="preserve">канікул 2024/2025 </w:t>
      </w:r>
      <w:proofErr w:type="spellStart"/>
      <w:r w:rsidRPr="00CE2791">
        <w:rPr>
          <w:b/>
        </w:rPr>
        <w:t>н.р</w:t>
      </w:r>
      <w:proofErr w:type="spellEnd"/>
      <w:r w:rsidRPr="00CE2791">
        <w:rPr>
          <w:b/>
        </w:rPr>
        <w:t>.</w:t>
      </w:r>
    </w:p>
    <w:p w:rsidR="00D15960" w:rsidRDefault="00CE2791" w:rsidP="00CE2791">
      <w:pPr>
        <w:pStyle w:val="1"/>
        <w:ind w:right="4972"/>
        <w:jc w:val="center"/>
      </w:pPr>
      <w:r>
        <w:t xml:space="preserve">                                                                  </w:t>
      </w:r>
    </w:p>
    <w:p w:rsidR="00D15960" w:rsidRDefault="00251CFD">
      <w:pPr>
        <w:pStyle w:val="a3"/>
        <w:spacing w:before="320"/>
        <w:ind w:right="103"/>
      </w:pPr>
      <w:r>
        <w:t>На виконання Законів України «Про освіту», «Про повну загальну середню освіту», «Про охорону дитинства», Положення про організацію роботи з охорони праці учасників освітнього процесу в установах і закладах освіти,</w:t>
      </w:r>
      <w:r>
        <w:rPr>
          <w:spacing w:val="40"/>
        </w:rPr>
        <w:t xml:space="preserve"> </w:t>
      </w:r>
      <w:r>
        <w:t>затвердженого</w:t>
      </w:r>
      <w:r>
        <w:rPr>
          <w:spacing w:val="40"/>
        </w:rPr>
        <w:t xml:space="preserve"> </w:t>
      </w:r>
      <w:r>
        <w:t>наказом Міністерства освіти і науки України 26.12.2017 № 1669,</w:t>
      </w:r>
      <w:r>
        <w:rPr>
          <w:spacing w:val="40"/>
        </w:rPr>
        <w:t xml:space="preserve"> </w:t>
      </w:r>
      <w:r>
        <w:t>зареєстрованого у Міністерстві юстиції України 23.01.2018 № 100/31552,</w:t>
      </w:r>
      <w:r>
        <w:rPr>
          <w:spacing w:val="40"/>
        </w:rPr>
        <w:t xml:space="preserve"> </w:t>
      </w:r>
      <w:r>
        <w:t>Порядку</w:t>
      </w:r>
      <w:r>
        <w:rPr>
          <w:spacing w:val="40"/>
        </w:rPr>
        <w:t xml:space="preserve"> </w:t>
      </w:r>
      <w:r>
        <w:t>розслідування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обліку нещасних випадків невиробничого характеру, затвердженого постановою Кабінету Міністрів України 22.03.2001</w:t>
      </w:r>
      <w:r>
        <w:rPr>
          <w:spacing w:val="40"/>
        </w:rPr>
        <w:t xml:space="preserve"> </w:t>
      </w:r>
      <w:r>
        <w:t>№ 270 (зі змінами),</w:t>
      </w:r>
      <w:r>
        <w:rPr>
          <w:spacing w:val="40"/>
        </w:rPr>
        <w:t xml:space="preserve"> </w:t>
      </w:r>
      <w:r>
        <w:t>Положення про порядок розслідування нещасних випадків, що сталися із здобувачами освіти під час освітнього процесу, затвердженого наказом Міністерства освіти і науки України 16.05.2019 № 659, зареєстрованого у Міністерстві юстиції України 13.06.2019 за № 612/33583, наказів Департаменту освіти і науки облдержадміністрації від 01.08.2024 № 250 «Про посилення відповідальності за</w:t>
      </w:r>
      <w:r>
        <w:rPr>
          <w:spacing w:val="40"/>
        </w:rPr>
        <w:t xml:space="preserve"> </w:t>
      </w:r>
      <w:r>
        <w:t>збереження</w:t>
      </w:r>
      <w:r>
        <w:rPr>
          <w:spacing w:val="40"/>
        </w:rPr>
        <w:t xml:space="preserve"> </w:t>
      </w:r>
      <w:r>
        <w:t>життя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здоров'я</w:t>
      </w:r>
      <w:r>
        <w:rPr>
          <w:spacing w:val="40"/>
        </w:rPr>
        <w:t xml:space="preserve"> </w:t>
      </w:r>
      <w:r>
        <w:t>дітей</w:t>
      </w:r>
      <w:r>
        <w:rPr>
          <w:spacing w:val="40"/>
        </w:rPr>
        <w:t xml:space="preserve"> </w:t>
      </w:r>
      <w:r>
        <w:t>та запобігання нещасним випадкам», від 02.08.2023 № 251 «Про затвердження Плану заходів щодо забезпечення техногенної та пожежної безпеки, цивільного захисту у закладах освіти в умовах воєнного стану на період 2024/2025 н. р.»</w:t>
      </w:r>
      <w:r>
        <w:rPr>
          <w:spacing w:val="40"/>
        </w:rPr>
        <w:t xml:space="preserve"> </w:t>
      </w:r>
      <w:r>
        <w:t>з метою запобігання дитячому травматизму під час проведення осінніх канікул 2024/2025 навчального року в умовах воєнного стану</w:t>
      </w:r>
      <w:r w:rsidR="003E0F69">
        <w:t>,</w:t>
      </w:r>
    </w:p>
    <w:p w:rsidR="004A2301" w:rsidRDefault="004A2301" w:rsidP="00FF315B">
      <w:pPr>
        <w:pStyle w:val="1"/>
        <w:spacing w:before="162"/>
        <w:jc w:val="center"/>
        <w:rPr>
          <w:spacing w:val="-2"/>
        </w:rPr>
      </w:pPr>
    </w:p>
    <w:p w:rsidR="004A2301" w:rsidRDefault="004A2301" w:rsidP="00FF315B">
      <w:pPr>
        <w:pStyle w:val="1"/>
        <w:spacing w:before="162"/>
        <w:jc w:val="center"/>
        <w:rPr>
          <w:spacing w:val="-2"/>
        </w:rPr>
      </w:pPr>
    </w:p>
    <w:p w:rsidR="004A2301" w:rsidRDefault="004A2301" w:rsidP="00FF315B">
      <w:pPr>
        <w:pStyle w:val="1"/>
        <w:spacing w:before="162"/>
        <w:jc w:val="center"/>
        <w:rPr>
          <w:spacing w:val="-2"/>
        </w:rPr>
      </w:pPr>
    </w:p>
    <w:p w:rsidR="004A2301" w:rsidRDefault="004A2301" w:rsidP="00FF315B">
      <w:pPr>
        <w:pStyle w:val="1"/>
        <w:spacing w:before="162"/>
        <w:jc w:val="center"/>
        <w:rPr>
          <w:spacing w:val="-2"/>
        </w:rPr>
      </w:pPr>
    </w:p>
    <w:p w:rsidR="00D15960" w:rsidRDefault="00251CFD" w:rsidP="00FF315B">
      <w:pPr>
        <w:pStyle w:val="1"/>
        <w:spacing w:before="162"/>
        <w:jc w:val="center"/>
      </w:pPr>
      <w:r>
        <w:rPr>
          <w:spacing w:val="-2"/>
        </w:rPr>
        <w:lastRenderedPageBreak/>
        <w:t>Н</w:t>
      </w:r>
      <w:r w:rsidR="00FF315B">
        <w:rPr>
          <w:spacing w:val="-2"/>
        </w:rPr>
        <w:t xml:space="preserve"> </w:t>
      </w:r>
      <w:r>
        <w:rPr>
          <w:spacing w:val="-2"/>
        </w:rPr>
        <w:t>А</w:t>
      </w:r>
      <w:r w:rsidR="00FF315B">
        <w:rPr>
          <w:spacing w:val="-2"/>
        </w:rPr>
        <w:t xml:space="preserve"> </w:t>
      </w:r>
      <w:r>
        <w:rPr>
          <w:spacing w:val="-2"/>
        </w:rPr>
        <w:t>К</w:t>
      </w:r>
      <w:r w:rsidR="00FF315B">
        <w:rPr>
          <w:spacing w:val="-2"/>
        </w:rPr>
        <w:t xml:space="preserve"> </w:t>
      </w:r>
      <w:r>
        <w:rPr>
          <w:spacing w:val="-2"/>
        </w:rPr>
        <w:t>А</w:t>
      </w:r>
      <w:r w:rsidR="00FF315B">
        <w:rPr>
          <w:spacing w:val="-2"/>
        </w:rPr>
        <w:t xml:space="preserve"> </w:t>
      </w:r>
      <w:r>
        <w:rPr>
          <w:spacing w:val="-2"/>
        </w:rPr>
        <w:t>З</w:t>
      </w:r>
      <w:r w:rsidR="00FF315B">
        <w:rPr>
          <w:spacing w:val="-2"/>
        </w:rPr>
        <w:t xml:space="preserve"> </w:t>
      </w:r>
      <w:r>
        <w:rPr>
          <w:spacing w:val="-2"/>
        </w:rPr>
        <w:t>У</w:t>
      </w:r>
      <w:r w:rsidR="00FF315B">
        <w:rPr>
          <w:spacing w:val="-2"/>
        </w:rPr>
        <w:t xml:space="preserve"> </w:t>
      </w:r>
      <w:r w:rsidR="00754E61">
        <w:rPr>
          <w:spacing w:val="-2"/>
        </w:rPr>
        <w:t xml:space="preserve"> </w:t>
      </w:r>
      <w:r>
        <w:rPr>
          <w:spacing w:val="-2"/>
        </w:rPr>
        <w:t>Ю:</w:t>
      </w:r>
    </w:p>
    <w:p w:rsidR="00D15960" w:rsidRDefault="00251CFD">
      <w:pPr>
        <w:pStyle w:val="a5"/>
        <w:numPr>
          <w:ilvl w:val="0"/>
          <w:numId w:val="1"/>
        </w:numPr>
        <w:tabs>
          <w:tab w:val="left" w:pos="1074"/>
        </w:tabs>
        <w:spacing w:before="321"/>
        <w:ind w:right="109" w:firstLine="566"/>
        <w:jc w:val="both"/>
        <w:rPr>
          <w:sz w:val="28"/>
        </w:rPr>
      </w:pPr>
      <w:r>
        <w:rPr>
          <w:sz w:val="28"/>
        </w:rPr>
        <w:t xml:space="preserve">Рекомендувати керівникам </w:t>
      </w:r>
      <w:r w:rsidR="00754E61">
        <w:rPr>
          <w:sz w:val="28"/>
        </w:rPr>
        <w:t xml:space="preserve">закладів освіти Чернівецької МТГ </w:t>
      </w:r>
      <w:r>
        <w:rPr>
          <w:sz w:val="28"/>
        </w:rPr>
        <w:t xml:space="preserve">забезпечити неухильне виконання чинного законодавства в частині проведення відповідної роботи з питань запобігання дитячому травматизму, вжити необхідних заходів щодо організованого та безпечного проведення виховних заходів, екскурсій тощо з урахуванням </w:t>
      </w:r>
      <w:proofErr w:type="spellStart"/>
      <w:r>
        <w:rPr>
          <w:sz w:val="28"/>
        </w:rPr>
        <w:t>безпекової</w:t>
      </w:r>
      <w:proofErr w:type="spellEnd"/>
      <w:r>
        <w:rPr>
          <w:sz w:val="28"/>
        </w:rPr>
        <w:t xml:space="preserve"> складової.</w:t>
      </w:r>
    </w:p>
    <w:p w:rsidR="00D15960" w:rsidRPr="00034687" w:rsidRDefault="00251CFD" w:rsidP="00034687">
      <w:pPr>
        <w:pStyle w:val="a5"/>
        <w:numPr>
          <w:ilvl w:val="0"/>
          <w:numId w:val="1"/>
        </w:numPr>
        <w:tabs>
          <w:tab w:val="left" w:pos="1064"/>
        </w:tabs>
        <w:spacing w:before="74" w:line="242" w:lineRule="auto"/>
        <w:ind w:left="142" w:right="117" w:firstLine="607"/>
        <w:jc w:val="both"/>
        <w:rPr>
          <w:sz w:val="28"/>
          <w:szCs w:val="28"/>
        </w:rPr>
      </w:pPr>
      <w:r w:rsidRPr="00034687">
        <w:rPr>
          <w:sz w:val="28"/>
          <w:szCs w:val="28"/>
        </w:rPr>
        <w:t>Покласти на керівників закладів освіти персональну</w:t>
      </w:r>
      <w:r w:rsidRPr="00034687">
        <w:rPr>
          <w:spacing w:val="80"/>
          <w:w w:val="150"/>
          <w:sz w:val="28"/>
          <w:szCs w:val="28"/>
        </w:rPr>
        <w:t xml:space="preserve"> </w:t>
      </w:r>
      <w:r w:rsidRPr="00034687">
        <w:rPr>
          <w:sz w:val="28"/>
          <w:szCs w:val="28"/>
        </w:rPr>
        <w:t>відповідальність</w:t>
      </w:r>
      <w:r w:rsidRPr="00034687">
        <w:rPr>
          <w:spacing w:val="80"/>
          <w:w w:val="150"/>
          <w:sz w:val="28"/>
          <w:szCs w:val="28"/>
        </w:rPr>
        <w:t xml:space="preserve"> </w:t>
      </w:r>
      <w:r w:rsidRPr="00034687">
        <w:rPr>
          <w:sz w:val="28"/>
          <w:szCs w:val="28"/>
        </w:rPr>
        <w:t>за</w:t>
      </w:r>
      <w:r w:rsidRPr="00034687">
        <w:rPr>
          <w:spacing w:val="80"/>
          <w:w w:val="150"/>
          <w:sz w:val="28"/>
          <w:szCs w:val="28"/>
        </w:rPr>
        <w:t xml:space="preserve"> </w:t>
      </w:r>
      <w:r w:rsidRPr="00034687">
        <w:rPr>
          <w:sz w:val="28"/>
          <w:szCs w:val="28"/>
        </w:rPr>
        <w:t>збереження</w:t>
      </w:r>
      <w:r w:rsidRPr="00034687">
        <w:rPr>
          <w:spacing w:val="80"/>
          <w:w w:val="150"/>
          <w:sz w:val="28"/>
          <w:szCs w:val="28"/>
        </w:rPr>
        <w:t xml:space="preserve"> </w:t>
      </w:r>
      <w:r w:rsidRPr="00034687">
        <w:rPr>
          <w:sz w:val="28"/>
          <w:szCs w:val="28"/>
        </w:rPr>
        <w:t>життя</w:t>
      </w:r>
      <w:r w:rsidRPr="00034687">
        <w:rPr>
          <w:spacing w:val="80"/>
          <w:w w:val="150"/>
          <w:sz w:val="28"/>
          <w:szCs w:val="28"/>
        </w:rPr>
        <w:t xml:space="preserve"> </w:t>
      </w:r>
      <w:r w:rsidRPr="00034687">
        <w:rPr>
          <w:sz w:val="28"/>
          <w:szCs w:val="28"/>
        </w:rPr>
        <w:t>та</w:t>
      </w:r>
      <w:r w:rsidRPr="00034687">
        <w:rPr>
          <w:spacing w:val="80"/>
          <w:w w:val="150"/>
          <w:sz w:val="28"/>
          <w:szCs w:val="28"/>
        </w:rPr>
        <w:t xml:space="preserve"> </w:t>
      </w:r>
      <w:r w:rsidRPr="00034687">
        <w:rPr>
          <w:sz w:val="28"/>
          <w:szCs w:val="28"/>
        </w:rPr>
        <w:t>здоров'я</w:t>
      </w:r>
      <w:r w:rsidRPr="00034687">
        <w:rPr>
          <w:spacing w:val="80"/>
          <w:w w:val="150"/>
          <w:sz w:val="28"/>
          <w:szCs w:val="28"/>
        </w:rPr>
        <w:t xml:space="preserve"> </w:t>
      </w:r>
      <w:r w:rsidRPr="00034687">
        <w:rPr>
          <w:sz w:val="28"/>
          <w:szCs w:val="28"/>
        </w:rPr>
        <w:t>дітей</w:t>
      </w:r>
      <w:r w:rsidRPr="00034687">
        <w:rPr>
          <w:spacing w:val="80"/>
          <w:w w:val="150"/>
          <w:sz w:val="28"/>
          <w:szCs w:val="28"/>
        </w:rPr>
        <w:t xml:space="preserve"> </w:t>
      </w:r>
      <w:r w:rsidRPr="00034687">
        <w:rPr>
          <w:sz w:val="28"/>
          <w:szCs w:val="28"/>
        </w:rPr>
        <w:t>в</w:t>
      </w:r>
      <w:r w:rsidR="00034687" w:rsidRPr="00034687">
        <w:rPr>
          <w:sz w:val="28"/>
          <w:szCs w:val="28"/>
        </w:rPr>
        <w:t xml:space="preserve"> </w:t>
      </w:r>
      <w:r w:rsidRPr="00034687">
        <w:rPr>
          <w:sz w:val="28"/>
          <w:szCs w:val="28"/>
        </w:rPr>
        <w:t>організованих учнівських колективах під час шкільних канікул, навчальних екскурсій тощо з урахуванням вимог безпеки.</w:t>
      </w:r>
    </w:p>
    <w:p w:rsidR="00D15960" w:rsidRPr="00754E61" w:rsidRDefault="00251CFD">
      <w:pPr>
        <w:pStyle w:val="a5"/>
        <w:numPr>
          <w:ilvl w:val="0"/>
          <w:numId w:val="1"/>
        </w:numPr>
        <w:tabs>
          <w:tab w:val="left" w:pos="994"/>
        </w:tabs>
        <w:ind w:right="113" w:firstLine="566"/>
        <w:jc w:val="both"/>
        <w:rPr>
          <w:i/>
          <w:sz w:val="28"/>
        </w:rPr>
      </w:pPr>
      <w:r w:rsidRPr="00C43DA5">
        <w:rPr>
          <w:sz w:val="28"/>
        </w:rPr>
        <w:t>Директорам закладів загальної середньої о</w:t>
      </w:r>
      <w:r w:rsidR="00C43DA5">
        <w:rPr>
          <w:sz w:val="28"/>
        </w:rPr>
        <w:t>світи:</w:t>
      </w:r>
    </w:p>
    <w:p w:rsidR="00D15960" w:rsidRDefault="00251CFD">
      <w:pPr>
        <w:pStyle w:val="a5"/>
        <w:numPr>
          <w:ilvl w:val="1"/>
          <w:numId w:val="1"/>
        </w:numPr>
        <w:tabs>
          <w:tab w:val="left" w:pos="1352"/>
        </w:tabs>
        <w:ind w:right="114" w:firstLine="566"/>
        <w:jc w:val="both"/>
        <w:rPr>
          <w:sz w:val="28"/>
        </w:rPr>
      </w:pPr>
      <w:r>
        <w:rPr>
          <w:sz w:val="28"/>
        </w:rPr>
        <w:t xml:space="preserve">Забезпечити впродовж осінніх канікул дієвий контроль за безумовним дотриманням правил та заходів безпеки, визначених чинним </w:t>
      </w:r>
      <w:r>
        <w:rPr>
          <w:spacing w:val="-2"/>
          <w:sz w:val="28"/>
        </w:rPr>
        <w:t>законодавством.</w:t>
      </w:r>
    </w:p>
    <w:p w:rsidR="00D15960" w:rsidRDefault="00251CFD">
      <w:pPr>
        <w:pStyle w:val="a5"/>
        <w:numPr>
          <w:ilvl w:val="1"/>
          <w:numId w:val="1"/>
        </w:numPr>
        <w:tabs>
          <w:tab w:val="left" w:pos="1298"/>
        </w:tabs>
        <w:spacing w:line="322" w:lineRule="exact"/>
        <w:ind w:left="1298" w:hanging="630"/>
        <w:jc w:val="both"/>
        <w:rPr>
          <w:sz w:val="28"/>
        </w:rPr>
      </w:pP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-6"/>
          <w:sz w:val="28"/>
        </w:rPr>
        <w:t xml:space="preserve"> </w:t>
      </w:r>
      <w:r>
        <w:rPr>
          <w:sz w:val="28"/>
        </w:rPr>
        <w:t>осінніх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канікул:</w:t>
      </w:r>
    </w:p>
    <w:p w:rsidR="00D15960" w:rsidRDefault="00251CFD">
      <w:pPr>
        <w:pStyle w:val="a5"/>
        <w:numPr>
          <w:ilvl w:val="2"/>
          <w:numId w:val="1"/>
        </w:numPr>
        <w:tabs>
          <w:tab w:val="left" w:pos="1408"/>
        </w:tabs>
        <w:ind w:right="114" w:firstLine="566"/>
        <w:jc w:val="both"/>
        <w:rPr>
          <w:sz w:val="28"/>
        </w:rPr>
      </w:pPr>
      <w:r>
        <w:rPr>
          <w:sz w:val="28"/>
        </w:rPr>
        <w:t>Організувати проведення відповідних інструктажів з учасниками освітнього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процесу з питань безпеки життєдіяльності, зокрема, щодо дій у разі</w:t>
      </w:r>
      <w:r>
        <w:rPr>
          <w:spacing w:val="-1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2"/>
          <w:sz w:val="28"/>
        </w:rPr>
        <w:t xml:space="preserve"> </w:t>
      </w:r>
      <w:r>
        <w:rPr>
          <w:sz w:val="28"/>
        </w:rPr>
        <w:t>підозрілого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вибуховий</w:t>
      </w:r>
      <w:r>
        <w:rPr>
          <w:spacing w:val="40"/>
          <w:sz w:val="28"/>
        </w:rPr>
        <w:t xml:space="preserve"> </w:t>
      </w:r>
      <w:r>
        <w:rPr>
          <w:sz w:val="28"/>
        </w:rPr>
        <w:t>пристрій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дій</w:t>
      </w:r>
      <w:r>
        <w:rPr>
          <w:spacing w:val="-3"/>
          <w:sz w:val="28"/>
        </w:rPr>
        <w:t xml:space="preserve"> </w:t>
      </w:r>
      <w:r>
        <w:rPr>
          <w:sz w:val="28"/>
        </w:rPr>
        <w:t>учасників освітнього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процесу за сигналами оповіщення цивільного захисту «Увага всім» та «Повітряна тривога».</w:t>
      </w:r>
    </w:p>
    <w:p w:rsidR="00D15960" w:rsidRDefault="00251CFD">
      <w:pPr>
        <w:pStyle w:val="a5"/>
        <w:numPr>
          <w:ilvl w:val="2"/>
          <w:numId w:val="1"/>
        </w:numPr>
        <w:tabs>
          <w:tab w:val="left" w:pos="1496"/>
        </w:tabs>
        <w:ind w:right="104" w:firstLine="566"/>
        <w:jc w:val="both"/>
        <w:rPr>
          <w:sz w:val="28"/>
        </w:rPr>
      </w:pPr>
      <w:r>
        <w:rPr>
          <w:sz w:val="28"/>
        </w:rPr>
        <w:t>Провести відповідну роз'яснювальну роботу з учнями щодо дотримання правил безпечної поведінки з легкозаймистими та токсичними речовинами, вибухонебезпечними предметами, дотримання правил пожежної безпеки і безпеки дорожнього руху, правил поведінки біля водоймищ, дотримання правил безпеки на залізниці тощо.</w:t>
      </w:r>
    </w:p>
    <w:p w:rsidR="00D15960" w:rsidRDefault="00251CFD">
      <w:pPr>
        <w:pStyle w:val="a5"/>
        <w:numPr>
          <w:ilvl w:val="2"/>
          <w:numId w:val="1"/>
        </w:numPr>
        <w:tabs>
          <w:tab w:val="left" w:pos="1439"/>
        </w:tabs>
        <w:ind w:right="115" w:firstLine="566"/>
        <w:jc w:val="both"/>
        <w:rPr>
          <w:sz w:val="28"/>
        </w:rPr>
      </w:pPr>
      <w:r>
        <w:rPr>
          <w:sz w:val="28"/>
        </w:rPr>
        <w:t>Провести роз’яснювальну роботу з батьками щодо дотримання дітьми правил безпечної поведінки під час осінніх канікул.</w:t>
      </w:r>
    </w:p>
    <w:p w:rsidR="00D15960" w:rsidRDefault="00034687">
      <w:pPr>
        <w:pStyle w:val="a3"/>
        <w:ind w:right="117"/>
      </w:pPr>
      <w:r>
        <w:t>3.2.4</w:t>
      </w:r>
      <w:r w:rsidR="00251CFD">
        <w:t>. Довести до батьків алгоритм дій у разі виникнення нещасних випадків з дітьми.</w:t>
      </w:r>
    </w:p>
    <w:p w:rsidR="00D15960" w:rsidRDefault="00251CFD">
      <w:pPr>
        <w:pStyle w:val="a5"/>
        <w:numPr>
          <w:ilvl w:val="1"/>
          <w:numId w:val="1"/>
        </w:numPr>
        <w:tabs>
          <w:tab w:val="left" w:pos="1159"/>
        </w:tabs>
        <w:spacing w:line="321" w:lineRule="exact"/>
        <w:ind w:left="1159" w:hanging="491"/>
        <w:jc w:val="both"/>
        <w:rPr>
          <w:sz w:val="28"/>
        </w:rPr>
      </w:pPr>
      <w:r>
        <w:rPr>
          <w:sz w:val="28"/>
        </w:rPr>
        <w:t>Упродовж</w:t>
      </w:r>
      <w:r>
        <w:rPr>
          <w:spacing w:val="-9"/>
          <w:sz w:val="28"/>
        </w:rPr>
        <w:t xml:space="preserve"> </w:t>
      </w:r>
      <w:r>
        <w:rPr>
          <w:sz w:val="28"/>
        </w:rPr>
        <w:t>осінніх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канікул:</w:t>
      </w:r>
    </w:p>
    <w:p w:rsidR="00D15960" w:rsidRDefault="00251CFD">
      <w:pPr>
        <w:pStyle w:val="a5"/>
        <w:numPr>
          <w:ilvl w:val="2"/>
          <w:numId w:val="1"/>
        </w:numPr>
        <w:tabs>
          <w:tab w:val="left" w:pos="1610"/>
        </w:tabs>
        <w:ind w:right="107" w:firstLine="566"/>
        <w:jc w:val="both"/>
        <w:rPr>
          <w:sz w:val="28"/>
        </w:rPr>
      </w:pPr>
      <w:r>
        <w:rPr>
          <w:sz w:val="28"/>
        </w:rPr>
        <w:t>Забезпечити неухильне виконання вихованцями, учнями, працівниками закладів освіти Законів України «Про дорожній рух», «Про забезпечення санітарного та епідемічного благополуччя населення», Правил пожежної безпеки для навчальних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закладів та установ системи освіти України, затверджених наказом Міністерства освіти і науки України від 15.08.2016 № 974 в частині проведення відповідної роботи щодо запобігання всім видам дитячого </w:t>
      </w:r>
      <w:r>
        <w:rPr>
          <w:spacing w:val="-2"/>
          <w:sz w:val="28"/>
        </w:rPr>
        <w:t>травматизму.</w:t>
      </w:r>
    </w:p>
    <w:p w:rsidR="00D15960" w:rsidRDefault="00251CFD">
      <w:pPr>
        <w:pStyle w:val="a5"/>
        <w:numPr>
          <w:ilvl w:val="2"/>
          <w:numId w:val="1"/>
        </w:numPr>
        <w:tabs>
          <w:tab w:val="left" w:pos="1561"/>
        </w:tabs>
        <w:ind w:right="114" w:firstLine="566"/>
        <w:jc w:val="both"/>
        <w:rPr>
          <w:sz w:val="28"/>
        </w:rPr>
      </w:pPr>
      <w:r>
        <w:rPr>
          <w:sz w:val="28"/>
        </w:rPr>
        <w:t>Забезпечити необхідну охорону закладу освіти, економне функціонування систем життєзабезпечення.</w:t>
      </w:r>
    </w:p>
    <w:p w:rsidR="00C43DA5" w:rsidRDefault="00251CFD" w:rsidP="005A4389">
      <w:pPr>
        <w:pStyle w:val="a5"/>
        <w:numPr>
          <w:ilvl w:val="1"/>
          <w:numId w:val="1"/>
        </w:numPr>
        <w:shd w:val="clear" w:color="auto" w:fill="FFFFFF"/>
        <w:tabs>
          <w:tab w:val="left" w:pos="1364"/>
        </w:tabs>
        <w:ind w:right="106" w:firstLine="566"/>
        <w:jc w:val="both"/>
        <w:rPr>
          <w:sz w:val="28"/>
        </w:rPr>
      </w:pPr>
      <w:r w:rsidRPr="005A4389">
        <w:rPr>
          <w:sz w:val="28"/>
        </w:rPr>
        <w:t>Після відновлення освітнього процесу провести практичне відпрацювання дій згідно з планами евакуації людей на випадок повітряної тривоги, пожежі чи надзвичайної ситуації.</w:t>
      </w:r>
      <w:r w:rsidR="005A4389" w:rsidRPr="005A4389">
        <w:rPr>
          <w:sz w:val="28"/>
        </w:rPr>
        <w:t xml:space="preserve"> </w:t>
      </w:r>
    </w:p>
    <w:p w:rsidR="00A2507B" w:rsidRDefault="00A2507B" w:rsidP="00A2507B">
      <w:pPr>
        <w:shd w:val="clear" w:color="auto" w:fill="FFFFFF"/>
        <w:tabs>
          <w:tab w:val="left" w:pos="1364"/>
        </w:tabs>
        <w:ind w:left="-584" w:right="106"/>
        <w:jc w:val="both"/>
        <w:rPr>
          <w:sz w:val="28"/>
        </w:rPr>
      </w:pPr>
    </w:p>
    <w:p w:rsidR="00A2507B" w:rsidRDefault="00A2507B" w:rsidP="00A2507B">
      <w:pPr>
        <w:shd w:val="clear" w:color="auto" w:fill="FFFFFF"/>
        <w:tabs>
          <w:tab w:val="left" w:pos="1364"/>
        </w:tabs>
        <w:ind w:left="-584" w:right="106"/>
        <w:jc w:val="both"/>
        <w:rPr>
          <w:sz w:val="28"/>
        </w:rPr>
      </w:pPr>
    </w:p>
    <w:p w:rsidR="003E0F69" w:rsidRDefault="003E0F69" w:rsidP="00A2507B">
      <w:pPr>
        <w:shd w:val="clear" w:color="auto" w:fill="FFFFFF"/>
        <w:tabs>
          <w:tab w:val="left" w:pos="1364"/>
        </w:tabs>
        <w:ind w:left="-584" w:right="106"/>
        <w:jc w:val="both"/>
        <w:rPr>
          <w:sz w:val="28"/>
        </w:rPr>
      </w:pPr>
    </w:p>
    <w:p w:rsidR="00A2507B" w:rsidRDefault="00A2507B" w:rsidP="00A2507B">
      <w:pPr>
        <w:shd w:val="clear" w:color="auto" w:fill="FFFFFF"/>
        <w:tabs>
          <w:tab w:val="left" w:pos="1364"/>
        </w:tabs>
        <w:ind w:left="-584" w:right="106"/>
        <w:jc w:val="both"/>
        <w:rPr>
          <w:sz w:val="28"/>
        </w:rPr>
      </w:pPr>
    </w:p>
    <w:p w:rsidR="00D15960" w:rsidRPr="00A2507B" w:rsidRDefault="00A2507B" w:rsidP="00A2507B">
      <w:pPr>
        <w:shd w:val="clear" w:color="auto" w:fill="FFFFFF"/>
        <w:tabs>
          <w:tab w:val="left" w:pos="1364"/>
        </w:tabs>
        <w:ind w:left="102" w:right="106"/>
        <w:jc w:val="both"/>
        <w:rPr>
          <w:sz w:val="28"/>
        </w:rPr>
      </w:pPr>
      <w:r>
        <w:rPr>
          <w:sz w:val="28"/>
        </w:rPr>
        <w:lastRenderedPageBreak/>
        <w:t xml:space="preserve">         3.5.</w:t>
      </w:r>
      <w:r w:rsidR="00251CFD" w:rsidRPr="00A2507B">
        <w:rPr>
          <w:sz w:val="28"/>
        </w:rPr>
        <w:t>Про всі випадки дитячого травматизму з учнями та вихованцями негайно інформувати</w:t>
      </w:r>
      <w:r w:rsidR="00251CFD" w:rsidRPr="00A2507B">
        <w:rPr>
          <w:spacing w:val="40"/>
          <w:sz w:val="28"/>
        </w:rPr>
        <w:t xml:space="preserve"> </w:t>
      </w:r>
      <w:r w:rsidR="005A4389" w:rsidRPr="00A2507B">
        <w:rPr>
          <w:sz w:val="28"/>
        </w:rPr>
        <w:t>управління</w:t>
      </w:r>
      <w:r w:rsidR="00251CFD" w:rsidRPr="00A2507B">
        <w:rPr>
          <w:spacing w:val="40"/>
          <w:sz w:val="28"/>
        </w:rPr>
        <w:t xml:space="preserve"> </w:t>
      </w:r>
      <w:r w:rsidR="00251CFD" w:rsidRPr="00A2507B">
        <w:rPr>
          <w:sz w:val="28"/>
        </w:rPr>
        <w:t xml:space="preserve">освіти </w:t>
      </w:r>
      <w:r w:rsidR="005A4389" w:rsidRPr="00A2507B">
        <w:rPr>
          <w:sz w:val="28"/>
        </w:rPr>
        <w:t>(каб.№83; або за телефоном</w:t>
      </w:r>
      <w:r w:rsidR="005A4389" w:rsidRPr="00A2507B">
        <w:rPr>
          <w:sz w:val="28"/>
          <w:szCs w:val="28"/>
          <w:lang w:eastAsia="ru-RU"/>
        </w:rPr>
        <w:t xml:space="preserve">  53-63-17</w:t>
      </w:r>
      <w:r w:rsidR="003E0F69">
        <w:rPr>
          <w:sz w:val="28"/>
          <w:szCs w:val="28"/>
          <w:lang w:eastAsia="ru-RU"/>
        </w:rPr>
        <w:t xml:space="preserve"> інженера з охорони праці ГЦГО Шевчук Н.О.</w:t>
      </w:r>
      <w:r w:rsidR="005A4389" w:rsidRPr="00A2507B">
        <w:rPr>
          <w:sz w:val="28"/>
          <w:szCs w:val="28"/>
          <w:lang w:eastAsia="ru-RU"/>
        </w:rPr>
        <w:t xml:space="preserve">) </w:t>
      </w:r>
      <w:r w:rsidR="00251CFD" w:rsidRPr="00A2507B">
        <w:rPr>
          <w:sz w:val="28"/>
        </w:rPr>
        <w:t>не порушуючи встановлених термінів відповідно до вимог чинного законодавства (наказ Департаменту освіти і науки</w:t>
      </w:r>
      <w:r w:rsidR="00251CFD" w:rsidRPr="00A2507B">
        <w:rPr>
          <w:spacing w:val="40"/>
          <w:sz w:val="28"/>
        </w:rPr>
        <w:t xml:space="preserve"> </w:t>
      </w:r>
      <w:r w:rsidR="00251CFD" w:rsidRPr="00A2507B">
        <w:rPr>
          <w:sz w:val="28"/>
        </w:rPr>
        <w:t>облдержадміністрації</w:t>
      </w:r>
      <w:r w:rsidR="00251CFD" w:rsidRPr="00A2507B">
        <w:rPr>
          <w:spacing w:val="40"/>
          <w:sz w:val="28"/>
        </w:rPr>
        <w:t xml:space="preserve"> </w:t>
      </w:r>
      <w:r w:rsidR="00251CFD" w:rsidRPr="00A2507B">
        <w:rPr>
          <w:sz w:val="28"/>
        </w:rPr>
        <w:t xml:space="preserve">від 02.09.2020 № 261 «Про введення в дію Табеля термінових і строкових донесень Міністерства освіти і науки України з питань цивільного захисту, охорони праці та безпеки </w:t>
      </w:r>
      <w:r w:rsidR="00251CFD" w:rsidRPr="00A2507B">
        <w:rPr>
          <w:spacing w:val="-2"/>
          <w:sz w:val="28"/>
        </w:rPr>
        <w:t>життєдіяльності»).</w:t>
      </w:r>
    </w:p>
    <w:p w:rsidR="00D15960" w:rsidRPr="00C43DA5" w:rsidRDefault="00A2507B" w:rsidP="00C43DA5">
      <w:pPr>
        <w:tabs>
          <w:tab w:val="left" w:pos="947"/>
        </w:tabs>
        <w:spacing w:before="2"/>
        <w:ind w:left="-306"/>
        <w:jc w:val="both"/>
        <w:rPr>
          <w:sz w:val="28"/>
        </w:rPr>
      </w:pPr>
      <w:r>
        <w:rPr>
          <w:sz w:val="28"/>
        </w:rPr>
        <w:t xml:space="preserve">  </w:t>
      </w:r>
      <w:r w:rsidR="00C43DA5">
        <w:rPr>
          <w:sz w:val="28"/>
        </w:rPr>
        <w:t xml:space="preserve">           4.</w:t>
      </w:r>
      <w:r w:rsidR="00251CFD" w:rsidRPr="00C43DA5">
        <w:rPr>
          <w:sz w:val="28"/>
        </w:rPr>
        <w:t>Контроль</w:t>
      </w:r>
      <w:r w:rsidR="00251CFD" w:rsidRPr="00C43DA5">
        <w:rPr>
          <w:spacing w:val="-7"/>
          <w:sz w:val="28"/>
        </w:rPr>
        <w:t xml:space="preserve"> </w:t>
      </w:r>
      <w:r w:rsidR="00251CFD" w:rsidRPr="00C43DA5">
        <w:rPr>
          <w:sz w:val="28"/>
        </w:rPr>
        <w:t>за</w:t>
      </w:r>
      <w:r w:rsidR="00251CFD" w:rsidRPr="00C43DA5">
        <w:rPr>
          <w:spacing w:val="-4"/>
          <w:sz w:val="28"/>
        </w:rPr>
        <w:t xml:space="preserve"> </w:t>
      </w:r>
      <w:r w:rsidR="00251CFD" w:rsidRPr="00C43DA5">
        <w:rPr>
          <w:sz w:val="28"/>
        </w:rPr>
        <w:t>виконанням</w:t>
      </w:r>
      <w:r w:rsidR="00251CFD" w:rsidRPr="00C43DA5">
        <w:rPr>
          <w:spacing w:val="59"/>
          <w:sz w:val="28"/>
        </w:rPr>
        <w:t xml:space="preserve"> </w:t>
      </w:r>
      <w:r w:rsidR="00251CFD" w:rsidRPr="00C43DA5">
        <w:rPr>
          <w:sz w:val="28"/>
        </w:rPr>
        <w:t>наказу залишаю</w:t>
      </w:r>
      <w:r w:rsidR="00251CFD" w:rsidRPr="00C43DA5">
        <w:rPr>
          <w:spacing w:val="-5"/>
          <w:sz w:val="28"/>
        </w:rPr>
        <w:t xml:space="preserve"> </w:t>
      </w:r>
      <w:r w:rsidR="00251CFD" w:rsidRPr="00C43DA5">
        <w:rPr>
          <w:sz w:val="28"/>
        </w:rPr>
        <w:t>за</w:t>
      </w:r>
      <w:r w:rsidR="00251CFD" w:rsidRPr="00C43DA5">
        <w:rPr>
          <w:spacing w:val="-3"/>
          <w:sz w:val="28"/>
        </w:rPr>
        <w:t xml:space="preserve"> </w:t>
      </w:r>
      <w:r w:rsidR="00251CFD" w:rsidRPr="00C43DA5">
        <w:rPr>
          <w:spacing w:val="-2"/>
          <w:sz w:val="28"/>
        </w:rPr>
        <w:t>собою.</w:t>
      </w:r>
    </w:p>
    <w:p w:rsidR="00251CFD" w:rsidRDefault="00251CFD" w:rsidP="00251CFD">
      <w:pPr>
        <w:pStyle w:val="a5"/>
        <w:tabs>
          <w:tab w:val="left" w:pos="947"/>
        </w:tabs>
        <w:spacing w:before="2"/>
        <w:ind w:left="947" w:firstLine="0"/>
        <w:jc w:val="left"/>
        <w:rPr>
          <w:sz w:val="28"/>
        </w:rPr>
      </w:pPr>
    </w:p>
    <w:p w:rsidR="00251CFD" w:rsidRPr="00251CFD" w:rsidRDefault="00251CFD" w:rsidP="00251CFD">
      <w:pPr>
        <w:widowControl/>
        <w:adjustRightInd w:val="0"/>
        <w:rPr>
          <w:b/>
          <w:color w:val="000000"/>
          <w:sz w:val="28"/>
          <w:szCs w:val="28"/>
          <w:lang w:val="ru-RU"/>
        </w:rPr>
      </w:pPr>
      <w:r w:rsidRPr="00251CFD">
        <w:rPr>
          <w:b/>
          <w:color w:val="000000"/>
          <w:sz w:val="28"/>
          <w:szCs w:val="28"/>
          <w:lang w:val="ru-RU"/>
        </w:rPr>
        <w:t>Заступник начальника,</w:t>
      </w:r>
    </w:p>
    <w:p w:rsidR="00251CFD" w:rsidRPr="00251CFD" w:rsidRDefault="00251CFD" w:rsidP="00251CFD">
      <w:pPr>
        <w:widowControl/>
        <w:adjustRightInd w:val="0"/>
        <w:rPr>
          <w:b/>
          <w:color w:val="000000"/>
          <w:sz w:val="28"/>
          <w:szCs w:val="28"/>
          <w:lang w:val="ru-RU"/>
        </w:rPr>
      </w:pPr>
      <w:r w:rsidRPr="00251CFD">
        <w:rPr>
          <w:b/>
          <w:color w:val="000000"/>
          <w:sz w:val="28"/>
          <w:szCs w:val="28"/>
          <w:lang w:val="ru-RU"/>
        </w:rPr>
        <w:t xml:space="preserve">начальник  </w:t>
      </w:r>
      <w:proofErr w:type="spellStart"/>
      <w:r w:rsidRPr="00251CFD">
        <w:rPr>
          <w:b/>
          <w:color w:val="000000"/>
          <w:sz w:val="28"/>
          <w:szCs w:val="28"/>
          <w:lang w:val="ru-RU"/>
        </w:rPr>
        <w:t>відділу</w:t>
      </w:r>
      <w:proofErr w:type="spellEnd"/>
      <w:r w:rsidRPr="00251CFD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251CFD">
        <w:rPr>
          <w:b/>
          <w:color w:val="000000"/>
          <w:sz w:val="28"/>
          <w:szCs w:val="28"/>
          <w:lang w:val="ru-RU"/>
        </w:rPr>
        <w:t>загальної</w:t>
      </w:r>
      <w:proofErr w:type="spellEnd"/>
    </w:p>
    <w:p w:rsidR="00251CFD" w:rsidRPr="00251CFD" w:rsidRDefault="00251CFD" w:rsidP="00251CFD">
      <w:pPr>
        <w:widowControl/>
        <w:adjustRightInd w:val="0"/>
        <w:rPr>
          <w:b/>
          <w:color w:val="000000"/>
          <w:sz w:val="28"/>
          <w:szCs w:val="28"/>
          <w:lang w:val="ru-RU"/>
        </w:rPr>
      </w:pPr>
      <w:proofErr w:type="spellStart"/>
      <w:r w:rsidRPr="00251CFD">
        <w:rPr>
          <w:b/>
          <w:color w:val="000000"/>
          <w:sz w:val="28"/>
          <w:szCs w:val="28"/>
          <w:lang w:val="ru-RU"/>
        </w:rPr>
        <w:t>середньої</w:t>
      </w:r>
      <w:proofErr w:type="spellEnd"/>
      <w:r w:rsidRPr="00251CFD">
        <w:rPr>
          <w:b/>
          <w:color w:val="000000"/>
          <w:sz w:val="28"/>
          <w:szCs w:val="28"/>
          <w:lang w:val="ru-RU"/>
        </w:rPr>
        <w:t xml:space="preserve"> та </w:t>
      </w:r>
      <w:proofErr w:type="spellStart"/>
      <w:r w:rsidRPr="00251CFD">
        <w:rPr>
          <w:b/>
          <w:color w:val="000000"/>
          <w:sz w:val="28"/>
          <w:szCs w:val="28"/>
          <w:lang w:val="ru-RU"/>
        </w:rPr>
        <w:t>дошкільної</w:t>
      </w:r>
      <w:proofErr w:type="spellEnd"/>
      <w:r w:rsidRPr="00251CFD">
        <w:rPr>
          <w:b/>
          <w:color w:val="000000"/>
          <w:sz w:val="28"/>
          <w:szCs w:val="28"/>
          <w:lang w:val="ru-RU"/>
        </w:rPr>
        <w:t xml:space="preserve"> </w:t>
      </w:r>
    </w:p>
    <w:p w:rsidR="00251CFD" w:rsidRPr="00251CFD" w:rsidRDefault="00251CFD" w:rsidP="00251CFD">
      <w:pPr>
        <w:widowControl/>
        <w:autoSpaceDE/>
        <w:autoSpaceDN/>
        <w:spacing w:line="276" w:lineRule="auto"/>
        <w:jc w:val="both"/>
        <w:rPr>
          <w:rFonts w:eastAsia="Calibri" w:cs="Calibri"/>
          <w:b/>
          <w:color w:val="000000"/>
          <w:spacing w:val="-8"/>
          <w:sz w:val="28"/>
          <w:szCs w:val="28"/>
          <w:lang w:eastAsia="ru-RU"/>
        </w:rPr>
      </w:pPr>
      <w:proofErr w:type="spellStart"/>
      <w:r>
        <w:rPr>
          <w:b/>
          <w:color w:val="000000"/>
          <w:sz w:val="28"/>
          <w:szCs w:val="28"/>
          <w:lang w:val="ru-RU"/>
        </w:rPr>
        <w:t>освіти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251CFD">
        <w:rPr>
          <w:b/>
          <w:color w:val="000000"/>
          <w:sz w:val="28"/>
          <w:szCs w:val="28"/>
          <w:lang w:val="ru-RU"/>
        </w:rPr>
        <w:t>управління</w:t>
      </w:r>
      <w:proofErr w:type="spellEnd"/>
      <w:r w:rsidRPr="00251CFD">
        <w:rPr>
          <w:b/>
          <w:color w:val="000000"/>
          <w:sz w:val="28"/>
          <w:szCs w:val="28"/>
          <w:lang w:val="ru-RU"/>
        </w:rPr>
        <w:t xml:space="preserve">                  </w:t>
      </w:r>
      <w:r w:rsidRPr="00251CFD">
        <w:rPr>
          <w:rFonts w:eastAsia="Calibri" w:cs="Calibri"/>
          <w:b/>
          <w:color w:val="000000"/>
          <w:spacing w:val="-8"/>
          <w:sz w:val="28"/>
          <w:szCs w:val="28"/>
          <w:lang w:eastAsia="ru-RU"/>
        </w:rPr>
        <w:t xml:space="preserve">                                              </w:t>
      </w:r>
      <w:proofErr w:type="spellStart"/>
      <w:r>
        <w:rPr>
          <w:rFonts w:eastAsia="Calibri" w:cs="Calibri"/>
          <w:b/>
          <w:color w:val="000000"/>
          <w:spacing w:val="-8"/>
          <w:sz w:val="28"/>
          <w:szCs w:val="28"/>
          <w:lang w:eastAsia="ru-RU"/>
        </w:rPr>
        <w:t>Альона</w:t>
      </w:r>
      <w:proofErr w:type="spellEnd"/>
      <w:r>
        <w:rPr>
          <w:rFonts w:eastAsia="Calibri" w:cs="Calibri"/>
          <w:b/>
          <w:color w:val="000000"/>
          <w:spacing w:val="-8"/>
          <w:sz w:val="28"/>
          <w:szCs w:val="28"/>
          <w:lang w:eastAsia="ru-RU"/>
        </w:rPr>
        <w:t xml:space="preserve"> ОНОФРЕЙ</w:t>
      </w:r>
    </w:p>
    <w:p w:rsidR="00251CFD" w:rsidRPr="00251CFD" w:rsidRDefault="00251CFD" w:rsidP="00251CFD">
      <w:pPr>
        <w:widowControl/>
        <w:autoSpaceDE/>
        <w:autoSpaceDN/>
        <w:spacing w:line="276" w:lineRule="auto"/>
        <w:jc w:val="both"/>
        <w:rPr>
          <w:rFonts w:eastAsia="Calibri" w:cs="Calibri"/>
          <w:b/>
          <w:color w:val="000000"/>
          <w:spacing w:val="-8"/>
          <w:sz w:val="28"/>
          <w:szCs w:val="28"/>
          <w:lang w:eastAsia="ru-RU"/>
        </w:rPr>
      </w:pPr>
    </w:p>
    <w:p w:rsidR="00251CFD" w:rsidRPr="00251CFD" w:rsidRDefault="00251CFD" w:rsidP="00251CFD">
      <w:pPr>
        <w:widowControl/>
        <w:tabs>
          <w:tab w:val="left" w:pos="851"/>
        </w:tabs>
        <w:autoSpaceDE/>
        <w:autoSpaceDN/>
        <w:rPr>
          <w:rFonts w:eastAsia="Calibri"/>
          <w:b/>
          <w:sz w:val="28"/>
          <w:szCs w:val="28"/>
          <w:u w:val="single"/>
          <w:lang w:eastAsia="ru-RU"/>
        </w:rPr>
      </w:pPr>
      <w:r w:rsidRPr="00251CFD">
        <w:rPr>
          <w:rFonts w:eastAsia="Calibri"/>
          <w:b/>
          <w:sz w:val="28"/>
          <w:szCs w:val="28"/>
          <w:u w:val="single"/>
          <w:lang w:eastAsia="ru-RU"/>
        </w:rPr>
        <w:t>Погоджено:</w:t>
      </w:r>
    </w:p>
    <w:p w:rsidR="00251CFD" w:rsidRPr="00251CFD" w:rsidRDefault="00251CFD" w:rsidP="00251CFD">
      <w:pPr>
        <w:widowControl/>
        <w:tabs>
          <w:tab w:val="left" w:pos="851"/>
        </w:tabs>
        <w:autoSpaceDE/>
        <w:autoSpaceDN/>
        <w:rPr>
          <w:rFonts w:eastAsia="Calibri"/>
          <w:b/>
          <w:sz w:val="28"/>
          <w:szCs w:val="28"/>
          <w:u w:val="single"/>
          <w:lang w:eastAsia="ru-RU"/>
        </w:rPr>
      </w:pPr>
    </w:p>
    <w:p w:rsidR="00251CFD" w:rsidRPr="00251CFD" w:rsidRDefault="00251CFD" w:rsidP="00251CFD">
      <w:pPr>
        <w:widowControl/>
        <w:autoSpaceDE/>
        <w:autoSpaceDN/>
        <w:rPr>
          <w:rFonts w:eastAsia="Calibri"/>
          <w:b/>
          <w:sz w:val="28"/>
          <w:szCs w:val="28"/>
        </w:rPr>
      </w:pPr>
      <w:r w:rsidRPr="00251CFD">
        <w:rPr>
          <w:rFonts w:eastAsia="Calibri"/>
          <w:b/>
          <w:sz w:val="28"/>
          <w:szCs w:val="28"/>
        </w:rPr>
        <w:t>Заступник начальника управління</w:t>
      </w:r>
    </w:p>
    <w:p w:rsidR="00251CFD" w:rsidRPr="00251CFD" w:rsidRDefault="00251CFD" w:rsidP="00251CFD">
      <w:pPr>
        <w:widowControl/>
        <w:autoSpaceDE/>
        <w:autoSpaceDN/>
        <w:rPr>
          <w:rFonts w:eastAsia="Calibri"/>
          <w:b/>
          <w:sz w:val="28"/>
          <w:szCs w:val="28"/>
        </w:rPr>
      </w:pPr>
      <w:r w:rsidRPr="00251CFD">
        <w:rPr>
          <w:rFonts w:eastAsia="Calibri"/>
          <w:b/>
          <w:sz w:val="28"/>
          <w:szCs w:val="28"/>
        </w:rPr>
        <w:t xml:space="preserve"> з фінансово-економічних</w:t>
      </w:r>
    </w:p>
    <w:p w:rsidR="00251CFD" w:rsidRPr="00251CFD" w:rsidRDefault="00251CFD" w:rsidP="00251CFD">
      <w:pPr>
        <w:widowControl/>
        <w:autoSpaceDE/>
        <w:autoSpaceDN/>
        <w:rPr>
          <w:rFonts w:eastAsia="Calibri"/>
          <w:b/>
          <w:sz w:val="28"/>
          <w:szCs w:val="28"/>
        </w:rPr>
      </w:pPr>
      <w:r w:rsidRPr="00251CFD">
        <w:rPr>
          <w:rFonts w:eastAsia="Calibri"/>
          <w:b/>
          <w:sz w:val="28"/>
          <w:szCs w:val="28"/>
        </w:rPr>
        <w:t xml:space="preserve"> питань                        </w:t>
      </w:r>
      <w:r w:rsidRPr="00251CFD">
        <w:rPr>
          <w:rFonts w:ascii="Calibri" w:eastAsia="Calibri" w:hAnsi="Calibri"/>
          <w:b/>
          <w:lang w:val="ru-RU"/>
        </w:rPr>
        <w:t xml:space="preserve">          </w:t>
      </w:r>
      <w:r w:rsidRPr="00251CFD">
        <w:rPr>
          <w:rFonts w:ascii="Calibri" w:eastAsia="Calibri" w:hAnsi="Calibri"/>
          <w:b/>
        </w:rPr>
        <w:t xml:space="preserve">                         </w:t>
      </w:r>
      <w:r w:rsidRPr="00251CFD">
        <w:rPr>
          <w:rFonts w:ascii="Calibri" w:eastAsia="Calibri" w:hAnsi="Calibri"/>
          <w:b/>
          <w:lang w:val="ru-RU"/>
        </w:rPr>
        <w:t xml:space="preserve">           </w:t>
      </w:r>
      <w:r w:rsidRPr="00251CFD">
        <w:rPr>
          <w:rFonts w:ascii="Calibri" w:eastAsia="Calibri" w:hAnsi="Calibri"/>
          <w:b/>
        </w:rPr>
        <w:t xml:space="preserve">                          </w:t>
      </w:r>
      <w:r w:rsidRPr="00251CFD">
        <w:rPr>
          <w:rFonts w:eastAsia="Calibri"/>
          <w:b/>
          <w:sz w:val="28"/>
          <w:szCs w:val="28"/>
        </w:rPr>
        <w:t xml:space="preserve"> Денис КРУГЛЕЦЬКИЙ</w:t>
      </w:r>
    </w:p>
    <w:p w:rsidR="00251CFD" w:rsidRPr="00251CFD" w:rsidRDefault="00251CFD" w:rsidP="00251CFD">
      <w:pPr>
        <w:widowControl/>
        <w:tabs>
          <w:tab w:val="left" w:pos="851"/>
        </w:tabs>
        <w:autoSpaceDE/>
        <w:autoSpaceDN/>
        <w:rPr>
          <w:rFonts w:eastAsia="Calibri"/>
          <w:b/>
          <w:sz w:val="28"/>
          <w:szCs w:val="28"/>
          <w:lang w:eastAsia="ru-RU"/>
        </w:rPr>
      </w:pPr>
      <w:r w:rsidRPr="00251CFD">
        <w:rPr>
          <w:rFonts w:eastAsia="Calibri"/>
          <w:b/>
          <w:sz w:val="28"/>
          <w:szCs w:val="28"/>
          <w:lang w:eastAsia="ru-RU"/>
        </w:rPr>
        <w:t xml:space="preserve"> </w:t>
      </w:r>
    </w:p>
    <w:p w:rsidR="00251CFD" w:rsidRPr="00251CFD" w:rsidRDefault="00251CFD" w:rsidP="00251CFD">
      <w:pPr>
        <w:widowControl/>
        <w:tabs>
          <w:tab w:val="left" w:pos="851"/>
        </w:tabs>
        <w:autoSpaceDE/>
        <w:autoSpaceDN/>
        <w:rPr>
          <w:rFonts w:eastAsia="Calibri"/>
          <w:b/>
          <w:sz w:val="28"/>
          <w:szCs w:val="28"/>
          <w:lang w:eastAsia="ru-RU"/>
        </w:rPr>
      </w:pPr>
      <w:r w:rsidRPr="00251CFD">
        <w:rPr>
          <w:rFonts w:eastAsia="Calibri"/>
          <w:b/>
          <w:sz w:val="28"/>
          <w:szCs w:val="28"/>
          <w:lang w:eastAsia="ru-RU"/>
        </w:rPr>
        <w:t xml:space="preserve">Начальник групи </w:t>
      </w:r>
    </w:p>
    <w:p w:rsidR="00251CFD" w:rsidRPr="00251CFD" w:rsidRDefault="00251CFD" w:rsidP="00251CFD">
      <w:pPr>
        <w:widowControl/>
        <w:autoSpaceDE/>
        <w:autoSpaceDN/>
        <w:spacing w:line="276" w:lineRule="auto"/>
        <w:jc w:val="both"/>
        <w:rPr>
          <w:rFonts w:eastAsia="Calibri"/>
          <w:b/>
          <w:sz w:val="28"/>
          <w:szCs w:val="28"/>
          <w:lang w:eastAsia="ru-RU"/>
        </w:rPr>
      </w:pPr>
      <w:r w:rsidRPr="00251CFD">
        <w:rPr>
          <w:rFonts w:eastAsia="Calibri"/>
          <w:b/>
          <w:sz w:val="28"/>
          <w:szCs w:val="28"/>
          <w:lang w:eastAsia="ru-RU"/>
        </w:rPr>
        <w:t xml:space="preserve">централізованого господарського </w:t>
      </w:r>
    </w:p>
    <w:p w:rsidR="00251CFD" w:rsidRPr="00251CFD" w:rsidRDefault="00251CFD" w:rsidP="00251CFD">
      <w:pPr>
        <w:widowControl/>
        <w:autoSpaceDE/>
        <w:autoSpaceDN/>
        <w:spacing w:line="276" w:lineRule="auto"/>
        <w:jc w:val="both"/>
        <w:rPr>
          <w:rFonts w:eastAsia="Calibri"/>
          <w:b/>
          <w:sz w:val="28"/>
          <w:szCs w:val="28"/>
          <w:lang w:eastAsia="ru-RU"/>
        </w:rPr>
      </w:pPr>
      <w:r w:rsidRPr="00251CFD">
        <w:rPr>
          <w:rFonts w:eastAsia="Calibri"/>
          <w:b/>
          <w:sz w:val="28"/>
          <w:szCs w:val="28"/>
          <w:lang w:eastAsia="ru-RU"/>
        </w:rPr>
        <w:t xml:space="preserve">обслуговування управління                                    </w:t>
      </w:r>
      <w:proofErr w:type="spellStart"/>
      <w:r w:rsidRPr="00251CFD">
        <w:rPr>
          <w:rFonts w:eastAsia="Calibri"/>
          <w:b/>
          <w:sz w:val="28"/>
          <w:szCs w:val="28"/>
          <w:lang w:eastAsia="ru-RU"/>
        </w:rPr>
        <w:t>Данііл</w:t>
      </w:r>
      <w:proofErr w:type="spellEnd"/>
      <w:r w:rsidRPr="00251CFD">
        <w:rPr>
          <w:rFonts w:eastAsia="Calibri"/>
          <w:b/>
          <w:sz w:val="28"/>
          <w:szCs w:val="28"/>
          <w:lang w:eastAsia="ru-RU"/>
        </w:rPr>
        <w:t xml:space="preserve"> СТРЕКАЧОВ</w:t>
      </w:r>
    </w:p>
    <w:p w:rsidR="00251CFD" w:rsidRPr="00251CFD" w:rsidRDefault="00251CFD" w:rsidP="00251CFD">
      <w:pPr>
        <w:widowControl/>
        <w:autoSpaceDE/>
        <w:autoSpaceDN/>
        <w:spacing w:line="276" w:lineRule="auto"/>
        <w:jc w:val="both"/>
        <w:rPr>
          <w:rFonts w:eastAsia="Calibri" w:cs="Calibri"/>
          <w:b/>
          <w:color w:val="000000"/>
          <w:spacing w:val="-8"/>
          <w:sz w:val="28"/>
          <w:szCs w:val="28"/>
          <w:u w:val="single"/>
          <w:lang w:eastAsia="ru-RU"/>
        </w:rPr>
      </w:pPr>
    </w:p>
    <w:p w:rsidR="00251CFD" w:rsidRPr="00251CFD" w:rsidRDefault="00251CFD" w:rsidP="00251CFD">
      <w:pPr>
        <w:widowControl/>
        <w:autoSpaceDE/>
        <w:autoSpaceDN/>
        <w:spacing w:line="276" w:lineRule="auto"/>
        <w:jc w:val="both"/>
        <w:rPr>
          <w:rFonts w:eastAsia="Calibri" w:cs="Calibri"/>
          <w:b/>
          <w:color w:val="000000"/>
          <w:spacing w:val="-8"/>
          <w:sz w:val="28"/>
          <w:szCs w:val="28"/>
          <w:u w:val="single"/>
          <w:lang w:eastAsia="ru-RU"/>
        </w:rPr>
      </w:pPr>
      <w:r w:rsidRPr="00251CFD">
        <w:rPr>
          <w:rFonts w:eastAsia="Calibri" w:cs="Calibri"/>
          <w:b/>
          <w:color w:val="000000"/>
          <w:spacing w:val="-8"/>
          <w:sz w:val="28"/>
          <w:szCs w:val="28"/>
          <w:u w:val="single"/>
          <w:lang w:eastAsia="ru-RU"/>
        </w:rPr>
        <w:t>Виконавець:</w:t>
      </w:r>
    </w:p>
    <w:p w:rsidR="00251CFD" w:rsidRPr="00251CFD" w:rsidRDefault="00251CFD" w:rsidP="00251CFD">
      <w:pPr>
        <w:widowControl/>
        <w:autoSpaceDE/>
        <w:autoSpaceDN/>
        <w:spacing w:line="276" w:lineRule="auto"/>
        <w:jc w:val="both"/>
        <w:rPr>
          <w:rFonts w:eastAsia="Calibri" w:cs="Calibri"/>
          <w:b/>
          <w:color w:val="000000"/>
          <w:spacing w:val="-8"/>
          <w:sz w:val="28"/>
          <w:szCs w:val="28"/>
          <w:lang w:eastAsia="ru-RU"/>
        </w:rPr>
      </w:pPr>
      <w:r w:rsidRPr="00251CFD">
        <w:rPr>
          <w:rFonts w:eastAsia="Calibri" w:cs="Calibri"/>
          <w:b/>
          <w:color w:val="000000"/>
          <w:spacing w:val="-8"/>
          <w:sz w:val="28"/>
          <w:szCs w:val="28"/>
          <w:lang w:eastAsia="ru-RU"/>
        </w:rPr>
        <w:t>Інженер з охорони праці</w:t>
      </w:r>
    </w:p>
    <w:p w:rsidR="00251CFD" w:rsidRPr="00251CFD" w:rsidRDefault="00251CFD" w:rsidP="00251CFD">
      <w:pPr>
        <w:widowControl/>
        <w:autoSpaceDE/>
        <w:autoSpaceDN/>
        <w:spacing w:line="276" w:lineRule="auto"/>
        <w:jc w:val="both"/>
        <w:rPr>
          <w:rFonts w:eastAsia="Calibri" w:cs="Calibri"/>
          <w:b/>
          <w:color w:val="000000"/>
          <w:spacing w:val="-8"/>
          <w:sz w:val="28"/>
          <w:szCs w:val="28"/>
          <w:lang w:eastAsia="ru-RU"/>
        </w:rPr>
      </w:pPr>
      <w:r w:rsidRPr="00251CFD">
        <w:rPr>
          <w:rFonts w:eastAsia="Calibri" w:cs="Calibri"/>
          <w:b/>
          <w:color w:val="000000"/>
          <w:spacing w:val="-8"/>
          <w:sz w:val="28"/>
          <w:szCs w:val="28"/>
          <w:lang w:eastAsia="ru-RU"/>
        </w:rPr>
        <w:t>ГЦГО управління                                                                  Надія  ШЕВЧУК</w:t>
      </w:r>
    </w:p>
    <w:p w:rsidR="00251CFD" w:rsidRPr="00251CFD" w:rsidRDefault="00251CFD" w:rsidP="00251CFD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</w:p>
    <w:p w:rsidR="00D15960" w:rsidRDefault="00D15960">
      <w:pPr>
        <w:pStyle w:val="a3"/>
        <w:ind w:left="0" w:firstLine="0"/>
        <w:jc w:val="left"/>
      </w:pPr>
    </w:p>
    <w:p w:rsidR="00D15960" w:rsidRDefault="00D15960">
      <w:pPr>
        <w:pStyle w:val="a3"/>
        <w:ind w:left="0" w:firstLine="0"/>
        <w:jc w:val="left"/>
      </w:pPr>
    </w:p>
    <w:p w:rsidR="00D15960" w:rsidRDefault="00D15960">
      <w:pPr>
        <w:pStyle w:val="a3"/>
        <w:ind w:left="0" w:firstLine="0"/>
        <w:jc w:val="left"/>
      </w:pPr>
    </w:p>
    <w:p w:rsidR="00D15960" w:rsidRDefault="00D15960">
      <w:pPr>
        <w:pStyle w:val="a3"/>
        <w:ind w:left="0" w:firstLine="0"/>
        <w:jc w:val="left"/>
      </w:pPr>
    </w:p>
    <w:sectPr w:rsidR="00D1596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4CF2"/>
    <w:multiLevelType w:val="multilevel"/>
    <w:tmpl w:val="E31655EE"/>
    <w:lvl w:ilvl="0">
      <w:start w:val="1"/>
      <w:numFmt w:val="decimal"/>
      <w:lvlText w:val="%1."/>
      <w:lvlJc w:val="left"/>
      <w:pPr>
        <w:ind w:left="102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6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2" w:hanging="7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939" w:hanging="74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86" w:hanging="74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33" w:hanging="74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79" w:hanging="74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26" w:hanging="74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73" w:hanging="743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5960"/>
    <w:rsid w:val="00034687"/>
    <w:rsid w:val="00251CFD"/>
    <w:rsid w:val="003E0F69"/>
    <w:rsid w:val="004A2301"/>
    <w:rsid w:val="005A4389"/>
    <w:rsid w:val="00754E61"/>
    <w:rsid w:val="00A2507B"/>
    <w:rsid w:val="00C43DA5"/>
    <w:rsid w:val="00CE2791"/>
    <w:rsid w:val="00D15960"/>
    <w:rsid w:val="00F347FA"/>
    <w:rsid w:val="00F943F4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67" w:lineRule="exact"/>
      <w:ind w:right="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27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791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Normal (Web)"/>
    <w:basedOn w:val="a"/>
    <w:uiPriority w:val="99"/>
    <w:semiHidden/>
    <w:unhideWhenUsed/>
    <w:rsid w:val="005A43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67" w:lineRule="exact"/>
      <w:ind w:right="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E27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791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Normal (Web)"/>
    <w:basedOn w:val="a"/>
    <w:uiPriority w:val="99"/>
    <w:semiHidden/>
    <w:unhideWhenUsed/>
    <w:rsid w:val="005A43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Провідний Фахівець</dc:creator>
  <cp:lastModifiedBy>PC</cp:lastModifiedBy>
  <cp:revision>9</cp:revision>
  <cp:lastPrinted>2024-10-23T06:23:00Z</cp:lastPrinted>
  <dcterms:created xsi:type="dcterms:W3CDTF">2024-10-22T14:06:00Z</dcterms:created>
  <dcterms:modified xsi:type="dcterms:W3CDTF">2024-10-23T11:24:00Z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2024-10-22T00:00:00Z</vt:filetime>
  </property>
  <property fmtid="{D5CDD505-2E9C-101B-9397-08002B2CF9AE}" pid="5" name="Producer">
    <vt:lpwstr>3-Heights(TM) PDF Security Shell 4.8.25.2 (http://www.pdf-tools.com)</vt:lpwstr>
  </property>
</Properties>
</file>