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8588" w14:textId="77777777" w:rsidR="00A10A00" w:rsidRPr="00347037" w:rsidRDefault="00A10A00">
      <w:pPr>
        <w:keepNext/>
        <w:spacing w:after="0" w:line="276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</w:rPr>
      </w:pPr>
    </w:p>
    <w:p w14:paraId="61C177C2" w14:textId="77777777" w:rsidR="00A10A00" w:rsidRPr="00347037" w:rsidRDefault="00A10A00" w:rsidP="00ED5FC8">
      <w:pPr>
        <w:spacing w:after="0" w:line="240" w:lineRule="auto"/>
        <w:ind w:left="56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1C407E" w14:textId="77777777" w:rsidR="00A10A00" w:rsidRPr="00347037" w:rsidRDefault="00000000">
      <w:pPr>
        <w:spacing w:after="0" w:line="240" w:lineRule="auto"/>
        <w:ind w:left="56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ДОДАТОК  2</w:t>
      </w:r>
    </w:p>
    <w:p w14:paraId="14E2F4A6" w14:textId="77777777" w:rsidR="00A10A00" w:rsidRPr="00347037" w:rsidRDefault="00000000">
      <w:pPr>
        <w:spacing w:after="0" w:line="240" w:lineRule="auto"/>
        <w:ind w:left="56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 тендерної документації</w:t>
      </w:r>
      <w:r w:rsidRPr="003470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1D033BC" w14:textId="77777777" w:rsidR="00A10A00" w:rsidRPr="00347037" w:rsidRDefault="000000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Інформація про необхідні технічні, якісні та кількісні характеристики предмета закупівлі — технічні вимоги до предмета закупівлі</w:t>
      </w:r>
    </w:p>
    <w:p w14:paraId="0B5D8C51" w14:textId="77777777" w:rsidR="00A10A00" w:rsidRPr="00347037" w:rsidRDefault="00A10A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"/>
          <w:szCs w:val="4"/>
        </w:rPr>
      </w:pPr>
    </w:p>
    <w:p w14:paraId="1EDCAAD0" w14:textId="77777777" w:rsidR="00A10A00" w:rsidRPr="0034703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ТЕХНІЧНА СПЕЦИФІКАЦІЯ</w:t>
      </w:r>
    </w:p>
    <w:p w14:paraId="3002F7FF" w14:textId="77777777" w:rsidR="00ED5FC8" w:rsidRPr="00347037" w:rsidRDefault="00ED5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8D5E30D" w14:textId="20026FFF" w:rsidR="00A10A00" w:rsidRPr="00347037" w:rsidRDefault="00000000" w:rsidP="00ED5FC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34703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Фактом подання тендерної пропозиції учасник підтверджує відповідність своєї пропозиції технічним, якісним, кількісним, функціональним характеристикам до предмета закупівлі, у тому числі технічній специфікації (у разі потреби — планам, кресленням, малюнкам чи опису предмета закупівлі) та іншим вимогам до предмета закупівлі, що містяться в  тендерній документації та цьому додатку, а також підтверджує можливість надання послуг відповідно до вимог, визначених згідно з умовами тендерної документації.</w:t>
      </w:r>
    </w:p>
    <w:p w14:paraId="69698152" w14:textId="77777777" w:rsidR="00C52E27" w:rsidRPr="00347037" w:rsidRDefault="00C52E27" w:rsidP="00C5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93CB9" w14:textId="57DEC8BA" w:rsidR="00A10A00" w:rsidRPr="00347037" w:rsidRDefault="000000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470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Обґрунтування необхідності закупівлі даного виду послуг— замовник здійснює закупівлю даного виду послуг оскільки вони за своїми якісними та технічними характеристиками найбільше відповідають потребам та вимогам замовника.  </w:t>
      </w:r>
    </w:p>
    <w:p w14:paraId="55CA8EBC" w14:textId="77777777" w:rsidR="00F05D73" w:rsidRPr="00347037" w:rsidRDefault="00F05D73" w:rsidP="00C502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48B8ABC" w14:textId="77777777" w:rsidR="00A10A00" w:rsidRPr="00347037" w:rsidRDefault="00A10A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7855F5C8" w14:textId="77777777" w:rsidR="00A10A00" w:rsidRPr="00347037" w:rsidRDefault="00000000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4703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Детальний опис предмета закупівлі:</w:t>
      </w:r>
    </w:p>
    <w:tbl>
      <w:tblPr>
        <w:tblStyle w:val="af2"/>
        <w:tblW w:w="98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7439"/>
      </w:tblGrid>
      <w:tr w:rsidR="00ED5FC8" w:rsidRPr="00347037" w14:paraId="0FC393C5" w14:textId="77777777" w:rsidTr="00C502C1">
        <w:trPr>
          <w:trHeight w:val="809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2EF4C" w14:textId="77777777" w:rsidR="00ED5FC8" w:rsidRPr="00347037" w:rsidRDefault="00ED5FC8" w:rsidP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highlight w:val="white"/>
              </w:rPr>
              <w:t>Назва предмета закупівлі</w:t>
            </w:r>
          </w:p>
        </w:tc>
        <w:tc>
          <w:tcPr>
            <w:tcW w:w="7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F0FB" w14:textId="682E8944" w:rsidR="00ED5FC8" w:rsidRPr="00347037" w:rsidRDefault="00C502C1" w:rsidP="00F05D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highlight w:val="white"/>
              </w:rPr>
            </w:pPr>
            <w:r w:rsidRPr="00C502C1">
              <w:rPr>
                <w:rFonts w:ascii="Times New Roman" w:hAnsi="Times New Roman" w:cs="Times New Roman"/>
                <w:b/>
                <w:bCs/>
              </w:rPr>
              <w:t>Послуги з побудови, створення та впровадження системи пожежної сигналізації в приміщенні Будинку творчості дітей та юнацтва, що знаходиться у комунальній власності територіальної громади м. Чернівців</w:t>
            </w:r>
          </w:p>
        </w:tc>
      </w:tr>
      <w:tr w:rsidR="00ED5FC8" w:rsidRPr="00347037" w14:paraId="21D1AA9C" w14:textId="77777777" w:rsidTr="00C502C1">
        <w:trPr>
          <w:trHeight w:val="279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8A416" w14:textId="77777777" w:rsidR="00ED5FC8" w:rsidRPr="00347037" w:rsidRDefault="00ED5FC8" w:rsidP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highlight w:val="white"/>
              </w:rPr>
              <w:t>Код ДК 021:2015</w:t>
            </w:r>
          </w:p>
        </w:tc>
        <w:tc>
          <w:tcPr>
            <w:tcW w:w="7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D0B0" w14:textId="2E41DC44" w:rsidR="00ED5FC8" w:rsidRPr="00347037" w:rsidRDefault="00F05D73" w:rsidP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ДК 021:2015: </w:t>
            </w:r>
            <w:r w:rsidR="00ED5FC8" w:rsidRPr="00347037">
              <w:rPr>
                <w:rFonts w:ascii="Times New Roman" w:hAnsi="Times New Roman" w:cs="Times New Roman"/>
                <w:b/>
                <w:bCs/>
              </w:rPr>
              <w:t>45310000-3 - Електромонтажні роботи</w:t>
            </w:r>
          </w:p>
        </w:tc>
      </w:tr>
      <w:tr w:rsidR="00ED5FC8" w:rsidRPr="00347037" w14:paraId="2BEC5023" w14:textId="77777777" w:rsidTr="00C502C1">
        <w:trPr>
          <w:trHeight w:val="1376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DEC5" w14:textId="4432223A" w:rsidR="00ED5FC8" w:rsidRPr="00347037" w:rsidRDefault="00ED5FC8" w:rsidP="003629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</w:rPr>
              <w:t xml:space="preserve">Назва послуги номенклатурної позиції предмета закупівлі та код послуги, визначеного згідно з Єдиним закупівельним словником, що найбільше відповідає назві номенклатурної позиції предмета закупівлі </w:t>
            </w:r>
          </w:p>
        </w:tc>
        <w:tc>
          <w:tcPr>
            <w:tcW w:w="7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5D44D" w14:textId="097AA370" w:rsidR="00C502C1" w:rsidRDefault="00C502C1" w:rsidP="00B93E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- </w:t>
            </w:r>
            <w:r w:rsidRPr="00C502C1">
              <w:rPr>
                <w:rFonts w:ascii="Times New Roman" w:eastAsia="Times New Roman" w:hAnsi="Times New Roman" w:cs="Times New Roman"/>
                <w:b/>
                <w:bCs/>
                <w:iCs/>
              </w:rPr>
              <w:t>Послуги з побудови, створення та впровадження систем пожежної сигналізації в приміщенні Будинку творчості дітей та юнацтва, що знаходиться у комунальній власності територіальної громади м. Чернівців за адресою: Чернівецька область, м. Чернівці, вул. Юрія Мізунського, 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  <w:p w14:paraId="0F192C18" w14:textId="77777777" w:rsidR="00ED5FC8" w:rsidRDefault="00ED5FC8" w:rsidP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</w:rPr>
              <w:t>ДК 021:2015: 45312100-8 - Встановлення систем пожежної сигналізації</w:t>
            </w:r>
          </w:p>
          <w:p w14:paraId="2272D637" w14:textId="77777777" w:rsidR="00C502C1" w:rsidRDefault="00C502C1" w:rsidP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14:paraId="0BEAD879" w14:textId="6E2B3FEB" w:rsidR="00C502C1" w:rsidRDefault="00C502C1" w:rsidP="00B93E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- </w:t>
            </w:r>
            <w:r w:rsidRPr="00C502C1">
              <w:rPr>
                <w:rFonts w:ascii="Times New Roman" w:eastAsia="Times New Roman" w:hAnsi="Times New Roman" w:cs="Times New Roman"/>
                <w:b/>
                <w:bCs/>
                <w:iCs/>
              </w:rPr>
              <w:t>Послуги з побудови, створення та впровадження систем пожежної сигналізації в приміщенні Будинку творчості дітей та юнацтва, що знаходиться у комунальній власності територіальної громади м. Чернівців за адресою: Чернівецька область, м. Чернівці, вул. Юрія Мізунського, 10</w:t>
            </w:r>
          </w:p>
          <w:p w14:paraId="0190D29C" w14:textId="6BD363A0" w:rsidR="00C502C1" w:rsidRPr="00C502C1" w:rsidRDefault="00C502C1" w:rsidP="00ED5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</w:rPr>
              <w:t>ДК 021:2015: 45312100-8 - Встановлення систем пожежної сигналізації</w:t>
            </w:r>
          </w:p>
        </w:tc>
      </w:tr>
      <w:tr w:rsidR="00A10A00" w:rsidRPr="00347037" w14:paraId="55A56893" w14:textId="77777777" w:rsidTr="00C502C1">
        <w:trPr>
          <w:trHeight w:val="194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B21AA" w14:textId="6083A87E" w:rsidR="00A10A00" w:rsidRPr="0034703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</w:rPr>
              <w:t xml:space="preserve">Обсяг надання послуг </w:t>
            </w:r>
          </w:p>
        </w:tc>
        <w:tc>
          <w:tcPr>
            <w:tcW w:w="7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38A8" w14:textId="48EFBFEA" w:rsidR="00A10A00" w:rsidRPr="00347037" w:rsidRDefault="00C502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 xml:space="preserve">2 </w:t>
            </w:r>
            <w:r w:rsidR="00ED5FC8" w:rsidRPr="00347037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послуг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и</w:t>
            </w:r>
          </w:p>
        </w:tc>
      </w:tr>
      <w:tr w:rsidR="00A10A00" w:rsidRPr="00347037" w14:paraId="64E59624" w14:textId="77777777" w:rsidTr="00C502C1">
        <w:trPr>
          <w:trHeight w:val="542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ADBE" w14:textId="1E11775E" w:rsidR="00A10A00" w:rsidRPr="00347037" w:rsidRDefault="00000000" w:rsidP="00DC44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highlight w:val="white"/>
              </w:rPr>
              <w:t xml:space="preserve">Місце </w:t>
            </w:r>
            <w:r w:rsidRPr="00347037">
              <w:rPr>
                <w:rFonts w:ascii="Times New Roman" w:eastAsia="Times New Roman" w:hAnsi="Times New Roman" w:cs="Times New Roman"/>
              </w:rPr>
              <w:t xml:space="preserve">надання послуг </w:t>
            </w:r>
          </w:p>
        </w:tc>
        <w:tc>
          <w:tcPr>
            <w:tcW w:w="7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399D7" w14:textId="29238F41" w:rsidR="00C502C1" w:rsidRDefault="00C502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502C1">
              <w:rPr>
                <w:rFonts w:ascii="Times New Roman" w:eastAsia="Times New Roman" w:hAnsi="Times New Roman" w:cs="Times New Roman"/>
                <w:b/>
                <w:bCs/>
                <w:iCs/>
              </w:rPr>
              <w:t>58025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, Україна, </w:t>
            </w:r>
            <w:r w:rsidRPr="00C502C1">
              <w:rPr>
                <w:rFonts w:ascii="Times New Roman" w:eastAsia="Times New Roman" w:hAnsi="Times New Roman" w:cs="Times New Roman"/>
                <w:b/>
                <w:bCs/>
                <w:iCs/>
              </w:rPr>
              <w:t>Чернівецька область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, </w:t>
            </w:r>
            <w:r w:rsidRPr="00C502C1">
              <w:rPr>
                <w:rFonts w:ascii="Times New Roman" w:eastAsia="Times New Roman" w:hAnsi="Times New Roman" w:cs="Times New Roman"/>
                <w:b/>
                <w:bCs/>
                <w:iCs/>
              </w:rPr>
              <w:t>м. Чернівці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, </w:t>
            </w:r>
            <w:r w:rsidRPr="00C502C1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вул. Мізунського,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2;</w:t>
            </w:r>
          </w:p>
          <w:p w14:paraId="7C911528" w14:textId="70C96F4A" w:rsidR="00C502C1" w:rsidRPr="00C502C1" w:rsidRDefault="00C502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502C1">
              <w:rPr>
                <w:rFonts w:ascii="Times New Roman" w:eastAsia="Times New Roman" w:hAnsi="Times New Roman" w:cs="Times New Roman"/>
                <w:b/>
                <w:bCs/>
                <w:iCs/>
              </w:rPr>
              <w:t>58025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, Україна, </w:t>
            </w:r>
            <w:r w:rsidRPr="00C502C1">
              <w:rPr>
                <w:rFonts w:ascii="Times New Roman" w:eastAsia="Times New Roman" w:hAnsi="Times New Roman" w:cs="Times New Roman"/>
                <w:b/>
                <w:bCs/>
                <w:iCs/>
              </w:rPr>
              <w:t>Чернівецька область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, </w:t>
            </w:r>
            <w:r w:rsidRPr="00C502C1">
              <w:rPr>
                <w:rFonts w:ascii="Times New Roman" w:eastAsia="Times New Roman" w:hAnsi="Times New Roman" w:cs="Times New Roman"/>
                <w:b/>
                <w:bCs/>
                <w:iCs/>
              </w:rPr>
              <w:t>м. Чернівці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, </w:t>
            </w:r>
            <w:r w:rsidRPr="00C502C1">
              <w:rPr>
                <w:rFonts w:ascii="Times New Roman" w:eastAsia="Times New Roman" w:hAnsi="Times New Roman" w:cs="Times New Roman"/>
                <w:b/>
                <w:bCs/>
                <w:iCs/>
              </w:rPr>
              <w:t>вул. Мізунського, 10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.</w:t>
            </w:r>
          </w:p>
        </w:tc>
      </w:tr>
      <w:tr w:rsidR="00A10A00" w:rsidRPr="00347037" w14:paraId="0B70FC28" w14:textId="77777777" w:rsidTr="00C502C1">
        <w:trPr>
          <w:trHeight w:val="382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B159" w14:textId="2A001254" w:rsidR="00A10A00" w:rsidRPr="00347037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highlight w:val="white"/>
              </w:rPr>
              <w:t xml:space="preserve">Строк </w:t>
            </w:r>
            <w:r w:rsidRPr="00347037">
              <w:rPr>
                <w:rFonts w:ascii="Times New Roman" w:eastAsia="Times New Roman" w:hAnsi="Times New Roman" w:cs="Times New Roman"/>
              </w:rPr>
              <w:t xml:space="preserve">надання послуг </w:t>
            </w:r>
          </w:p>
        </w:tc>
        <w:tc>
          <w:tcPr>
            <w:tcW w:w="74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8A35" w14:textId="3AEDC912" w:rsidR="00A10A00" w:rsidRPr="00347037" w:rsidRDefault="00DC44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</w:pP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 xml:space="preserve">до </w:t>
            </w:r>
            <w:r w:rsidR="001E0F19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2</w:t>
            </w:r>
            <w:r w:rsidR="00881CE3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0</w:t>
            </w: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.1</w:t>
            </w:r>
            <w:r w:rsidR="00881CE3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2</w:t>
            </w:r>
            <w:r w:rsidRPr="00347037">
              <w:rPr>
                <w:rFonts w:ascii="Times New Roman" w:eastAsia="Times New Roman" w:hAnsi="Times New Roman" w:cs="Times New Roman"/>
                <w:b/>
                <w:bCs/>
                <w:iCs/>
                <w:highlight w:val="white"/>
              </w:rPr>
              <w:t>.2024 року включно</w:t>
            </w:r>
          </w:p>
        </w:tc>
      </w:tr>
    </w:tbl>
    <w:p w14:paraId="08864966" w14:textId="77777777" w:rsidR="00A10A00" w:rsidRPr="00347037" w:rsidRDefault="00A10A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523B271" w14:textId="77777777" w:rsidR="00F05D73" w:rsidRPr="00347037" w:rsidRDefault="00F05D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037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EE91DCA" w14:textId="77777777" w:rsidR="001E0F19" w:rsidRDefault="001E0F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817324" w14:textId="40D47C6D" w:rsidR="00E0015C" w:rsidRPr="00B93E01" w:rsidRDefault="00000000" w:rsidP="005002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E0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D40689" w:rsidRPr="00B93E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3E01">
        <w:rPr>
          <w:rFonts w:ascii="Times New Roman" w:eastAsia="Times New Roman" w:hAnsi="Times New Roman" w:cs="Times New Roman"/>
          <w:b/>
          <w:sz w:val="24"/>
          <w:szCs w:val="24"/>
        </w:rPr>
        <w:t>Технічні, якісні та кількісні характеристики предмета закупівлі</w:t>
      </w:r>
    </w:p>
    <w:p w14:paraId="3A863A6E" w14:textId="77777777" w:rsidR="00E0015C" w:rsidRPr="00B93E01" w:rsidRDefault="00E0015C" w:rsidP="00881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AAC07F" w14:textId="63690125" w:rsidR="00DC4424" w:rsidRDefault="00E0015C" w:rsidP="005002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E01">
        <w:rPr>
          <w:rFonts w:ascii="Times New Roman" w:eastAsia="Times New Roman" w:hAnsi="Times New Roman" w:cs="Times New Roman"/>
          <w:b/>
          <w:sz w:val="24"/>
          <w:szCs w:val="24"/>
        </w:rPr>
        <w:t xml:space="preserve">2.1. Технічні, якісні та кількісні характеристики предмета закупівлі  по об’єкту «Послуги з побудови, створення та впровадження систем пожежної сигналізації в приміщенні Будинку творчості дітей та юнацтва, що знаходиться у комунальній власності територіальної громади м. Чернівців за адресою: Чернівецька область, м. Чернівці, вул. Юрія Мізунського, </w:t>
      </w:r>
      <w:r w:rsidR="00B93E01" w:rsidRPr="00B93E0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93E0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50021C" w:rsidRPr="00B93E0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E40B255" w14:textId="77777777" w:rsidR="00B93E01" w:rsidRDefault="00B93E01" w:rsidP="005002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025"/>
        <w:gridCol w:w="1794"/>
        <w:gridCol w:w="1134"/>
        <w:gridCol w:w="1082"/>
      </w:tblGrid>
      <w:tr w:rsidR="00B93E01" w:rsidRPr="00B93E01" w14:paraId="46AD354E" w14:textId="77777777" w:rsidTr="00B93E01">
        <w:trPr>
          <w:trHeight w:val="836"/>
        </w:trPr>
        <w:tc>
          <w:tcPr>
            <w:tcW w:w="547" w:type="dxa"/>
            <w:shd w:val="clear" w:color="auto" w:fill="auto"/>
            <w:vAlign w:val="center"/>
            <w:hideMark/>
          </w:tcPr>
          <w:p w14:paraId="1A845F5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Ч.ч.</w:t>
            </w:r>
          </w:p>
        </w:tc>
        <w:tc>
          <w:tcPr>
            <w:tcW w:w="5025" w:type="dxa"/>
            <w:shd w:val="clear" w:color="auto" w:fill="auto"/>
            <w:vAlign w:val="center"/>
            <w:hideMark/>
          </w:tcPr>
          <w:p w14:paraId="6349C9F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Найменування робіт і витрат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14:paraId="20D7031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виміру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9F7AAD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Кількість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4832247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Примітка</w:t>
            </w:r>
          </w:p>
        </w:tc>
      </w:tr>
      <w:tr w:rsidR="00B93E01" w:rsidRPr="00B93E01" w14:paraId="514BAD30" w14:textId="77777777" w:rsidTr="00B93E01">
        <w:trPr>
          <w:trHeight w:val="301"/>
        </w:trPr>
        <w:tc>
          <w:tcPr>
            <w:tcW w:w="547" w:type="dxa"/>
            <w:shd w:val="clear" w:color="auto" w:fill="auto"/>
            <w:vAlign w:val="center"/>
            <w:hideMark/>
          </w:tcPr>
          <w:p w14:paraId="7DE2CFE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5" w:type="dxa"/>
            <w:shd w:val="clear" w:color="auto" w:fill="auto"/>
            <w:vAlign w:val="center"/>
            <w:hideMark/>
          </w:tcPr>
          <w:p w14:paraId="014E66E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14:paraId="37CD5B6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37F82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6A36BF0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93E01" w:rsidRPr="00B93E01" w14:paraId="67B1806C" w14:textId="77777777" w:rsidTr="00B93E01">
        <w:trPr>
          <w:trHeight w:val="549"/>
        </w:trPr>
        <w:tc>
          <w:tcPr>
            <w:tcW w:w="547" w:type="dxa"/>
            <w:shd w:val="clear" w:color="auto" w:fill="auto"/>
            <w:hideMark/>
          </w:tcPr>
          <w:p w14:paraId="5F3FDA0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5" w:type="dxa"/>
            <w:shd w:val="clear" w:color="auto" w:fill="auto"/>
            <w:hideMark/>
          </w:tcPr>
          <w:p w14:paraId="2F9B7B2F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 базовий на 20 променів приймально-контрольного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пускового концентратора ПС</w:t>
            </w:r>
          </w:p>
        </w:tc>
        <w:tc>
          <w:tcPr>
            <w:tcW w:w="1794" w:type="dxa"/>
            <w:shd w:val="clear" w:color="auto" w:fill="auto"/>
            <w:hideMark/>
          </w:tcPr>
          <w:p w14:paraId="7AD1889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3723D3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60A2FC2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1F3E8F12" w14:textId="77777777" w:rsidTr="00B93E01">
        <w:trPr>
          <w:trHeight w:val="549"/>
        </w:trPr>
        <w:tc>
          <w:tcPr>
            <w:tcW w:w="547" w:type="dxa"/>
            <w:shd w:val="clear" w:color="auto" w:fill="auto"/>
            <w:hideMark/>
          </w:tcPr>
          <w:p w14:paraId="1F9897E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25" w:type="dxa"/>
            <w:shd w:val="clear" w:color="auto" w:fill="auto"/>
            <w:hideMark/>
          </w:tcPr>
          <w:p w14:paraId="3C0895F8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Прилад приймально-контрольний пожежний ППКП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"Тірас-16П"</w:t>
            </w:r>
          </w:p>
        </w:tc>
        <w:tc>
          <w:tcPr>
            <w:tcW w:w="1794" w:type="dxa"/>
            <w:shd w:val="clear" w:color="auto" w:fill="auto"/>
            <w:hideMark/>
          </w:tcPr>
          <w:p w14:paraId="306E1A2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0AEDC91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5F496F4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0EB640EB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3E0379A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25" w:type="dxa"/>
            <w:shd w:val="clear" w:color="auto" w:fill="auto"/>
            <w:hideMark/>
          </w:tcPr>
          <w:p w14:paraId="266007BE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Монтаж акумулятора</w:t>
            </w:r>
          </w:p>
        </w:tc>
        <w:tc>
          <w:tcPr>
            <w:tcW w:w="1794" w:type="dxa"/>
            <w:shd w:val="clear" w:color="auto" w:fill="auto"/>
            <w:hideMark/>
          </w:tcPr>
          <w:p w14:paraId="4D15BD5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60DB11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hideMark/>
          </w:tcPr>
          <w:p w14:paraId="664F63D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6AC7584F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00E53CF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25" w:type="dxa"/>
            <w:shd w:val="clear" w:color="auto" w:fill="auto"/>
            <w:hideMark/>
          </w:tcPr>
          <w:p w14:paraId="75613934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Акумулятор 7 А*г FEP-127</w:t>
            </w:r>
          </w:p>
        </w:tc>
        <w:tc>
          <w:tcPr>
            <w:tcW w:w="1794" w:type="dxa"/>
            <w:shd w:val="clear" w:color="auto" w:fill="auto"/>
            <w:hideMark/>
          </w:tcPr>
          <w:p w14:paraId="2DDC7FC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7F1F768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7512BC1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6D027BA2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7C93BC5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25" w:type="dxa"/>
            <w:shd w:val="clear" w:color="auto" w:fill="auto"/>
            <w:hideMark/>
          </w:tcPr>
          <w:p w14:paraId="4AAC65BD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Акумулятор 18А*г, 12В FEP-1218</w:t>
            </w:r>
          </w:p>
        </w:tc>
        <w:tc>
          <w:tcPr>
            <w:tcW w:w="1794" w:type="dxa"/>
            <w:shd w:val="clear" w:color="auto" w:fill="auto"/>
            <w:hideMark/>
          </w:tcPr>
          <w:p w14:paraId="52C7D64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775559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4B6140D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7DEDA5E7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134DE0C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25" w:type="dxa"/>
            <w:shd w:val="clear" w:color="auto" w:fill="auto"/>
            <w:hideMark/>
          </w:tcPr>
          <w:p w14:paraId="2DB4ED90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 живлення і контролю ультразвуковий</w:t>
            </w:r>
          </w:p>
        </w:tc>
        <w:tc>
          <w:tcPr>
            <w:tcW w:w="1794" w:type="dxa"/>
            <w:shd w:val="clear" w:color="auto" w:fill="auto"/>
            <w:hideMark/>
          </w:tcPr>
          <w:p w14:paraId="110A7AC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A156A2D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0297358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7846CDEC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210286A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25" w:type="dxa"/>
            <w:shd w:val="clear" w:color="auto" w:fill="auto"/>
            <w:hideMark/>
          </w:tcPr>
          <w:p w14:paraId="78F4AF9F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 живлення БЖ1230</w:t>
            </w:r>
          </w:p>
        </w:tc>
        <w:tc>
          <w:tcPr>
            <w:tcW w:w="1794" w:type="dxa"/>
            <w:shd w:val="clear" w:color="auto" w:fill="auto"/>
            <w:hideMark/>
          </w:tcPr>
          <w:p w14:paraId="5E0269B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1D9F3E9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01320DC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52D33F91" w14:textId="77777777" w:rsidTr="00B93E01">
        <w:trPr>
          <w:trHeight w:val="549"/>
        </w:trPr>
        <w:tc>
          <w:tcPr>
            <w:tcW w:w="547" w:type="dxa"/>
            <w:shd w:val="clear" w:color="auto" w:fill="auto"/>
            <w:hideMark/>
          </w:tcPr>
          <w:p w14:paraId="4F56E00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25" w:type="dxa"/>
            <w:shd w:val="clear" w:color="auto" w:fill="auto"/>
            <w:hideMark/>
          </w:tcPr>
          <w:p w14:paraId="52DC62C0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Пристрій проміжний на 1 промінь (МРЛ-2.2,МРЛ-2.1 BOX,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МБІ-2, МЦА-GSM)</w:t>
            </w:r>
          </w:p>
        </w:tc>
        <w:tc>
          <w:tcPr>
            <w:tcW w:w="1794" w:type="dxa"/>
            <w:shd w:val="clear" w:color="auto" w:fill="auto"/>
            <w:hideMark/>
          </w:tcPr>
          <w:p w14:paraId="6BC5382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080889FD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2" w:type="dxa"/>
            <w:shd w:val="clear" w:color="auto" w:fill="auto"/>
            <w:hideMark/>
          </w:tcPr>
          <w:p w14:paraId="4AA2639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53199B4C" w14:textId="77777777" w:rsidTr="00B93E01">
        <w:trPr>
          <w:trHeight w:val="549"/>
        </w:trPr>
        <w:tc>
          <w:tcPr>
            <w:tcW w:w="547" w:type="dxa"/>
            <w:shd w:val="clear" w:color="auto" w:fill="auto"/>
            <w:hideMark/>
          </w:tcPr>
          <w:p w14:paraId="0D3A81D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25" w:type="dxa"/>
            <w:shd w:val="clear" w:color="auto" w:fill="auto"/>
            <w:hideMark/>
          </w:tcPr>
          <w:p w14:paraId="189482C8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Модуль розширення на 2 релейні виходи "оповіщення"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МРЛ-2.2</w:t>
            </w:r>
          </w:p>
        </w:tc>
        <w:tc>
          <w:tcPr>
            <w:tcW w:w="1794" w:type="dxa"/>
            <w:shd w:val="clear" w:color="auto" w:fill="auto"/>
            <w:hideMark/>
          </w:tcPr>
          <w:p w14:paraId="1469EC6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3E9FED2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185A166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598CFB36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1867897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5" w:type="dxa"/>
            <w:shd w:val="clear" w:color="auto" w:fill="auto"/>
            <w:hideMark/>
          </w:tcPr>
          <w:p w14:paraId="5710EE9F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Виносний модуль розширення на 2 реле МРЛ-2.1 BOX</w:t>
            </w:r>
          </w:p>
        </w:tc>
        <w:tc>
          <w:tcPr>
            <w:tcW w:w="1794" w:type="dxa"/>
            <w:shd w:val="clear" w:color="auto" w:fill="auto"/>
            <w:hideMark/>
          </w:tcPr>
          <w:p w14:paraId="3F9F2E8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8C949B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3D1E96D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346EC45B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108E294D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25" w:type="dxa"/>
            <w:shd w:val="clear" w:color="auto" w:fill="auto"/>
            <w:hideMark/>
          </w:tcPr>
          <w:p w14:paraId="38D32AEB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Модуль бар'єрного іскрозахисту МБІ-2 (12V)</w:t>
            </w:r>
          </w:p>
        </w:tc>
        <w:tc>
          <w:tcPr>
            <w:tcW w:w="1794" w:type="dxa"/>
            <w:shd w:val="clear" w:color="auto" w:fill="auto"/>
            <w:hideMark/>
          </w:tcPr>
          <w:p w14:paraId="182238D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73EB3DC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22AF26C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06F97ECD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186FB5C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25" w:type="dxa"/>
            <w:shd w:val="clear" w:color="auto" w:fill="auto"/>
            <w:hideMark/>
          </w:tcPr>
          <w:p w14:paraId="109D10D3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GSM-комунікатор для серії "Tірас-П" МЦА-GSM</w:t>
            </w:r>
          </w:p>
        </w:tc>
        <w:tc>
          <w:tcPr>
            <w:tcW w:w="1794" w:type="dxa"/>
            <w:shd w:val="clear" w:color="auto" w:fill="auto"/>
            <w:hideMark/>
          </w:tcPr>
          <w:p w14:paraId="749B225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7E81BD4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5246F38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5504694B" w14:textId="77777777" w:rsidTr="00B93E01">
        <w:trPr>
          <w:trHeight w:val="804"/>
        </w:trPr>
        <w:tc>
          <w:tcPr>
            <w:tcW w:w="547" w:type="dxa"/>
            <w:shd w:val="clear" w:color="auto" w:fill="auto"/>
            <w:hideMark/>
          </w:tcPr>
          <w:p w14:paraId="2C82428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25" w:type="dxa"/>
            <w:shd w:val="clear" w:color="auto" w:fill="auto"/>
            <w:hideMark/>
          </w:tcPr>
          <w:p w14:paraId="1C3E4C5F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Сповіщувач ПС автоматичний димовий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фотоелектричний, радіоізотопний, світловий у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нормальному виконанні</w:t>
            </w:r>
          </w:p>
        </w:tc>
        <w:tc>
          <w:tcPr>
            <w:tcW w:w="1794" w:type="dxa"/>
            <w:shd w:val="clear" w:color="auto" w:fill="auto"/>
            <w:hideMark/>
          </w:tcPr>
          <w:p w14:paraId="1D04958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3E84A2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2" w:type="dxa"/>
            <w:shd w:val="clear" w:color="auto" w:fill="auto"/>
            <w:hideMark/>
          </w:tcPr>
          <w:p w14:paraId="1171C7A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2D1E5797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25483B1D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25" w:type="dxa"/>
            <w:shd w:val="clear" w:color="auto" w:fill="auto"/>
            <w:hideMark/>
          </w:tcPr>
          <w:p w14:paraId="5F108B58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Сповіщувач пожежний димовий СПД-3</w:t>
            </w:r>
          </w:p>
        </w:tc>
        <w:tc>
          <w:tcPr>
            <w:tcW w:w="1794" w:type="dxa"/>
            <w:shd w:val="clear" w:color="auto" w:fill="auto"/>
            <w:hideMark/>
          </w:tcPr>
          <w:p w14:paraId="18BE979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62C9856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2" w:type="dxa"/>
            <w:shd w:val="clear" w:color="auto" w:fill="auto"/>
            <w:hideMark/>
          </w:tcPr>
          <w:p w14:paraId="680F46D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52477F4A" w14:textId="77777777" w:rsidTr="00B93E01">
        <w:trPr>
          <w:trHeight w:val="804"/>
        </w:trPr>
        <w:tc>
          <w:tcPr>
            <w:tcW w:w="547" w:type="dxa"/>
            <w:shd w:val="clear" w:color="auto" w:fill="auto"/>
            <w:hideMark/>
          </w:tcPr>
          <w:p w14:paraId="0013046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25" w:type="dxa"/>
            <w:shd w:val="clear" w:color="auto" w:fill="auto"/>
            <w:hideMark/>
          </w:tcPr>
          <w:p w14:paraId="749C1D35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Сповіщувач ПС автоматичний тепловий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електроконтактний, магнітоконтактний у нормальному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виконанні (сповіщувач пожежний ручний SPR-1)</w:t>
            </w:r>
          </w:p>
        </w:tc>
        <w:tc>
          <w:tcPr>
            <w:tcW w:w="1794" w:type="dxa"/>
            <w:shd w:val="clear" w:color="auto" w:fill="auto"/>
            <w:hideMark/>
          </w:tcPr>
          <w:p w14:paraId="241972E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7F59670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shd w:val="clear" w:color="auto" w:fill="auto"/>
            <w:hideMark/>
          </w:tcPr>
          <w:p w14:paraId="23D234F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741916BC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1BEB084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25" w:type="dxa"/>
            <w:shd w:val="clear" w:color="auto" w:fill="auto"/>
            <w:hideMark/>
          </w:tcPr>
          <w:p w14:paraId="22A8A5AB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Сповіщувач пожежний ручний SPR-1</w:t>
            </w:r>
          </w:p>
        </w:tc>
        <w:tc>
          <w:tcPr>
            <w:tcW w:w="1794" w:type="dxa"/>
            <w:shd w:val="clear" w:color="auto" w:fill="auto"/>
            <w:hideMark/>
          </w:tcPr>
          <w:p w14:paraId="3AE854D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7E0C373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shd w:val="clear" w:color="auto" w:fill="auto"/>
            <w:hideMark/>
          </w:tcPr>
          <w:p w14:paraId="35AE204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5889ABCF" w14:textId="77777777" w:rsidTr="00B93E01">
        <w:trPr>
          <w:trHeight w:val="549"/>
        </w:trPr>
        <w:tc>
          <w:tcPr>
            <w:tcW w:w="547" w:type="dxa"/>
            <w:shd w:val="clear" w:color="auto" w:fill="auto"/>
            <w:hideMark/>
          </w:tcPr>
          <w:p w14:paraId="018A2D6D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25" w:type="dxa"/>
            <w:shd w:val="clear" w:color="auto" w:fill="auto"/>
            <w:hideMark/>
          </w:tcPr>
          <w:p w14:paraId="2CFD5D48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Сповіщувач ПС автоматичний тепловий, димовий,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світловий у вибухозахисному виконанні</w:t>
            </w:r>
          </w:p>
        </w:tc>
        <w:tc>
          <w:tcPr>
            <w:tcW w:w="1794" w:type="dxa"/>
            <w:shd w:val="clear" w:color="auto" w:fill="auto"/>
            <w:hideMark/>
          </w:tcPr>
          <w:p w14:paraId="0EF04CD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33C1274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140D2D2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707DAB84" w14:textId="77777777" w:rsidTr="00B93E01">
        <w:trPr>
          <w:trHeight w:val="549"/>
        </w:trPr>
        <w:tc>
          <w:tcPr>
            <w:tcW w:w="547" w:type="dxa"/>
            <w:shd w:val="clear" w:color="auto" w:fill="auto"/>
            <w:hideMark/>
          </w:tcPr>
          <w:p w14:paraId="349111B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25" w:type="dxa"/>
            <w:shd w:val="clear" w:color="auto" w:fill="auto"/>
            <w:hideMark/>
          </w:tcPr>
          <w:p w14:paraId="3C612552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Тепловий пожежний сповіщувач в іскробезпечному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виконанні СПТ-"Тірас" Ex</w:t>
            </w:r>
          </w:p>
        </w:tc>
        <w:tc>
          <w:tcPr>
            <w:tcW w:w="1794" w:type="dxa"/>
            <w:shd w:val="clear" w:color="auto" w:fill="auto"/>
            <w:hideMark/>
          </w:tcPr>
          <w:p w14:paraId="75E1891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68550A1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2170692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5853E167" w14:textId="77777777" w:rsidTr="00B93E01">
        <w:trPr>
          <w:trHeight w:val="1061"/>
        </w:trPr>
        <w:tc>
          <w:tcPr>
            <w:tcW w:w="547" w:type="dxa"/>
            <w:shd w:val="clear" w:color="auto" w:fill="auto"/>
            <w:hideMark/>
          </w:tcPr>
          <w:p w14:paraId="2029DE5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25" w:type="dxa"/>
            <w:shd w:val="clear" w:color="auto" w:fill="auto"/>
            <w:hideMark/>
          </w:tcPr>
          <w:p w14:paraId="01428A8B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Сповіщувач ПС автоматичний димовий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фотоелектричний, радіоізотопний, світловий у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нормальному виконанні (монтаж оповіщувача світлового,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світлозвукового)</w:t>
            </w:r>
          </w:p>
        </w:tc>
        <w:tc>
          <w:tcPr>
            <w:tcW w:w="1794" w:type="dxa"/>
            <w:shd w:val="clear" w:color="auto" w:fill="auto"/>
            <w:hideMark/>
          </w:tcPr>
          <w:p w14:paraId="70C9A40D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02A7715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2" w:type="dxa"/>
            <w:shd w:val="clear" w:color="auto" w:fill="auto"/>
            <w:hideMark/>
          </w:tcPr>
          <w:p w14:paraId="6CB434A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33A743F7" w14:textId="77777777" w:rsidTr="00B93E01">
        <w:trPr>
          <w:trHeight w:val="549"/>
        </w:trPr>
        <w:tc>
          <w:tcPr>
            <w:tcW w:w="547" w:type="dxa"/>
            <w:shd w:val="clear" w:color="auto" w:fill="auto"/>
            <w:hideMark/>
          </w:tcPr>
          <w:p w14:paraId="24FAFFF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25" w:type="dxa"/>
            <w:shd w:val="clear" w:color="auto" w:fill="auto"/>
            <w:hideMark/>
          </w:tcPr>
          <w:p w14:paraId="4C3A6E83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Покажчик світло-звуковий Люкс-Звук "Вихід" ПС-12/24-02-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01</w:t>
            </w:r>
          </w:p>
        </w:tc>
        <w:tc>
          <w:tcPr>
            <w:tcW w:w="1794" w:type="dxa"/>
            <w:shd w:val="clear" w:color="auto" w:fill="auto"/>
            <w:hideMark/>
          </w:tcPr>
          <w:p w14:paraId="78AE71E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75399D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2" w:type="dxa"/>
            <w:shd w:val="clear" w:color="auto" w:fill="auto"/>
            <w:hideMark/>
          </w:tcPr>
          <w:p w14:paraId="3D424D9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644C3C21" w14:textId="77777777" w:rsidTr="00B93E01">
        <w:trPr>
          <w:trHeight w:val="321"/>
        </w:trPr>
        <w:tc>
          <w:tcPr>
            <w:tcW w:w="547" w:type="dxa"/>
            <w:shd w:val="clear" w:color="auto" w:fill="auto"/>
            <w:vAlign w:val="center"/>
            <w:hideMark/>
          </w:tcPr>
          <w:p w14:paraId="32E737B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5" w:type="dxa"/>
            <w:shd w:val="clear" w:color="auto" w:fill="auto"/>
            <w:vAlign w:val="center"/>
            <w:hideMark/>
          </w:tcPr>
          <w:p w14:paraId="6B51514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14:paraId="29A7FCE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9E7B0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56E32D4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93E01" w:rsidRPr="00B93E01" w14:paraId="1EBDDF94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5BABA13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25" w:type="dxa"/>
            <w:shd w:val="clear" w:color="auto" w:fill="auto"/>
            <w:hideMark/>
          </w:tcPr>
          <w:p w14:paraId="6253C185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Покажчик світловий Люкс "Вихід" ПС-12/24-01-01</w:t>
            </w:r>
          </w:p>
        </w:tc>
        <w:tc>
          <w:tcPr>
            <w:tcW w:w="1794" w:type="dxa"/>
            <w:shd w:val="clear" w:color="auto" w:fill="auto"/>
            <w:hideMark/>
          </w:tcPr>
          <w:p w14:paraId="4233FAA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F23FC1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hideMark/>
          </w:tcPr>
          <w:p w14:paraId="028AB7E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16897BEF" w14:textId="77777777" w:rsidTr="00B93E01">
        <w:trPr>
          <w:trHeight w:val="549"/>
        </w:trPr>
        <w:tc>
          <w:tcPr>
            <w:tcW w:w="547" w:type="dxa"/>
            <w:shd w:val="clear" w:color="auto" w:fill="auto"/>
            <w:hideMark/>
          </w:tcPr>
          <w:p w14:paraId="7536EF4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025" w:type="dxa"/>
            <w:shd w:val="clear" w:color="auto" w:fill="auto"/>
            <w:hideMark/>
          </w:tcPr>
          <w:p w14:paraId="57859430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Покажчик світло-звуковий Люкс-Звук "ПОЖЕЖА" ПС-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12/24-02-04</w:t>
            </w:r>
          </w:p>
        </w:tc>
        <w:tc>
          <w:tcPr>
            <w:tcW w:w="1794" w:type="dxa"/>
            <w:shd w:val="clear" w:color="auto" w:fill="auto"/>
            <w:hideMark/>
          </w:tcPr>
          <w:p w14:paraId="3A92CDC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2CED2B0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2" w:type="dxa"/>
            <w:shd w:val="clear" w:color="auto" w:fill="auto"/>
            <w:hideMark/>
          </w:tcPr>
          <w:p w14:paraId="219970C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5200B8D6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3364454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5025" w:type="dxa"/>
            <w:shd w:val="clear" w:color="auto" w:fill="auto"/>
            <w:hideMark/>
          </w:tcPr>
          <w:p w14:paraId="28C2C39C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Монтаж свiтильника аварійного</w:t>
            </w:r>
          </w:p>
        </w:tc>
        <w:tc>
          <w:tcPr>
            <w:tcW w:w="1794" w:type="dxa"/>
            <w:shd w:val="clear" w:color="auto" w:fill="auto"/>
            <w:hideMark/>
          </w:tcPr>
          <w:p w14:paraId="52D6F31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шт</w:t>
            </w:r>
          </w:p>
        </w:tc>
        <w:tc>
          <w:tcPr>
            <w:tcW w:w="1134" w:type="dxa"/>
            <w:shd w:val="clear" w:color="auto" w:fill="auto"/>
            <w:hideMark/>
          </w:tcPr>
          <w:p w14:paraId="1B3894C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64B0141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6AE7A9E5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00BFBFD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25" w:type="dxa"/>
            <w:shd w:val="clear" w:color="auto" w:fill="auto"/>
            <w:hideMark/>
          </w:tcPr>
          <w:p w14:paraId="572F4344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Аварійний світильник з акумулятором ЛБА 3923</w:t>
            </w:r>
          </w:p>
        </w:tc>
        <w:tc>
          <w:tcPr>
            <w:tcW w:w="1794" w:type="dxa"/>
            <w:shd w:val="clear" w:color="auto" w:fill="auto"/>
            <w:hideMark/>
          </w:tcPr>
          <w:p w14:paraId="4B346F5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359FD6D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5001AA1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2255CC18" w14:textId="77777777" w:rsidTr="00B93E01">
        <w:trPr>
          <w:trHeight w:val="804"/>
        </w:trPr>
        <w:tc>
          <w:tcPr>
            <w:tcW w:w="547" w:type="dxa"/>
            <w:shd w:val="clear" w:color="auto" w:fill="auto"/>
            <w:hideMark/>
          </w:tcPr>
          <w:p w14:paraId="546D991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025" w:type="dxa"/>
            <w:shd w:val="clear" w:color="auto" w:fill="auto"/>
            <w:hideMark/>
          </w:tcPr>
          <w:p w14:paraId="0B9724EF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Вимикач автоматичний [автомат] одно-, дво-,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триполюсний, що установлюється на конструкції на стіні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або колоні, струм до 25 А</w:t>
            </w:r>
          </w:p>
        </w:tc>
        <w:tc>
          <w:tcPr>
            <w:tcW w:w="1794" w:type="dxa"/>
            <w:shd w:val="clear" w:color="auto" w:fill="auto"/>
            <w:hideMark/>
          </w:tcPr>
          <w:p w14:paraId="407097ED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3A81344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09BFE8E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364A6BE6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50836BB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025" w:type="dxa"/>
            <w:shd w:val="clear" w:color="auto" w:fill="auto"/>
            <w:hideMark/>
          </w:tcPr>
          <w:p w14:paraId="5CC831C2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Вимикач автоматичний ВА47-29 2Р 6А х-ка В</w:t>
            </w:r>
          </w:p>
        </w:tc>
        <w:tc>
          <w:tcPr>
            <w:tcW w:w="1794" w:type="dxa"/>
            <w:shd w:val="clear" w:color="auto" w:fill="auto"/>
            <w:hideMark/>
          </w:tcPr>
          <w:p w14:paraId="0729B6F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665E0E1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415007D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1823267E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601A1C6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25" w:type="dxa"/>
            <w:shd w:val="clear" w:color="auto" w:fill="auto"/>
            <w:hideMark/>
          </w:tcPr>
          <w:p w14:paraId="64BFE6E4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Коробка відгалужувальна на стіні</w:t>
            </w:r>
          </w:p>
        </w:tc>
        <w:tc>
          <w:tcPr>
            <w:tcW w:w="1794" w:type="dxa"/>
            <w:shd w:val="clear" w:color="auto" w:fill="auto"/>
            <w:hideMark/>
          </w:tcPr>
          <w:p w14:paraId="3109AC5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B266F6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6C8DD4A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035EB426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178868F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025" w:type="dxa"/>
            <w:shd w:val="clear" w:color="auto" w:fill="auto"/>
            <w:hideMark/>
          </w:tcPr>
          <w:p w14:paraId="672ED617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Бокс на 1-2 вимикач авт. FAR</w:t>
            </w:r>
          </w:p>
        </w:tc>
        <w:tc>
          <w:tcPr>
            <w:tcW w:w="1794" w:type="dxa"/>
            <w:shd w:val="clear" w:color="auto" w:fill="auto"/>
            <w:hideMark/>
          </w:tcPr>
          <w:p w14:paraId="0AD829D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21C8FB4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365C05F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13A20FB7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6331C53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025" w:type="dxa"/>
            <w:shd w:val="clear" w:color="auto" w:fill="auto"/>
            <w:hideMark/>
          </w:tcPr>
          <w:p w14:paraId="076867D1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Прокладання коробів пластикових</w:t>
            </w:r>
          </w:p>
        </w:tc>
        <w:tc>
          <w:tcPr>
            <w:tcW w:w="1794" w:type="dxa"/>
            <w:shd w:val="clear" w:color="auto" w:fill="auto"/>
            <w:hideMark/>
          </w:tcPr>
          <w:p w14:paraId="4B63684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3FA57F0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82" w:type="dxa"/>
            <w:shd w:val="clear" w:color="auto" w:fill="auto"/>
            <w:hideMark/>
          </w:tcPr>
          <w:p w14:paraId="4B082C8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785C1B9F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4B41A7F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25" w:type="dxa"/>
            <w:shd w:val="clear" w:color="auto" w:fill="auto"/>
            <w:hideMark/>
          </w:tcPr>
          <w:p w14:paraId="30D46E77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Мініканал 22х10 ТМС ДКС (код 00317)</w:t>
            </w:r>
          </w:p>
        </w:tc>
        <w:tc>
          <w:tcPr>
            <w:tcW w:w="1794" w:type="dxa"/>
            <w:shd w:val="clear" w:color="auto" w:fill="auto"/>
            <w:hideMark/>
          </w:tcPr>
          <w:p w14:paraId="609EA19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40AB3B2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2" w:type="dxa"/>
            <w:shd w:val="clear" w:color="auto" w:fill="auto"/>
            <w:hideMark/>
          </w:tcPr>
          <w:p w14:paraId="04096B0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293C85FD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009C9D6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25" w:type="dxa"/>
            <w:shd w:val="clear" w:color="auto" w:fill="auto"/>
            <w:hideMark/>
          </w:tcPr>
          <w:p w14:paraId="134FF90D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Мініканал 40х17 ТМС ДКС (код 00351)</w:t>
            </w:r>
          </w:p>
        </w:tc>
        <w:tc>
          <w:tcPr>
            <w:tcW w:w="1794" w:type="dxa"/>
            <w:shd w:val="clear" w:color="auto" w:fill="auto"/>
            <w:hideMark/>
          </w:tcPr>
          <w:p w14:paraId="7E121FC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1859A8D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2" w:type="dxa"/>
            <w:shd w:val="clear" w:color="auto" w:fill="auto"/>
            <w:hideMark/>
          </w:tcPr>
          <w:p w14:paraId="42AE068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4137EAEE" w14:textId="77777777" w:rsidTr="00B93E01">
        <w:trPr>
          <w:trHeight w:val="549"/>
        </w:trPr>
        <w:tc>
          <w:tcPr>
            <w:tcW w:w="547" w:type="dxa"/>
            <w:shd w:val="clear" w:color="auto" w:fill="auto"/>
            <w:hideMark/>
          </w:tcPr>
          <w:p w14:paraId="11ED0FC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025" w:type="dxa"/>
            <w:shd w:val="clear" w:color="auto" w:fill="auto"/>
            <w:hideMark/>
          </w:tcPr>
          <w:p w14:paraId="4E8423F5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Кабель до 35 кВ у прокладених трубах, блоках і коробах,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маса 1 м до 1 кг</w:t>
            </w:r>
          </w:p>
        </w:tc>
        <w:tc>
          <w:tcPr>
            <w:tcW w:w="1794" w:type="dxa"/>
            <w:shd w:val="clear" w:color="auto" w:fill="auto"/>
            <w:hideMark/>
          </w:tcPr>
          <w:p w14:paraId="3E644AD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  <w:shd w:val="clear" w:color="auto" w:fill="auto"/>
            <w:hideMark/>
          </w:tcPr>
          <w:p w14:paraId="2897F5F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82" w:type="dxa"/>
            <w:shd w:val="clear" w:color="auto" w:fill="auto"/>
            <w:hideMark/>
          </w:tcPr>
          <w:p w14:paraId="68C3F91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5A5D9C29" w14:textId="77777777" w:rsidTr="00B93E01">
        <w:trPr>
          <w:trHeight w:val="549"/>
        </w:trPr>
        <w:tc>
          <w:tcPr>
            <w:tcW w:w="547" w:type="dxa"/>
            <w:shd w:val="clear" w:color="auto" w:fill="auto"/>
            <w:hideMark/>
          </w:tcPr>
          <w:p w14:paraId="193C84C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025" w:type="dxa"/>
            <w:shd w:val="clear" w:color="auto" w:fill="auto"/>
            <w:hideMark/>
          </w:tcPr>
          <w:p w14:paraId="41BF8C3B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Кабель до 35 кВ, що прокладається з кріпленням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накладними скобами, маса 1 м до 0,5 кг</w:t>
            </w:r>
          </w:p>
        </w:tc>
        <w:tc>
          <w:tcPr>
            <w:tcW w:w="1794" w:type="dxa"/>
            <w:shd w:val="clear" w:color="auto" w:fill="auto"/>
            <w:hideMark/>
          </w:tcPr>
          <w:p w14:paraId="6C73928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  <w:shd w:val="clear" w:color="auto" w:fill="auto"/>
            <w:hideMark/>
          </w:tcPr>
          <w:p w14:paraId="28C8BF0D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82" w:type="dxa"/>
            <w:shd w:val="clear" w:color="auto" w:fill="auto"/>
            <w:hideMark/>
          </w:tcPr>
          <w:p w14:paraId="38561B2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290D88E1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543CB2AD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025" w:type="dxa"/>
            <w:shd w:val="clear" w:color="auto" w:fill="auto"/>
            <w:hideMark/>
          </w:tcPr>
          <w:p w14:paraId="379F7243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Кабель сигналізації  J-H(St)H 1х2х0,8 </w:t>
            </w:r>
          </w:p>
        </w:tc>
        <w:tc>
          <w:tcPr>
            <w:tcW w:w="1794" w:type="dxa"/>
            <w:shd w:val="clear" w:color="auto" w:fill="auto"/>
            <w:hideMark/>
          </w:tcPr>
          <w:p w14:paraId="7AEF3EE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474CA6C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2" w:type="dxa"/>
            <w:shd w:val="clear" w:color="auto" w:fill="auto"/>
            <w:hideMark/>
          </w:tcPr>
          <w:p w14:paraId="62A6837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0AD53A14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0748D8C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25" w:type="dxa"/>
            <w:shd w:val="clear" w:color="auto" w:fill="auto"/>
            <w:hideMark/>
          </w:tcPr>
          <w:p w14:paraId="10B06D16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Кабель оповіщування JE-H(St)H E30 1х2х0,8 </w:t>
            </w:r>
          </w:p>
        </w:tc>
        <w:tc>
          <w:tcPr>
            <w:tcW w:w="1794" w:type="dxa"/>
            <w:shd w:val="clear" w:color="auto" w:fill="auto"/>
            <w:hideMark/>
          </w:tcPr>
          <w:p w14:paraId="5B5599F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7E0082AD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2" w:type="dxa"/>
            <w:shd w:val="clear" w:color="auto" w:fill="auto"/>
            <w:hideMark/>
          </w:tcPr>
          <w:p w14:paraId="74A220E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37866DBB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3121C3F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025" w:type="dxa"/>
            <w:shd w:val="clear" w:color="auto" w:fill="auto"/>
            <w:hideMark/>
          </w:tcPr>
          <w:p w14:paraId="7768BFFC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Кабель силовий NHXH FE180/E30 3х1,5</w:t>
            </w:r>
          </w:p>
        </w:tc>
        <w:tc>
          <w:tcPr>
            <w:tcW w:w="1794" w:type="dxa"/>
            <w:shd w:val="clear" w:color="auto" w:fill="auto"/>
            <w:hideMark/>
          </w:tcPr>
          <w:p w14:paraId="089A292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1D29615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2" w:type="dxa"/>
            <w:shd w:val="clear" w:color="auto" w:fill="auto"/>
            <w:hideMark/>
          </w:tcPr>
          <w:p w14:paraId="5788D5F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767BB56F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3B2C6D7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025" w:type="dxa"/>
            <w:shd w:val="clear" w:color="auto" w:fill="auto"/>
            <w:hideMark/>
          </w:tcPr>
          <w:p w14:paraId="32700922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Дюбель металевий KMW6x30 "BAKS"</w:t>
            </w:r>
          </w:p>
        </w:tc>
        <w:tc>
          <w:tcPr>
            <w:tcW w:w="1794" w:type="dxa"/>
            <w:shd w:val="clear" w:color="auto" w:fill="auto"/>
            <w:hideMark/>
          </w:tcPr>
          <w:p w14:paraId="0F1B18D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1D94F8D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82" w:type="dxa"/>
            <w:shd w:val="clear" w:color="auto" w:fill="auto"/>
            <w:hideMark/>
          </w:tcPr>
          <w:p w14:paraId="771B89A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36C5F9C5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02EC5C5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025" w:type="dxa"/>
            <w:shd w:val="clear" w:color="auto" w:fill="auto"/>
            <w:hideMark/>
          </w:tcPr>
          <w:p w14:paraId="409F1035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Саморізи гк/дерево 3.5х35 фосфатний (100шт-1уп)</w:t>
            </w:r>
          </w:p>
        </w:tc>
        <w:tc>
          <w:tcPr>
            <w:tcW w:w="1794" w:type="dxa"/>
            <w:shd w:val="clear" w:color="auto" w:fill="auto"/>
            <w:hideMark/>
          </w:tcPr>
          <w:p w14:paraId="313D873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134" w:type="dxa"/>
            <w:shd w:val="clear" w:color="auto" w:fill="auto"/>
            <w:hideMark/>
          </w:tcPr>
          <w:p w14:paraId="207A12A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shd w:val="clear" w:color="auto" w:fill="auto"/>
            <w:hideMark/>
          </w:tcPr>
          <w:p w14:paraId="062AE5F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3A323958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640BD2C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025" w:type="dxa"/>
            <w:shd w:val="clear" w:color="auto" w:fill="auto"/>
            <w:hideMark/>
          </w:tcPr>
          <w:p w14:paraId="34A12E4D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Дюбель 6х30 нейлон (100шт-1уп)</w:t>
            </w:r>
          </w:p>
        </w:tc>
        <w:tc>
          <w:tcPr>
            <w:tcW w:w="1794" w:type="dxa"/>
            <w:shd w:val="clear" w:color="auto" w:fill="auto"/>
            <w:hideMark/>
          </w:tcPr>
          <w:p w14:paraId="267A00F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134" w:type="dxa"/>
            <w:shd w:val="clear" w:color="auto" w:fill="auto"/>
            <w:hideMark/>
          </w:tcPr>
          <w:p w14:paraId="3182BD2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2" w:type="dxa"/>
            <w:shd w:val="clear" w:color="auto" w:fill="auto"/>
            <w:hideMark/>
          </w:tcPr>
          <w:p w14:paraId="7FA00D7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3DF34167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33CEC30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025" w:type="dxa"/>
            <w:shd w:val="clear" w:color="auto" w:fill="auto"/>
            <w:hideMark/>
          </w:tcPr>
          <w:p w14:paraId="1E1BD5A2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Тримач для вогнестійкого кабелю UDF6 "BAKS"</w:t>
            </w:r>
          </w:p>
        </w:tc>
        <w:tc>
          <w:tcPr>
            <w:tcW w:w="1794" w:type="dxa"/>
            <w:shd w:val="clear" w:color="auto" w:fill="auto"/>
            <w:hideMark/>
          </w:tcPr>
          <w:p w14:paraId="2CDF5A4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0F97390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2" w:type="dxa"/>
            <w:shd w:val="clear" w:color="auto" w:fill="auto"/>
            <w:hideMark/>
          </w:tcPr>
          <w:p w14:paraId="37727B5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5EFE9E1C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3820E31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025" w:type="dxa"/>
            <w:shd w:val="clear" w:color="auto" w:fill="auto"/>
            <w:hideMark/>
          </w:tcPr>
          <w:p w14:paraId="60B58914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Тримач для вогнестійкого кабелю UDF8 "BAKS"</w:t>
            </w:r>
          </w:p>
        </w:tc>
        <w:tc>
          <w:tcPr>
            <w:tcW w:w="1794" w:type="dxa"/>
            <w:shd w:val="clear" w:color="auto" w:fill="auto"/>
            <w:hideMark/>
          </w:tcPr>
          <w:p w14:paraId="2F58B14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7896225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2" w:type="dxa"/>
            <w:shd w:val="clear" w:color="auto" w:fill="auto"/>
            <w:hideMark/>
          </w:tcPr>
          <w:p w14:paraId="32B1831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001A9D81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69047E1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025" w:type="dxa"/>
            <w:shd w:val="clear" w:color="auto" w:fill="auto"/>
            <w:hideMark/>
          </w:tcPr>
          <w:p w14:paraId="6C6579F0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Затискач для проводу (100шт - 1уп) "Універсал №1"</w:t>
            </w:r>
          </w:p>
        </w:tc>
        <w:tc>
          <w:tcPr>
            <w:tcW w:w="1794" w:type="dxa"/>
            <w:shd w:val="clear" w:color="auto" w:fill="auto"/>
            <w:hideMark/>
          </w:tcPr>
          <w:p w14:paraId="0C03E0A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134" w:type="dxa"/>
            <w:shd w:val="clear" w:color="auto" w:fill="auto"/>
            <w:hideMark/>
          </w:tcPr>
          <w:p w14:paraId="0BCD3E7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5BE1CA4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2307514F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181913D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025" w:type="dxa"/>
            <w:shd w:val="clear" w:color="auto" w:fill="auto"/>
            <w:hideMark/>
          </w:tcPr>
          <w:p w14:paraId="1519E404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Резистор 0,125 Вт 470 Ом 5%</w:t>
            </w:r>
          </w:p>
        </w:tc>
        <w:tc>
          <w:tcPr>
            <w:tcW w:w="1794" w:type="dxa"/>
            <w:shd w:val="clear" w:color="auto" w:fill="auto"/>
            <w:hideMark/>
          </w:tcPr>
          <w:p w14:paraId="1D4D19F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31E9103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2" w:type="dxa"/>
            <w:shd w:val="clear" w:color="auto" w:fill="auto"/>
            <w:hideMark/>
          </w:tcPr>
          <w:p w14:paraId="551F0B7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579522E1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6AC71A5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25" w:type="dxa"/>
            <w:shd w:val="clear" w:color="auto" w:fill="auto"/>
            <w:hideMark/>
          </w:tcPr>
          <w:p w14:paraId="73496E5D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Кабельна стяжка (100шт-1уп.) 2,5х150</w:t>
            </w:r>
          </w:p>
        </w:tc>
        <w:tc>
          <w:tcPr>
            <w:tcW w:w="1794" w:type="dxa"/>
            <w:shd w:val="clear" w:color="auto" w:fill="auto"/>
            <w:hideMark/>
          </w:tcPr>
          <w:p w14:paraId="631BD70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134" w:type="dxa"/>
            <w:shd w:val="clear" w:color="auto" w:fill="auto"/>
            <w:hideMark/>
          </w:tcPr>
          <w:p w14:paraId="3E14068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214B0F4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6C8FFFED" w14:textId="77777777" w:rsidTr="00B93E01">
        <w:trPr>
          <w:trHeight w:val="804"/>
        </w:trPr>
        <w:tc>
          <w:tcPr>
            <w:tcW w:w="547" w:type="dxa"/>
            <w:shd w:val="clear" w:color="auto" w:fill="auto"/>
            <w:hideMark/>
          </w:tcPr>
          <w:p w14:paraId="0F67EBA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025" w:type="dxa"/>
            <w:shd w:val="clear" w:color="auto" w:fill="auto"/>
            <w:hideMark/>
          </w:tcPr>
          <w:p w14:paraId="20C83E4F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Схеми сигналізації. Схема утворення ділянки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сигналізації [центральна, технологічна, місцева,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аварійна, попереджувальна та ін.]</w:t>
            </w:r>
          </w:p>
        </w:tc>
        <w:tc>
          <w:tcPr>
            <w:tcW w:w="1794" w:type="dxa"/>
            <w:shd w:val="clear" w:color="auto" w:fill="auto"/>
            <w:hideMark/>
          </w:tcPr>
          <w:p w14:paraId="3D0B31F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ділянка</w:t>
            </w:r>
          </w:p>
        </w:tc>
        <w:tc>
          <w:tcPr>
            <w:tcW w:w="1134" w:type="dxa"/>
            <w:shd w:val="clear" w:color="auto" w:fill="auto"/>
            <w:hideMark/>
          </w:tcPr>
          <w:p w14:paraId="7188C5B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271505E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11DC95E5" w14:textId="77777777" w:rsidTr="00B93E01">
        <w:trPr>
          <w:trHeight w:val="289"/>
        </w:trPr>
        <w:tc>
          <w:tcPr>
            <w:tcW w:w="547" w:type="dxa"/>
            <w:shd w:val="clear" w:color="auto" w:fill="auto"/>
            <w:vAlign w:val="center"/>
            <w:hideMark/>
          </w:tcPr>
          <w:p w14:paraId="6B5A09D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5" w:type="dxa"/>
            <w:shd w:val="clear" w:color="auto" w:fill="auto"/>
            <w:vAlign w:val="center"/>
            <w:hideMark/>
          </w:tcPr>
          <w:p w14:paraId="7838D99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Резервний фонд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14:paraId="3801721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83BC2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14:paraId="1AD5A9B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100BBF6A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566F1F7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025" w:type="dxa"/>
            <w:shd w:val="clear" w:color="auto" w:fill="auto"/>
            <w:hideMark/>
          </w:tcPr>
          <w:p w14:paraId="00164D88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Сповіщувач пожежний димовий СПД-3</w:t>
            </w:r>
          </w:p>
        </w:tc>
        <w:tc>
          <w:tcPr>
            <w:tcW w:w="1794" w:type="dxa"/>
            <w:shd w:val="clear" w:color="auto" w:fill="auto"/>
            <w:hideMark/>
          </w:tcPr>
          <w:p w14:paraId="72A90A3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9F98F1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2" w:type="dxa"/>
            <w:shd w:val="clear" w:color="auto" w:fill="auto"/>
            <w:hideMark/>
          </w:tcPr>
          <w:p w14:paraId="55F4166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18872FB4" w14:textId="77777777" w:rsidTr="00B93E01">
        <w:trPr>
          <w:trHeight w:val="289"/>
        </w:trPr>
        <w:tc>
          <w:tcPr>
            <w:tcW w:w="547" w:type="dxa"/>
            <w:shd w:val="clear" w:color="auto" w:fill="auto"/>
            <w:hideMark/>
          </w:tcPr>
          <w:p w14:paraId="2DBB0B1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025" w:type="dxa"/>
            <w:shd w:val="clear" w:color="auto" w:fill="auto"/>
            <w:hideMark/>
          </w:tcPr>
          <w:p w14:paraId="7BA64DEB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Сповіщувач пожежний ручний SPR-1</w:t>
            </w:r>
          </w:p>
        </w:tc>
        <w:tc>
          <w:tcPr>
            <w:tcW w:w="1794" w:type="dxa"/>
            <w:shd w:val="clear" w:color="auto" w:fill="auto"/>
            <w:hideMark/>
          </w:tcPr>
          <w:p w14:paraId="3608304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7330C9A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31B56F9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E01" w:rsidRPr="00B93E01" w14:paraId="2B9D88A9" w14:textId="77777777" w:rsidTr="00B93E01">
        <w:trPr>
          <w:trHeight w:val="549"/>
        </w:trPr>
        <w:tc>
          <w:tcPr>
            <w:tcW w:w="547" w:type="dxa"/>
            <w:shd w:val="clear" w:color="auto" w:fill="auto"/>
            <w:hideMark/>
          </w:tcPr>
          <w:p w14:paraId="153DCE2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025" w:type="dxa"/>
            <w:shd w:val="clear" w:color="auto" w:fill="auto"/>
            <w:hideMark/>
          </w:tcPr>
          <w:p w14:paraId="7F1B809E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Тепловий пожежний сповіщувач в іскробезпечному</w:t>
            </w: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виконанні СПТ-"Тірас" Ex</w:t>
            </w:r>
          </w:p>
        </w:tc>
        <w:tc>
          <w:tcPr>
            <w:tcW w:w="1794" w:type="dxa"/>
            <w:shd w:val="clear" w:color="auto" w:fill="auto"/>
            <w:hideMark/>
          </w:tcPr>
          <w:p w14:paraId="5D22194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003141A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2" w:type="dxa"/>
            <w:shd w:val="clear" w:color="auto" w:fill="auto"/>
            <w:hideMark/>
          </w:tcPr>
          <w:p w14:paraId="7CB0F46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82EBC7A" w14:textId="77777777" w:rsidR="00B93E01" w:rsidRPr="00B93E01" w:rsidRDefault="00B93E01" w:rsidP="005002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3BD7D8" w14:textId="77777777" w:rsidR="0050021C" w:rsidRDefault="0050021C" w:rsidP="005002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5A5A64" w14:textId="77777777" w:rsidR="00B93E01" w:rsidRDefault="00B93E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96243FC" w14:textId="77777777" w:rsidR="00B93E01" w:rsidRDefault="00B93E01" w:rsidP="005002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81F8A4" w14:textId="77777777" w:rsidR="00B93E01" w:rsidRDefault="00B93E01" w:rsidP="005002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32B929" w14:textId="212A4AE3" w:rsidR="00B93E01" w:rsidRDefault="00B93E01" w:rsidP="005002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E0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93E01">
        <w:rPr>
          <w:rFonts w:ascii="Times New Roman" w:eastAsia="Times New Roman" w:hAnsi="Times New Roman" w:cs="Times New Roman"/>
          <w:b/>
          <w:sz w:val="24"/>
          <w:szCs w:val="24"/>
        </w:rPr>
        <w:t xml:space="preserve">. Технічні, якісні та кількісні характеристики предмета закупівлі  по об’єкту «Послуги з побудови, створення та впровадження систем пожежної сигналізації в приміщенні Будинку творчості дітей та юнацтва, що знаходиться у комунальній власності територіальної громади м. Чернівців за адресою: Чернівецька область, м. Чернівці, вул. Юрія Мізунського, </w:t>
      </w:r>
      <w:r w:rsidR="00F61DE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B93E01">
        <w:rPr>
          <w:rFonts w:ascii="Times New Roman" w:eastAsia="Times New Roman" w:hAnsi="Times New Roman" w:cs="Times New Roman"/>
          <w:b/>
          <w:sz w:val="24"/>
          <w:szCs w:val="24"/>
        </w:rPr>
        <w:t>»:</w:t>
      </w:r>
    </w:p>
    <w:p w14:paraId="63B2A727" w14:textId="7FFE82ED" w:rsidR="00B93E01" w:rsidRDefault="00B93E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369"/>
        <w:gridCol w:w="1276"/>
        <w:gridCol w:w="1199"/>
        <w:gridCol w:w="1210"/>
      </w:tblGrid>
      <w:tr w:rsidR="00B93E01" w:rsidRPr="00B93E01" w14:paraId="0C88968A" w14:textId="77777777" w:rsidTr="00F61DEC">
        <w:trPr>
          <w:trHeight w:val="840"/>
        </w:trPr>
        <w:tc>
          <w:tcPr>
            <w:tcW w:w="580" w:type="dxa"/>
            <w:shd w:val="clear" w:color="auto" w:fill="auto"/>
            <w:vAlign w:val="center"/>
            <w:hideMark/>
          </w:tcPr>
          <w:p w14:paraId="63CF2E9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>Ч.ч.</w:t>
            </w:r>
          </w:p>
        </w:tc>
        <w:tc>
          <w:tcPr>
            <w:tcW w:w="5369" w:type="dxa"/>
            <w:shd w:val="clear" w:color="auto" w:fill="auto"/>
            <w:vAlign w:val="center"/>
            <w:hideMark/>
          </w:tcPr>
          <w:p w14:paraId="1E3B8FA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>Найменування робіт і витрат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01EA7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Одиниця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>виміру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5A8D461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 xml:space="preserve">  Кількість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78C72FF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Примітка</w:t>
            </w:r>
          </w:p>
        </w:tc>
      </w:tr>
      <w:tr w:rsidR="00B93E01" w:rsidRPr="00B93E01" w14:paraId="3459E2EC" w14:textId="77777777" w:rsidTr="00F61DEC">
        <w:trPr>
          <w:trHeight w:val="302"/>
        </w:trPr>
        <w:tc>
          <w:tcPr>
            <w:tcW w:w="580" w:type="dxa"/>
            <w:shd w:val="clear" w:color="auto" w:fill="auto"/>
            <w:vAlign w:val="center"/>
            <w:hideMark/>
          </w:tcPr>
          <w:p w14:paraId="6F03E46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69" w:type="dxa"/>
            <w:shd w:val="clear" w:color="auto" w:fill="auto"/>
            <w:vAlign w:val="center"/>
            <w:hideMark/>
          </w:tcPr>
          <w:p w14:paraId="035E2D1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F3C38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8A0465D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7B84C7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B93E01" w:rsidRPr="00B93E01" w14:paraId="369DF683" w14:textId="77777777" w:rsidTr="00F61DEC">
        <w:trPr>
          <w:trHeight w:val="552"/>
        </w:trPr>
        <w:tc>
          <w:tcPr>
            <w:tcW w:w="580" w:type="dxa"/>
            <w:shd w:val="clear" w:color="auto" w:fill="auto"/>
            <w:hideMark/>
          </w:tcPr>
          <w:p w14:paraId="776336F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69" w:type="dxa"/>
            <w:shd w:val="clear" w:color="auto" w:fill="auto"/>
            <w:hideMark/>
          </w:tcPr>
          <w:p w14:paraId="3440D3FC" w14:textId="3859ADEF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Блок базовий на 10 променів приймально-контрольного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пускового концентратора ПС</w:t>
            </w:r>
          </w:p>
        </w:tc>
        <w:tc>
          <w:tcPr>
            <w:tcW w:w="1276" w:type="dxa"/>
            <w:shd w:val="clear" w:color="auto" w:fill="auto"/>
            <w:hideMark/>
          </w:tcPr>
          <w:p w14:paraId="3611492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5031535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0F57CE9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119B9F85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6506D02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69" w:type="dxa"/>
            <w:shd w:val="clear" w:color="auto" w:fill="auto"/>
            <w:hideMark/>
          </w:tcPr>
          <w:p w14:paraId="516BB2AB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Прилад приймально-контрольний пожежний "Тірас-8П.1"</w:t>
            </w:r>
          </w:p>
        </w:tc>
        <w:tc>
          <w:tcPr>
            <w:tcW w:w="1276" w:type="dxa"/>
            <w:shd w:val="clear" w:color="auto" w:fill="auto"/>
            <w:hideMark/>
          </w:tcPr>
          <w:p w14:paraId="2BB22FCD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6DE0919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5B3EC1B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3042E710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1A4370B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69" w:type="dxa"/>
            <w:shd w:val="clear" w:color="auto" w:fill="auto"/>
            <w:hideMark/>
          </w:tcPr>
          <w:p w14:paraId="28479CDB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Монтаж акумулятора</w:t>
            </w:r>
          </w:p>
        </w:tc>
        <w:tc>
          <w:tcPr>
            <w:tcW w:w="1276" w:type="dxa"/>
            <w:shd w:val="clear" w:color="auto" w:fill="auto"/>
            <w:hideMark/>
          </w:tcPr>
          <w:p w14:paraId="5E5953E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23F39BC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10" w:type="dxa"/>
            <w:shd w:val="clear" w:color="auto" w:fill="auto"/>
            <w:hideMark/>
          </w:tcPr>
          <w:p w14:paraId="53AD091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3A2A0723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11A728A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69" w:type="dxa"/>
            <w:shd w:val="clear" w:color="auto" w:fill="auto"/>
            <w:hideMark/>
          </w:tcPr>
          <w:p w14:paraId="54CE7DD5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Акумулятор 7 А*г FEP-127</w:t>
            </w:r>
          </w:p>
        </w:tc>
        <w:tc>
          <w:tcPr>
            <w:tcW w:w="1276" w:type="dxa"/>
            <w:shd w:val="clear" w:color="auto" w:fill="auto"/>
            <w:hideMark/>
          </w:tcPr>
          <w:p w14:paraId="10BE29F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6A5C136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10" w:type="dxa"/>
            <w:shd w:val="clear" w:color="auto" w:fill="auto"/>
            <w:hideMark/>
          </w:tcPr>
          <w:p w14:paraId="69609B1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6C2FEF1F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79609E6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369" w:type="dxa"/>
            <w:shd w:val="clear" w:color="auto" w:fill="auto"/>
            <w:hideMark/>
          </w:tcPr>
          <w:p w14:paraId="0AA8F92F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Блок живлення і контролю ультразвуковий</w:t>
            </w:r>
          </w:p>
        </w:tc>
        <w:tc>
          <w:tcPr>
            <w:tcW w:w="1276" w:type="dxa"/>
            <w:shd w:val="clear" w:color="auto" w:fill="auto"/>
            <w:hideMark/>
          </w:tcPr>
          <w:p w14:paraId="0F6C42FD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47529F4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47B4550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1BDD99D4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05F56DD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369" w:type="dxa"/>
            <w:shd w:val="clear" w:color="auto" w:fill="auto"/>
            <w:hideMark/>
          </w:tcPr>
          <w:p w14:paraId="33831158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Блок живлення БЖ1230</w:t>
            </w:r>
          </w:p>
        </w:tc>
        <w:tc>
          <w:tcPr>
            <w:tcW w:w="1276" w:type="dxa"/>
            <w:shd w:val="clear" w:color="auto" w:fill="auto"/>
            <w:hideMark/>
          </w:tcPr>
          <w:p w14:paraId="463D20B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321C7B0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09A862A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0D695F82" w14:textId="77777777" w:rsidTr="00F61DEC">
        <w:trPr>
          <w:trHeight w:val="552"/>
        </w:trPr>
        <w:tc>
          <w:tcPr>
            <w:tcW w:w="580" w:type="dxa"/>
            <w:shd w:val="clear" w:color="auto" w:fill="auto"/>
            <w:hideMark/>
          </w:tcPr>
          <w:p w14:paraId="1F6328D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369" w:type="dxa"/>
            <w:shd w:val="clear" w:color="auto" w:fill="auto"/>
            <w:hideMark/>
          </w:tcPr>
          <w:p w14:paraId="3A229D3E" w14:textId="13A09D40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Пристрій проміжний на 1 промінь (МРЛ-2.2,МРЛ-2.1 BOX,</w:t>
            </w:r>
            <w:r w:rsidR="00F61D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МБІ-2)</w:t>
            </w:r>
          </w:p>
        </w:tc>
        <w:tc>
          <w:tcPr>
            <w:tcW w:w="1276" w:type="dxa"/>
            <w:shd w:val="clear" w:color="auto" w:fill="auto"/>
            <w:hideMark/>
          </w:tcPr>
          <w:p w14:paraId="5CF724E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104F491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10" w:type="dxa"/>
            <w:shd w:val="clear" w:color="auto" w:fill="auto"/>
            <w:hideMark/>
          </w:tcPr>
          <w:p w14:paraId="4CB3163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2F7B513D" w14:textId="77777777" w:rsidTr="00F61DEC">
        <w:trPr>
          <w:trHeight w:val="552"/>
        </w:trPr>
        <w:tc>
          <w:tcPr>
            <w:tcW w:w="580" w:type="dxa"/>
            <w:shd w:val="clear" w:color="auto" w:fill="auto"/>
            <w:hideMark/>
          </w:tcPr>
          <w:p w14:paraId="1E81B1E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369" w:type="dxa"/>
            <w:shd w:val="clear" w:color="auto" w:fill="auto"/>
            <w:hideMark/>
          </w:tcPr>
          <w:p w14:paraId="7093B7AC" w14:textId="6141D83E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Модуль розширення на 2 релейні виходи "оповіщення"</w:t>
            </w:r>
            <w:r w:rsidR="00F61D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МРЛ-2.2</w:t>
            </w:r>
          </w:p>
        </w:tc>
        <w:tc>
          <w:tcPr>
            <w:tcW w:w="1276" w:type="dxa"/>
            <w:shd w:val="clear" w:color="auto" w:fill="auto"/>
            <w:hideMark/>
          </w:tcPr>
          <w:p w14:paraId="6DFA34D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32CB44B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3B1854D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04684902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28E84D2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369" w:type="dxa"/>
            <w:shd w:val="clear" w:color="auto" w:fill="auto"/>
            <w:hideMark/>
          </w:tcPr>
          <w:p w14:paraId="72E5A424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Виносний модуль розширення на 2 реле МРЛ-2.1 BOX</w:t>
            </w:r>
          </w:p>
        </w:tc>
        <w:tc>
          <w:tcPr>
            <w:tcW w:w="1276" w:type="dxa"/>
            <w:shd w:val="clear" w:color="auto" w:fill="auto"/>
            <w:hideMark/>
          </w:tcPr>
          <w:p w14:paraId="6ED6EF6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46AAA1F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1B14B4C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0B47F0CD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2FC577D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369" w:type="dxa"/>
            <w:shd w:val="clear" w:color="auto" w:fill="auto"/>
            <w:hideMark/>
          </w:tcPr>
          <w:p w14:paraId="45944495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Модуль бар'єрного іскрозахисту МБІ-2 (12V)</w:t>
            </w:r>
          </w:p>
        </w:tc>
        <w:tc>
          <w:tcPr>
            <w:tcW w:w="1276" w:type="dxa"/>
            <w:shd w:val="clear" w:color="auto" w:fill="auto"/>
            <w:hideMark/>
          </w:tcPr>
          <w:p w14:paraId="6417E62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03E5B18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10" w:type="dxa"/>
            <w:shd w:val="clear" w:color="auto" w:fill="auto"/>
            <w:hideMark/>
          </w:tcPr>
          <w:p w14:paraId="1DD83A7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69F60F48" w14:textId="77777777" w:rsidTr="00F61DEC">
        <w:trPr>
          <w:trHeight w:val="808"/>
        </w:trPr>
        <w:tc>
          <w:tcPr>
            <w:tcW w:w="580" w:type="dxa"/>
            <w:shd w:val="clear" w:color="auto" w:fill="auto"/>
            <w:hideMark/>
          </w:tcPr>
          <w:p w14:paraId="61EDAED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369" w:type="dxa"/>
            <w:shd w:val="clear" w:color="auto" w:fill="auto"/>
            <w:hideMark/>
          </w:tcPr>
          <w:p w14:paraId="7658EA5B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Сповіщувач ПС автоматичний димовий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>фотоелектричний, радіоізотопний, світловий у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>нормальному виконанні</w:t>
            </w:r>
          </w:p>
        </w:tc>
        <w:tc>
          <w:tcPr>
            <w:tcW w:w="1276" w:type="dxa"/>
            <w:shd w:val="clear" w:color="auto" w:fill="auto"/>
            <w:hideMark/>
          </w:tcPr>
          <w:p w14:paraId="4C23A21D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0E0F128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10" w:type="dxa"/>
            <w:shd w:val="clear" w:color="auto" w:fill="auto"/>
            <w:hideMark/>
          </w:tcPr>
          <w:p w14:paraId="734645F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7B7A6B20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1FB52A2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369" w:type="dxa"/>
            <w:shd w:val="clear" w:color="auto" w:fill="auto"/>
            <w:hideMark/>
          </w:tcPr>
          <w:p w14:paraId="041FE535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Сповіщувач пожежний димовий СПД-3</w:t>
            </w:r>
          </w:p>
        </w:tc>
        <w:tc>
          <w:tcPr>
            <w:tcW w:w="1276" w:type="dxa"/>
            <w:shd w:val="clear" w:color="auto" w:fill="auto"/>
            <w:hideMark/>
          </w:tcPr>
          <w:p w14:paraId="56A8C21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232B1A7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10" w:type="dxa"/>
            <w:shd w:val="clear" w:color="auto" w:fill="auto"/>
            <w:hideMark/>
          </w:tcPr>
          <w:p w14:paraId="47A40C5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2F6C4BF2" w14:textId="77777777" w:rsidTr="00F61DEC">
        <w:trPr>
          <w:trHeight w:val="808"/>
        </w:trPr>
        <w:tc>
          <w:tcPr>
            <w:tcW w:w="580" w:type="dxa"/>
            <w:shd w:val="clear" w:color="auto" w:fill="auto"/>
            <w:hideMark/>
          </w:tcPr>
          <w:p w14:paraId="226C9EB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369" w:type="dxa"/>
            <w:shd w:val="clear" w:color="auto" w:fill="auto"/>
            <w:hideMark/>
          </w:tcPr>
          <w:p w14:paraId="3C10ADB7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Сповіщувач ПС автоматичний тепловий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>електроконтактний, магнітоконтактний у нормальному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>виконанні (сповіщувач пожежний ручний SPR-1)</w:t>
            </w:r>
          </w:p>
        </w:tc>
        <w:tc>
          <w:tcPr>
            <w:tcW w:w="1276" w:type="dxa"/>
            <w:shd w:val="clear" w:color="auto" w:fill="auto"/>
            <w:hideMark/>
          </w:tcPr>
          <w:p w14:paraId="66E50EE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7C79DAC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10" w:type="dxa"/>
            <w:shd w:val="clear" w:color="auto" w:fill="auto"/>
            <w:hideMark/>
          </w:tcPr>
          <w:p w14:paraId="69CB183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57BEE3E8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68AA609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369" w:type="dxa"/>
            <w:shd w:val="clear" w:color="auto" w:fill="auto"/>
            <w:hideMark/>
          </w:tcPr>
          <w:p w14:paraId="6B47C330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Сповіщувач пожежний ручний SPR-1</w:t>
            </w:r>
          </w:p>
        </w:tc>
        <w:tc>
          <w:tcPr>
            <w:tcW w:w="1276" w:type="dxa"/>
            <w:shd w:val="clear" w:color="auto" w:fill="auto"/>
            <w:hideMark/>
          </w:tcPr>
          <w:p w14:paraId="3B17F5D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213ECDB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10" w:type="dxa"/>
            <w:shd w:val="clear" w:color="auto" w:fill="auto"/>
            <w:hideMark/>
          </w:tcPr>
          <w:p w14:paraId="0166971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79ACE89F" w14:textId="77777777" w:rsidTr="00F61DEC">
        <w:trPr>
          <w:trHeight w:val="552"/>
        </w:trPr>
        <w:tc>
          <w:tcPr>
            <w:tcW w:w="580" w:type="dxa"/>
            <w:shd w:val="clear" w:color="auto" w:fill="auto"/>
            <w:hideMark/>
          </w:tcPr>
          <w:p w14:paraId="513A2EF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369" w:type="dxa"/>
            <w:shd w:val="clear" w:color="auto" w:fill="auto"/>
            <w:hideMark/>
          </w:tcPr>
          <w:p w14:paraId="4028D6C8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Сповіщувач ПС автоматичний тепловий, димовий,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>світловий у вибухозахисному виконанні</w:t>
            </w:r>
          </w:p>
        </w:tc>
        <w:tc>
          <w:tcPr>
            <w:tcW w:w="1276" w:type="dxa"/>
            <w:shd w:val="clear" w:color="auto" w:fill="auto"/>
            <w:hideMark/>
          </w:tcPr>
          <w:p w14:paraId="79C485B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034A3C6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10" w:type="dxa"/>
            <w:shd w:val="clear" w:color="auto" w:fill="auto"/>
            <w:hideMark/>
          </w:tcPr>
          <w:p w14:paraId="51FD337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75042C8D" w14:textId="77777777" w:rsidTr="00F61DEC">
        <w:trPr>
          <w:trHeight w:val="552"/>
        </w:trPr>
        <w:tc>
          <w:tcPr>
            <w:tcW w:w="580" w:type="dxa"/>
            <w:shd w:val="clear" w:color="auto" w:fill="auto"/>
            <w:hideMark/>
          </w:tcPr>
          <w:p w14:paraId="7965250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369" w:type="dxa"/>
            <w:shd w:val="clear" w:color="auto" w:fill="auto"/>
            <w:hideMark/>
          </w:tcPr>
          <w:p w14:paraId="384A74C1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Тепловий пожежний сповіщувач в іскробезпечному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>виконанні СПТ-"Тірас" Ex</w:t>
            </w:r>
          </w:p>
        </w:tc>
        <w:tc>
          <w:tcPr>
            <w:tcW w:w="1276" w:type="dxa"/>
            <w:shd w:val="clear" w:color="auto" w:fill="auto"/>
            <w:hideMark/>
          </w:tcPr>
          <w:p w14:paraId="1B6DE9A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62A987D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1CCCB9E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25601649" w14:textId="77777777" w:rsidTr="00F61DEC">
        <w:trPr>
          <w:trHeight w:val="552"/>
        </w:trPr>
        <w:tc>
          <w:tcPr>
            <w:tcW w:w="580" w:type="dxa"/>
            <w:shd w:val="clear" w:color="auto" w:fill="auto"/>
            <w:hideMark/>
          </w:tcPr>
          <w:p w14:paraId="3C2E1D6D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369" w:type="dxa"/>
            <w:shd w:val="clear" w:color="auto" w:fill="auto"/>
            <w:hideMark/>
          </w:tcPr>
          <w:p w14:paraId="502BB058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Ручний пожежний сповіщувач в іскробезпечному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>виконанні СПР-"Тірас" Ex</w:t>
            </w:r>
          </w:p>
        </w:tc>
        <w:tc>
          <w:tcPr>
            <w:tcW w:w="1276" w:type="dxa"/>
            <w:shd w:val="clear" w:color="auto" w:fill="auto"/>
            <w:hideMark/>
          </w:tcPr>
          <w:p w14:paraId="3719005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552E609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6F3D7FE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1679976D" w14:textId="77777777" w:rsidTr="00F61DEC">
        <w:trPr>
          <w:trHeight w:val="552"/>
        </w:trPr>
        <w:tc>
          <w:tcPr>
            <w:tcW w:w="580" w:type="dxa"/>
            <w:shd w:val="clear" w:color="auto" w:fill="auto"/>
            <w:hideMark/>
          </w:tcPr>
          <w:p w14:paraId="7243BAD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369" w:type="dxa"/>
            <w:shd w:val="clear" w:color="auto" w:fill="auto"/>
            <w:hideMark/>
          </w:tcPr>
          <w:p w14:paraId="2B64DA60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Покажчик світловий в іскробезпечному виконанні "Вихід"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>ОС-1 Ех (12/24V)</w:t>
            </w:r>
          </w:p>
        </w:tc>
        <w:tc>
          <w:tcPr>
            <w:tcW w:w="1276" w:type="dxa"/>
            <w:shd w:val="clear" w:color="auto" w:fill="auto"/>
            <w:hideMark/>
          </w:tcPr>
          <w:p w14:paraId="571A54F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283960A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3C3D4B2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42854891" w14:textId="77777777" w:rsidTr="00F61DEC">
        <w:trPr>
          <w:trHeight w:val="1067"/>
        </w:trPr>
        <w:tc>
          <w:tcPr>
            <w:tcW w:w="580" w:type="dxa"/>
            <w:shd w:val="clear" w:color="auto" w:fill="auto"/>
            <w:hideMark/>
          </w:tcPr>
          <w:p w14:paraId="51B2EC2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369" w:type="dxa"/>
            <w:shd w:val="clear" w:color="auto" w:fill="auto"/>
            <w:hideMark/>
          </w:tcPr>
          <w:p w14:paraId="581AF09B" w14:textId="0C93B619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Сповіщувач ПС автоматичний димовий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>фотоелектричний, радіоізотопний, світловий у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>нормальному виконанні (монтаж оповіщувача світлового, світлозвукового)</w:t>
            </w:r>
          </w:p>
        </w:tc>
        <w:tc>
          <w:tcPr>
            <w:tcW w:w="1276" w:type="dxa"/>
            <w:shd w:val="clear" w:color="auto" w:fill="auto"/>
            <w:hideMark/>
          </w:tcPr>
          <w:p w14:paraId="1C8D52F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74B55DD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10" w:type="dxa"/>
            <w:shd w:val="clear" w:color="auto" w:fill="auto"/>
            <w:hideMark/>
          </w:tcPr>
          <w:p w14:paraId="6CDF030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6D72BE50" w14:textId="77777777" w:rsidTr="00F61DEC">
        <w:trPr>
          <w:trHeight w:val="701"/>
        </w:trPr>
        <w:tc>
          <w:tcPr>
            <w:tcW w:w="580" w:type="dxa"/>
            <w:shd w:val="clear" w:color="auto" w:fill="auto"/>
            <w:hideMark/>
          </w:tcPr>
          <w:p w14:paraId="0E3DAEB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369" w:type="dxa"/>
            <w:shd w:val="clear" w:color="auto" w:fill="auto"/>
            <w:hideMark/>
          </w:tcPr>
          <w:p w14:paraId="6F64FD6B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Покажчик світло-звуковий Люкс-Звук ПС-12/24-02-01</w:t>
            </w:r>
          </w:p>
        </w:tc>
        <w:tc>
          <w:tcPr>
            <w:tcW w:w="1276" w:type="dxa"/>
            <w:shd w:val="clear" w:color="auto" w:fill="auto"/>
            <w:hideMark/>
          </w:tcPr>
          <w:p w14:paraId="105AE8A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0A9B64F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10" w:type="dxa"/>
            <w:shd w:val="clear" w:color="auto" w:fill="auto"/>
            <w:hideMark/>
          </w:tcPr>
          <w:p w14:paraId="067C667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27523497" w14:textId="77777777" w:rsidR="00F61DEC" w:rsidRDefault="00F61DEC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369"/>
        <w:gridCol w:w="1276"/>
        <w:gridCol w:w="1199"/>
        <w:gridCol w:w="1210"/>
      </w:tblGrid>
      <w:tr w:rsidR="00B93E01" w:rsidRPr="00B93E01" w14:paraId="59C2C096" w14:textId="77777777" w:rsidTr="00F61DEC">
        <w:trPr>
          <w:trHeight w:val="323"/>
        </w:trPr>
        <w:tc>
          <w:tcPr>
            <w:tcW w:w="580" w:type="dxa"/>
            <w:shd w:val="clear" w:color="auto" w:fill="auto"/>
            <w:vAlign w:val="center"/>
            <w:hideMark/>
          </w:tcPr>
          <w:p w14:paraId="65FBE4EB" w14:textId="13FE8C1F" w:rsidR="00B93E01" w:rsidRPr="00B93E01" w:rsidRDefault="00B93E01" w:rsidP="00F6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369" w:type="dxa"/>
            <w:shd w:val="clear" w:color="auto" w:fill="auto"/>
            <w:vAlign w:val="center"/>
            <w:hideMark/>
          </w:tcPr>
          <w:p w14:paraId="0B89EDE8" w14:textId="77777777" w:rsidR="00B93E01" w:rsidRPr="00B93E01" w:rsidRDefault="00B93E01" w:rsidP="00F6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788B4A" w14:textId="77777777" w:rsidR="00B93E01" w:rsidRPr="00B93E01" w:rsidRDefault="00B93E01" w:rsidP="00F6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3C845D97" w14:textId="77777777" w:rsidR="00B93E01" w:rsidRPr="00B93E01" w:rsidRDefault="00B93E01" w:rsidP="00F6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D073D2D" w14:textId="77777777" w:rsidR="00B93E01" w:rsidRPr="00B93E01" w:rsidRDefault="00B93E01" w:rsidP="00F6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B93E01" w:rsidRPr="00B93E01" w14:paraId="7218E4B2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1F63212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369" w:type="dxa"/>
            <w:shd w:val="clear" w:color="auto" w:fill="auto"/>
            <w:hideMark/>
          </w:tcPr>
          <w:p w14:paraId="38FB5C70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Покажчик світловий Люкс ПС-12/24-01-01</w:t>
            </w:r>
          </w:p>
        </w:tc>
        <w:tc>
          <w:tcPr>
            <w:tcW w:w="1276" w:type="dxa"/>
            <w:shd w:val="clear" w:color="auto" w:fill="auto"/>
            <w:hideMark/>
          </w:tcPr>
          <w:p w14:paraId="1E15FFE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4D079BE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10" w:type="dxa"/>
            <w:shd w:val="clear" w:color="auto" w:fill="auto"/>
            <w:hideMark/>
          </w:tcPr>
          <w:p w14:paraId="37F5F73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17B0A7AC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400A6EF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369" w:type="dxa"/>
            <w:shd w:val="clear" w:color="auto" w:fill="auto"/>
            <w:hideMark/>
          </w:tcPr>
          <w:p w14:paraId="6B4F953A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Монтаж свiтильника аварійного</w:t>
            </w:r>
          </w:p>
        </w:tc>
        <w:tc>
          <w:tcPr>
            <w:tcW w:w="1276" w:type="dxa"/>
            <w:shd w:val="clear" w:color="auto" w:fill="auto"/>
            <w:hideMark/>
          </w:tcPr>
          <w:p w14:paraId="671CC54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 xml:space="preserve"> шт</w:t>
            </w:r>
          </w:p>
        </w:tc>
        <w:tc>
          <w:tcPr>
            <w:tcW w:w="1199" w:type="dxa"/>
            <w:shd w:val="clear" w:color="auto" w:fill="auto"/>
            <w:hideMark/>
          </w:tcPr>
          <w:p w14:paraId="55CA4FA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4D5D847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70097E68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6F1D396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369" w:type="dxa"/>
            <w:shd w:val="clear" w:color="auto" w:fill="auto"/>
            <w:hideMark/>
          </w:tcPr>
          <w:p w14:paraId="4F307FBC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Аварійний світильник з акумулятором ЛБА 3923</w:t>
            </w:r>
          </w:p>
        </w:tc>
        <w:tc>
          <w:tcPr>
            <w:tcW w:w="1276" w:type="dxa"/>
            <w:shd w:val="clear" w:color="auto" w:fill="auto"/>
            <w:hideMark/>
          </w:tcPr>
          <w:p w14:paraId="12A11C4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49C58BA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3A8A8B2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4FF0B6C0" w14:textId="77777777" w:rsidTr="00F61DEC">
        <w:trPr>
          <w:trHeight w:val="808"/>
        </w:trPr>
        <w:tc>
          <w:tcPr>
            <w:tcW w:w="580" w:type="dxa"/>
            <w:shd w:val="clear" w:color="auto" w:fill="auto"/>
            <w:hideMark/>
          </w:tcPr>
          <w:p w14:paraId="374345C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5369" w:type="dxa"/>
            <w:shd w:val="clear" w:color="auto" w:fill="auto"/>
            <w:hideMark/>
          </w:tcPr>
          <w:p w14:paraId="2AD9CA93" w14:textId="24C5F7E6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Вимикач автоматичний [автомат] одно-, дво-,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>триполюсний, що установлюється на конструкції на стіні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або колоні, струм до 25 А</w:t>
            </w:r>
          </w:p>
        </w:tc>
        <w:tc>
          <w:tcPr>
            <w:tcW w:w="1276" w:type="dxa"/>
            <w:shd w:val="clear" w:color="auto" w:fill="auto"/>
            <w:hideMark/>
          </w:tcPr>
          <w:p w14:paraId="003D41F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4918956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4F28166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3A168386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609FC03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369" w:type="dxa"/>
            <w:shd w:val="clear" w:color="auto" w:fill="auto"/>
            <w:hideMark/>
          </w:tcPr>
          <w:p w14:paraId="6B9DB700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Вимикач автоматичний ВА47-29 2Р 6А х-ка В</w:t>
            </w:r>
          </w:p>
        </w:tc>
        <w:tc>
          <w:tcPr>
            <w:tcW w:w="1276" w:type="dxa"/>
            <w:shd w:val="clear" w:color="auto" w:fill="auto"/>
            <w:hideMark/>
          </w:tcPr>
          <w:p w14:paraId="1C825D9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504DDEA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566349E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0512F449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0CC0816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369" w:type="dxa"/>
            <w:shd w:val="clear" w:color="auto" w:fill="auto"/>
            <w:hideMark/>
          </w:tcPr>
          <w:p w14:paraId="5030F81A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Коробка відгалужувальна на стіні</w:t>
            </w:r>
          </w:p>
        </w:tc>
        <w:tc>
          <w:tcPr>
            <w:tcW w:w="1276" w:type="dxa"/>
            <w:shd w:val="clear" w:color="auto" w:fill="auto"/>
            <w:hideMark/>
          </w:tcPr>
          <w:p w14:paraId="01AAD35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1179840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7DCB8DF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12B6B532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4332523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369" w:type="dxa"/>
            <w:shd w:val="clear" w:color="auto" w:fill="auto"/>
            <w:hideMark/>
          </w:tcPr>
          <w:p w14:paraId="7C87C1B8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Бокс на 1-2 вимикач авт. FAR</w:t>
            </w:r>
          </w:p>
        </w:tc>
        <w:tc>
          <w:tcPr>
            <w:tcW w:w="1276" w:type="dxa"/>
            <w:shd w:val="clear" w:color="auto" w:fill="auto"/>
            <w:hideMark/>
          </w:tcPr>
          <w:p w14:paraId="7F1F983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7A1F773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242DF90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2A1BBE3B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0651EF1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369" w:type="dxa"/>
            <w:shd w:val="clear" w:color="auto" w:fill="auto"/>
            <w:hideMark/>
          </w:tcPr>
          <w:p w14:paraId="104F3555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Прокладання коробів пластикових</w:t>
            </w:r>
          </w:p>
        </w:tc>
        <w:tc>
          <w:tcPr>
            <w:tcW w:w="1276" w:type="dxa"/>
            <w:shd w:val="clear" w:color="auto" w:fill="auto"/>
            <w:hideMark/>
          </w:tcPr>
          <w:p w14:paraId="49BDB2C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199" w:type="dxa"/>
            <w:shd w:val="clear" w:color="auto" w:fill="auto"/>
            <w:hideMark/>
          </w:tcPr>
          <w:p w14:paraId="0D805F4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210" w:type="dxa"/>
            <w:shd w:val="clear" w:color="auto" w:fill="auto"/>
            <w:hideMark/>
          </w:tcPr>
          <w:p w14:paraId="10D3D84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60852324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055DB30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369" w:type="dxa"/>
            <w:shd w:val="clear" w:color="auto" w:fill="auto"/>
            <w:hideMark/>
          </w:tcPr>
          <w:p w14:paraId="76A8F178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Мініканал 22х10 ТМС ДКС (код 00317)</w:t>
            </w:r>
          </w:p>
        </w:tc>
        <w:tc>
          <w:tcPr>
            <w:tcW w:w="1276" w:type="dxa"/>
            <w:shd w:val="clear" w:color="auto" w:fill="auto"/>
            <w:hideMark/>
          </w:tcPr>
          <w:p w14:paraId="4A448D1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199" w:type="dxa"/>
            <w:shd w:val="clear" w:color="auto" w:fill="auto"/>
            <w:hideMark/>
          </w:tcPr>
          <w:p w14:paraId="42E4A46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210" w:type="dxa"/>
            <w:shd w:val="clear" w:color="auto" w:fill="auto"/>
            <w:hideMark/>
          </w:tcPr>
          <w:p w14:paraId="588424D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07CF1797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6EA2054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369" w:type="dxa"/>
            <w:shd w:val="clear" w:color="auto" w:fill="auto"/>
            <w:hideMark/>
          </w:tcPr>
          <w:p w14:paraId="58B14F88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Мініканал 40х17 ТМС ДКС (код 00351)</w:t>
            </w:r>
          </w:p>
        </w:tc>
        <w:tc>
          <w:tcPr>
            <w:tcW w:w="1276" w:type="dxa"/>
            <w:shd w:val="clear" w:color="auto" w:fill="auto"/>
            <w:hideMark/>
          </w:tcPr>
          <w:p w14:paraId="2544ED0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199" w:type="dxa"/>
            <w:shd w:val="clear" w:color="auto" w:fill="auto"/>
            <w:hideMark/>
          </w:tcPr>
          <w:p w14:paraId="6046BAA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210" w:type="dxa"/>
            <w:shd w:val="clear" w:color="auto" w:fill="auto"/>
            <w:hideMark/>
          </w:tcPr>
          <w:p w14:paraId="1472811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037449D6" w14:textId="77777777" w:rsidTr="00F61DEC">
        <w:trPr>
          <w:trHeight w:val="552"/>
        </w:trPr>
        <w:tc>
          <w:tcPr>
            <w:tcW w:w="580" w:type="dxa"/>
            <w:shd w:val="clear" w:color="auto" w:fill="auto"/>
            <w:hideMark/>
          </w:tcPr>
          <w:p w14:paraId="2EC8B33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369" w:type="dxa"/>
            <w:shd w:val="clear" w:color="auto" w:fill="auto"/>
            <w:hideMark/>
          </w:tcPr>
          <w:p w14:paraId="64909AD3" w14:textId="4D95B8F9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Кабель до 35 кВ у прокладених трубах, блоках і коробах,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маса 1 м до 1 кг</w:t>
            </w:r>
          </w:p>
        </w:tc>
        <w:tc>
          <w:tcPr>
            <w:tcW w:w="1276" w:type="dxa"/>
            <w:shd w:val="clear" w:color="auto" w:fill="auto"/>
            <w:hideMark/>
          </w:tcPr>
          <w:p w14:paraId="1A9079E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</w:p>
        </w:tc>
        <w:tc>
          <w:tcPr>
            <w:tcW w:w="1199" w:type="dxa"/>
            <w:shd w:val="clear" w:color="auto" w:fill="auto"/>
            <w:hideMark/>
          </w:tcPr>
          <w:p w14:paraId="33A25AC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210" w:type="dxa"/>
            <w:shd w:val="clear" w:color="auto" w:fill="auto"/>
            <w:hideMark/>
          </w:tcPr>
          <w:p w14:paraId="7682654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51723405" w14:textId="77777777" w:rsidTr="00F61DEC">
        <w:trPr>
          <w:trHeight w:val="552"/>
        </w:trPr>
        <w:tc>
          <w:tcPr>
            <w:tcW w:w="580" w:type="dxa"/>
            <w:shd w:val="clear" w:color="auto" w:fill="auto"/>
            <w:hideMark/>
          </w:tcPr>
          <w:p w14:paraId="1F413FB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369" w:type="dxa"/>
            <w:shd w:val="clear" w:color="auto" w:fill="auto"/>
            <w:hideMark/>
          </w:tcPr>
          <w:p w14:paraId="2536AA20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Кабель до 35 кВ, що прокладається з кріпленням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>накладними скобами, маса 1 м до 0,5 кг</w:t>
            </w:r>
          </w:p>
        </w:tc>
        <w:tc>
          <w:tcPr>
            <w:tcW w:w="1276" w:type="dxa"/>
            <w:shd w:val="clear" w:color="auto" w:fill="auto"/>
            <w:hideMark/>
          </w:tcPr>
          <w:p w14:paraId="3D29422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</w:p>
        </w:tc>
        <w:tc>
          <w:tcPr>
            <w:tcW w:w="1199" w:type="dxa"/>
            <w:shd w:val="clear" w:color="auto" w:fill="auto"/>
            <w:hideMark/>
          </w:tcPr>
          <w:p w14:paraId="72DB924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210" w:type="dxa"/>
            <w:shd w:val="clear" w:color="auto" w:fill="auto"/>
            <w:hideMark/>
          </w:tcPr>
          <w:p w14:paraId="6C88A6C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2D08C02A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2542920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369" w:type="dxa"/>
            <w:shd w:val="clear" w:color="auto" w:fill="auto"/>
            <w:hideMark/>
          </w:tcPr>
          <w:p w14:paraId="05E94488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 xml:space="preserve">Кабель сигналізації  J-H(St)H 1х2х0,8 </w:t>
            </w:r>
          </w:p>
        </w:tc>
        <w:tc>
          <w:tcPr>
            <w:tcW w:w="1276" w:type="dxa"/>
            <w:shd w:val="clear" w:color="auto" w:fill="auto"/>
            <w:hideMark/>
          </w:tcPr>
          <w:p w14:paraId="60F6C00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199" w:type="dxa"/>
            <w:shd w:val="clear" w:color="auto" w:fill="auto"/>
            <w:hideMark/>
          </w:tcPr>
          <w:p w14:paraId="7532270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10" w:type="dxa"/>
            <w:shd w:val="clear" w:color="auto" w:fill="auto"/>
            <w:hideMark/>
          </w:tcPr>
          <w:p w14:paraId="2010513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1EDF1B16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43C0D78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5369" w:type="dxa"/>
            <w:shd w:val="clear" w:color="auto" w:fill="auto"/>
            <w:hideMark/>
          </w:tcPr>
          <w:p w14:paraId="58197929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 xml:space="preserve">Кабель оповіщування JE-H(St)H E30 1х2х0,8 </w:t>
            </w:r>
          </w:p>
        </w:tc>
        <w:tc>
          <w:tcPr>
            <w:tcW w:w="1276" w:type="dxa"/>
            <w:shd w:val="clear" w:color="auto" w:fill="auto"/>
            <w:hideMark/>
          </w:tcPr>
          <w:p w14:paraId="644A044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199" w:type="dxa"/>
            <w:shd w:val="clear" w:color="auto" w:fill="auto"/>
            <w:hideMark/>
          </w:tcPr>
          <w:p w14:paraId="0693886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210" w:type="dxa"/>
            <w:shd w:val="clear" w:color="auto" w:fill="auto"/>
            <w:hideMark/>
          </w:tcPr>
          <w:p w14:paraId="64E4215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175836A2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701EDBB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5369" w:type="dxa"/>
            <w:shd w:val="clear" w:color="auto" w:fill="auto"/>
            <w:hideMark/>
          </w:tcPr>
          <w:p w14:paraId="6AE06C5F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Кабель силовий NHXH FE180/E30 3х1,5</w:t>
            </w:r>
          </w:p>
        </w:tc>
        <w:tc>
          <w:tcPr>
            <w:tcW w:w="1276" w:type="dxa"/>
            <w:shd w:val="clear" w:color="auto" w:fill="auto"/>
            <w:hideMark/>
          </w:tcPr>
          <w:p w14:paraId="3EAA77D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</w:p>
        </w:tc>
        <w:tc>
          <w:tcPr>
            <w:tcW w:w="1199" w:type="dxa"/>
            <w:shd w:val="clear" w:color="auto" w:fill="auto"/>
            <w:hideMark/>
          </w:tcPr>
          <w:p w14:paraId="2CC357C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10" w:type="dxa"/>
            <w:shd w:val="clear" w:color="auto" w:fill="auto"/>
            <w:hideMark/>
          </w:tcPr>
          <w:p w14:paraId="5D0B58BD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61343E1F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2E34B4E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369" w:type="dxa"/>
            <w:shd w:val="clear" w:color="auto" w:fill="auto"/>
            <w:hideMark/>
          </w:tcPr>
          <w:p w14:paraId="370BCEEA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Дюбель металевий KMW6x30 "BAKS"</w:t>
            </w:r>
          </w:p>
        </w:tc>
        <w:tc>
          <w:tcPr>
            <w:tcW w:w="1276" w:type="dxa"/>
            <w:shd w:val="clear" w:color="auto" w:fill="auto"/>
            <w:hideMark/>
          </w:tcPr>
          <w:p w14:paraId="5B0DC32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3A05327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210" w:type="dxa"/>
            <w:shd w:val="clear" w:color="auto" w:fill="auto"/>
            <w:hideMark/>
          </w:tcPr>
          <w:p w14:paraId="746EFED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2B6D5C47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2C40236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5369" w:type="dxa"/>
            <w:shd w:val="clear" w:color="auto" w:fill="auto"/>
            <w:hideMark/>
          </w:tcPr>
          <w:p w14:paraId="3399D3DF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Саморізи гк/дерево 3.5х35 фосфатний (100шт-1уп)</w:t>
            </w:r>
          </w:p>
        </w:tc>
        <w:tc>
          <w:tcPr>
            <w:tcW w:w="1276" w:type="dxa"/>
            <w:shd w:val="clear" w:color="auto" w:fill="auto"/>
            <w:hideMark/>
          </w:tcPr>
          <w:p w14:paraId="2F61DC1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</w:p>
        </w:tc>
        <w:tc>
          <w:tcPr>
            <w:tcW w:w="1199" w:type="dxa"/>
            <w:shd w:val="clear" w:color="auto" w:fill="auto"/>
            <w:hideMark/>
          </w:tcPr>
          <w:p w14:paraId="5846370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10" w:type="dxa"/>
            <w:shd w:val="clear" w:color="auto" w:fill="auto"/>
            <w:hideMark/>
          </w:tcPr>
          <w:p w14:paraId="18B9D00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1A88324A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1D79E63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5369" w:type="dxa"/>
            <w:shd w:val="clear" w:color="auto" w:fill="auto"/>
            <w:hideMark/>
          </w:tcPr>
          <w:p w14:paraId="68808378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Дюбель 6х30 нейлон (100шт-1уп)</w:t>
            </w:r>
          </w:p>
        </w:tc>
        <w:tc>
          <w:tcPr>
            <w:tcW w:w="1276" w:type="dxa"/>
            <w:shd w:val="clear" w:color="auto" w:fill="auto"/>
            <w:hideMark/>
          </w:tcPr>
          <w:p w14:paraId="2540901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</w:p>
        </w:tc>
        <w:tc>
          <w:tcPr>
            <w:tcW w:w="1199" w:type="dxa"/>
            <w:shd w:val="clear" w:color="auto" w:fill="auto"/>
            <w:hideMark/>
          </w:tcPr>
          <w:p w14:paraId="38E4F27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10" w:type="dxa"/>
            <w:shd w:val="clear" w:color="auto" w:fill="auto"/>
            <w:hideMark/>
          </w:tcPr>
          <w:p w14:paraId="423586F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05430194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75FDF1F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369" w:type="dxa"/>
            <w:shd w:val="clear" w:color="auto" w:fill="auto"/>
            <w:hideMark/>
          </w:tcPr>
          <w:p w14:paraId="2A38433C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Тримач для вогнестійкого кабелю UDF6 "BAKS"</w:t>
            </w:r>
          </w:p>
        </w:tc>
        <w:tc>
          <w:tcPr>
            <w:tcW w:w="1276" w:type="dxa"/>
            <w:shd w:val="clear" w:color="auto" w:fill="auto"/>
            <w:hideMark/>
          </w:tcPr>
          <w:p w14:paraId="4B7818C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595A9AA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210" w:type="dxa"/>
            <w:shd w:val="clear" w:color="auto" w:fill="auto"/>
            <w:hideMark/>
          </w:tcPr>
          <w:p w14:paraId="03EBB9C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37EB91B0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76A04F0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369" w:type="dxa"/>
            <w:shd w:val="clear" w:color="auto" w:fill="auto"/>
            <w:hideMark/>
          </w:tcPr>
          <w:p w14:paraId="7F048539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Тримач для вогнестійкого кабелю UDF8 "BAKS"</w:t>
            </w:r>
          </w:p>
        </w:tc>
        <w:tc>
          <w:tcPr>
            <w:tcW w:w="1276" w:type="dxa"/>
            <w:shd w:val="clear" w:color="auto" w:fill="auto"/>
            <w:hideMark/>
          </w:tcPr>
          <w:p w14:paraId="6B77D936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6FD4D00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10" w:type="dxa"/>
            <w:shd w:val="clear" w:color="auto" w:fill="auto"/>
            <w:hideMark/>
          </w:tcPr>
          <w:p w14:paraId="523E37B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68957F13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6340E79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5369" w:type="dxa"/>
            <w:shd w:val="clear" w:color="auto" w:fill="auto"/>
            <w:hideMark/>
          </w:tcPr>
          <w:p w14:paraId="4C01D08B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Затискач для проводу (100шт - 1уп) "Універсал №1"</w:t>
            </w:r>
          </w:p>
        </w:tc>
        <w:tc>
          <w:tcPr>
            <w:tcW w:w="1276" w:type="dxa"/>
            <w:shd w:val="clear" w:color="auto" w:fill="auto"/>
            <w:hideMark/>
          </w:tcPr>
          <w:p w14:paraId="7CAA36E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</w:p>
        </w:tc>
        <w:tc>
          <w:tcPr>
            <w:tcW w:w="1199" w:type="dxa"/>
            <w:shd w:val="clear" w:color="auto" w:fill="auto"/>
            <w:hideMark/>
          </w:tcPr>
          <w:p w14:paraId="2909A7B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7274094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344FF457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4A38ED6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369" w:type="dxa"/>
            <w:shd w:val="clear" w:color="auto" w:fill="auto"/>
            <w:hideMark/>
          </w:tcPr>
          <w:p w14:paraId="04F902D5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Резистор 0,125 Вт 470 Ом 5%</w:t>
            </w:r>
          </w:p>
        </w:tc>
        <w:tc>
          <w:tcPr>
            <w:tcW w:w="1276" w:type="dxa"/>
            <w:shd w:val="clear" w:color="auto" w:fill="auto"/>
            <w:hideMark/>
          </w:tcPr>
          <w:p w14:paraId="5FEE5A8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5612D86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10" w:type="dxa"/>
            <w:shd w:val="clear" w:color="auto" w:fill="auto"/>
            <w:hideMark/>
          </w:tcPr>
          <w:p w14:paraId="2C04196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46179BD4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7A5D789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5369" w:type="dxa"/>
            <w:shd w:val="clear" w:color="auto" w:fill="auto"/>
            <w:hideMark/>
          </w:tcPr>
          <w:p w14:paraId="6EE8CBB1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Кабельна стяжка (100шт-1уп.) 2,5х150</w:t>
            </w:r>
          </w:p>
        </w:tc>
        <w:tc>
          <w:tcPr>
            <w:tcW w:w="1276" w:type="dxa"/>
            <w:shd w:val="clear" w:color="auto" w:fill="auto"/>
            <w:hideMark/>
          </w:tcPr>
          <w:p w14:paraId="73DB290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</w:p>
        </w:tc>
        <w:tc>
          <w:tcPr>
            <w:tcW w:w="1199" w:type="dxa"/>
            <w:shd w:val="clear" w:color="auto" w:fill="auto"/>
            <w:hideMark/>
          </w:tcPr>
          <w:p w14:paraId="39C1E8C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5F0B0DA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70E7EABA" w14:textId="77777777" w:rsidTr="00F61DEC">
        <w:trPr>
          <w:trHeight w:val="808"/>
        </w:trPr>
        <w:tc>
          <w:tcPr>
            <w:tcW w:w="580" w:type="dxa"/>
            <w:shd w:val="clear" w:color="auto" w:fill="auto"/>
            <w:hideMark/>
          </w:tcPr>
          <w:p w14:paraId="12C1FDE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5369" w:type="dxa"/>
            <w:shd w:val="clear" w:color="auto" w:fill="auto"/>
            <w:hideMark/>
          </w:tcPr>
          <w:p w14:paraId="3735E08E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Схеми сигналізації. Схема утворення ділянки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>сигналізації [центральна, технологічна, місцева,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>аварійна, попереджувальна та ін.]</w:t>
            </w:r>
          </w:p>
        </w:tc>
        <w:tc>
          <w:tcPr>
            <w:tcW w:w="1276" w:type="dxa"/>
            <w:shd w:val="clear" w:color="auto" w:fill="auto"/>
            <w:hideMark/>
          </w:tcPr>
          <w:p w14:paraId="28F4816D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ділянка</w:t>
            </w:r>
          </w:p>
        </w:tc>
        <w:tc>
          <w:tcPr>
            <w:tcW w:w="1199" w:type="dxa"/>
            <w:shd w:val="clear" w:color="auto" w:fill="auto"/>
            <w:hideMark/>
          </w:tcPr>
          <w:p w14:paraId="4716044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32AEA475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23F9C9EC" w14:textId="77777777" w:rsidTr="00F61DEC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14:paraId="0C24D3B1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69" w:type="dxa"/>
            <w:shd w:val="clear" w:color="auto" w:fill="auto"/>
            <w:vAlign w:val="center"/>
            <w:hideMark/>
          </w:tcPr>
          <w:p w14:paraId="7BD9D2FD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Резервний фонд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801BC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3B5D863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23B31F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7F66E0D8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40C424BF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5369" w:type="dxa"/>
            <w:shd w:val="clear" w:color="auto" w:fill="auto"/>
            <w:hideMark/>
          </w:tcPr>
          <w:p w14:paraId="3FC28E33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Сповіщувач пожежний димовий СПД-3</w:t>
            </w:r>
          </w:p>
        </w:tc>
        <w:tc>
          <w:tcPr>
            <w:tcW w:w="1276" w:type="dxa"/>
            <w:shd w:val="clear" w:color="auto" w:fill="auto"/>
            <w:hideMark/>
          </w:tcPr>
          <w:p w14:paraId="25D61A10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21B2A1F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10" w:type="dxa"/>
            <w:shd w:val="clear" w:color="auto" w:fill="auto"/>
            <w:hideMark/>
          </w:tcPr>
          <w:p w14:paraId="5CFD605E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0429A214" w14:textId="77777777" w:rsidTr="00F61DEC">
        <w:trPr>
          <w:trHeight w:val="291"/>
        </w:trPr>
        <w:tc>
          <w:tcPr>
            <w:tcW w:w="580" w:type="dxa"/>
            <w:shd w:val="clear" w:color="auto" w:fill="auto"/>
            <w:hideMark/>
          </w:tcPr>
          <w:p w14:paraId="28CCB17C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5369" w:type="dxa"/>
            <w:shd w:val="clear" w:color="auto" w:fill="auto"/>
            <w:hideMark/>
          </w:tcPr>
          <w:p w14:paraId="4FC1B4FE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Сповіщувач пожежний ручний SPR-1</w:t>
            </w:r>
          </w:p>
        </w:tc>
        <w:tc>
          <w:tcPr>
            <w:tcW w:w="1276" w:type="dxa"/>
            <w:shd w:val="clear" w:color="auto" w:fill="auto"/>
            <w:hideMark/>
          </w:tcPr>
          <w:p w14:paraId="5549510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78B69B2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106B6C6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35C5E2E1" w14:textId="77777777" w:rsidTr="00F61DEC">
        <w:trPr>
          <w:trHeight w:val="552"/>
        </w:trPr>
        <w:tc>
          <w:tcPr>
            <w:tcW w:w="580" w:type="dxa"/>
            <w:shd w:val="clear" w:color="auto" w:fill="auto"/>
            <w:hideMark/>
          </w:tcPr>
          <w:p w14:paraId="4C3B8EC4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5369" w:type="dxa"/>
            <w:shd w:val="clear" w:color="auto" w:fill="auto"/>
            <w:hideMark/>
          </w:tcPr>
          <w:p w14:paraId="23E0C335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Тепловий пожежний сповіщувач в іскробезпечному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>виконанні СПТ-"Тірас" Ex</w:t>
            </w:r>
          </w:p>
        </w:tc>
        <w:tc>
          <w:tcPr>
            <w:tcW w:w="1276" w:type="dxa"/>
            <w:shd w:val="clear" w:color="auto" w:fill="auto"/>
            <w:hideMark/>
          </w:tcPr>
          <w:p w14:paraId="00AD7F1B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1AF1E0CA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4C495EC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E01" w:rsidRPr="00B93E01" w14:paraId="035B118B" w14:textId="77777777" w:rsidTr="00F61DEC">
        <w:trPr>
          <w:trHeight w:val="552"/>
        </w:trPr>
        <w:tc>
          <w:tcPr>
            <w:tcW w:w="580" w:type="dxa"/>
            <w:shd w:val="clear" w:color="auto" w:fill="auto"/>
            <w:hideMark/>
          </w:tcPr>
          <w:p w14:paraId="039DA729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5369" w:type="dxa"/>
            <w:shd w:val="clear" w:color="auto" w:fill="auto"/>
            <w:hideMark/>
          </w:tcPr>
          <w:p w14:paraId="52228611" w14:textId="77777777" w:rsidR="00B93E01" w:rsidRPr="00B93E01" w:rsidRDefault="00B93E01" w:rsidP="00B9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Ручний пожежний сповіщувач в іскробезпечному</w:t>
            </w:r>
            <w:r w:rsidRPr="00B93E01">
              <w:rPr>
                <w:rFonts w:ascii="Times New Roman" w:eastAsia="Times New Roman" w:hAnsi="Times New Roman" w:cs="Times New Roman"/>
                <w:color w:val="000000"/>
              </w:rPr>
              <w:br/>
              <w:t>виконанні СПР-"Тірас" Ex</w:t>
            </w:r>
          </w:p>
        </w:tc>
        <w:tc>
          <w:tcPr>
            <w:tcW w:w="1276" w:type="dxa"/>
            <w:shd w:val="clear" w:color="auto" w:fill="auto"/>
            <w:hideMark/>
          </w:tcPr>
          <w:p w14:paraId="117E2088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199" w:type="dxa"/>
            <w:shd w:val="clear" w:color="auto" w:fill="auto"/>
            <w:hideMark/>
          </w:tcPr>
          <w:p w14:paraId="2EB2B987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10" w:type="dxa"/>
            <w:shd w:val="clear" w:color="auto" w:fill="auto"/>
            <w:hideMark/>
          </w:tcPr>
          <w:p w14:paraId="19844BC2" w14:textId="77777777" w:rsidR="00B93E01" w:rsidRPr="00B93E01" w:rsidRDefault="00B93E01" w:rsidP="00B93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3E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105DF5E6" w14:textId="77777777" w:rsidR="00B93E01" w:rsidRDefault="00B93E0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D428C2" w14:textId="77777777" w:rsidR="00B93E01" w:rsidRPr="00B93E01" w:rsidRDefault="00B93E01" w:rsidP="005002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3F788E" w14:textId="77777777" w:rsidR="00B93E01" w:rsidRPr="0050021C" w:rsidRDefault="00B93E01" w:rsidP="005002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AAD8AD" w14:textId="77777777" w:rsidR="00E0015C" w:rsidRDefault="00E00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</w:rPr>
      </w:pPr>
    </w:p>
    <w:p w14:paraId="285501E8" w14:textId="77777777" w:rsidR="00B93E01" w:rsidRDefault="00B93E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A33A077" w14:textId="03E5F783" w:rsidR="00A10A00" w:rsidRPr="00347037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70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Вимоги щодо якості предмет закупівлі: </w:t>
      </w:r>
    </w:p>
    <w:p w14:paraId="799F9C6A" w14:textId="77777777" w:rsidR="00A10A00" w:rsidRPr="00347037" w:rsidRDefault="00A10A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</w:pPr>
    </w:p>
    <w:p w14:paraId="166B12F4" w14:textId="677AF946" w:rsidR="00DC0758" w:rsidRPr="00347037" w:rsidRDefault="00362923" w:rsidP="005727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="0057276B" w:rsidRPr="00347037">
        <w:rPr>
          <w:rFonts w:ascii="Times New Roman" w:eastAsia="Times New Roman" w:hAnsi="Times New Roman" w:cs="Times New Roman"/>
          <w:color w:val="000000"/>
          <w:lang w:val="en-US" w:eastAsia="ru-RU"/>
        </w:rPr>
        <w:t>3</w:t>
      </w: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 xml:space="preserve">.1.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>Надання послуг із побудова, створення і впровадження систем пожежної сигналізації повинні проводитися відповідно до вимог чинного законодавства України, зокрема до вимог:</w:t>
      </w:r>
    </w:p>
    <w:p w14:paraId="064AEEEB" w14:textId="77777777" w:rsidR="00DC0758" w:rsidRPr="00347037" w:rsidRDefault="00DC0758" w:rsidP="00DC0758">
      <w:pPr>
        <w:pStyle w:val="af4"/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Наказу МВС України №1417 від 30.12.2014р. «Про затвердження Правил пожежної безпеки в Україні»;</w:t>
      </w:r>
    </w:p>
    <w:p w14:paraId="27771892" w14:textId="610522AD" w:rsidR="00DC0758" w:rsidRPr="00347037" w:rsidRDefault="00DC0758" w:rsidP="00DC0758">
      <w:pPr>
        <w:pStyle w:val="af4"/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ДБН В.1.1-7-2016 «Пожежна безпека об'єктів будівництва».</w:t>
      </w:r>
    </w:p>
    <w:p w14:paraId="691F7366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9047:2020 Системи протипожежного захисту. Настанова з підтримання експлуатаційної придатності;</w:t>
      </w:r>
    </w:p>
    <w:p w14:paraId="769AF6B4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2273:2006 Протипожежна техніка. Терміни та визначення основних понять;</w:t>
      </w:r>
    </w:p>
    <w:p w14:paraId="31F751C0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ISO 16732-1:2018 Інжиніринг пожежної безпеки. Оцінювання пожежного ризику. Частина 1. Загальні положення;</w:t>
      </w:r>
    </w:p>
    <w:p w14:paraId="7807FE0D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9115:2021 Система управління пожежною безпекою об’єкта захисту. Внутрішній аудит з оцінки протипожежного стану. Загальні положення;</w:t>
      </w:r>
    </w:p>
    <w:p w14:paraId="65AA279D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СЕN/TS 54-14:2021 Системи пожежної сигналізації та оповіщення;</w:t>
      </w:r>
    </w:p>
    <w:p w14:paraId="4BBEABA5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ISO 23932:2018 Інжиніринг пожежної безпеки. Загальні принципи;</w:t>
      </w:r>
    </w:p>
    <w:p w14:paraId="6CCBAB36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EN 50518:2019 Центр спостереження та приймання тривожних сповіщень;</w:t>
      </w:r>
    </w:p>
    <w:p w14:paraId="5C742163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ISO 9001:2015 Системи управління якістю. Вимоги;</w:t>
      </w:r>
    </w:p>
    <w:p w14:paraId="6E31CD05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EN ISO 9001:2018 Системи управління якістю. Вимоги;</w:t>
      </w:r>
    </w:p>
    <w:p w14:paraId="079334E7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ДСТУ EN 16763:2017 Послуги та роботи щодо систем протипожежного захисту та систем охоронного призначення;</w:t>
      </w:r>
    </w:p>
    <w:p w14:paraId="35612D9A" w14:textId="77777777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ДБН В.2.5-56:2014 Системи протипожежного захисту;</w:t>
      </w:r>
    </w:p>
    <w:p w14:paraId="0080127C" w14:textId="60DB0D1B" w:rsidR="00DC0758" w:rsidRPr="00347037" w:rsidRDefault="00DC0758" w:rsidP="00DC0758">
      <w:pPr>
        <w:pStyle w:val="af4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>ДБН В.1.1.7-2016 Пожежна безпека об’єктів будівництва.</w:t>
      </w:r>
    </w:p>
    <w:p w14:paraId="6BC8A1DC" w14:textId="77777777" w:rsidR="00362923" w:rsidRPr="00347037" w:rsidRDefault="00362923" w:rsidP="00362923">
      <w:pPr>
        <w:pStyle w:val="af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72324F" w14:textId="6FBE02B6" w:rsidR="00DC0758" w:rsidRPr="00347037" w:rsidRDefault="00362923" w:rsidP="00362923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en-US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 w:bidi="en-US"/>
        </w:rPr>
        <w:tab/>
        <w:t xml:space="preserve">3.2.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 w:bidi="en-US"/>
        </w:rPr>
        <w:t xml:space="preserve">Система протипожежного захисту з підключенням до Пульту централізованого спостереження повинна мати модульну структуру будови і розрахована на цілодобову роботу, надійно забезпечувати контроль стану охоронних зон: норма, несправність, пожежа. </w:t>
      </w:r>
      <w:r w:rsidR="00DC0758" w:rsidRPr="0034703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en-US"/>
        </w:rPr>
        <w:t>Виконавець власними силами та за свій рахунок виконує усі необхідні роботи та заходи щодо передавання систем пожежної сигналізації на пульт централізованого спостереження, що вказує Замовник.</w:t>
      </w:r>
    </w:p>
    <w:p w14:paraId="3A00DDC3" w14:textId="7700AB71" w:rsidR="00DC0758" w:rsidRPr="00347037" w:rsidRDefault="00362923" w:rsidP="0036292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3.3.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>Виконавець зобов’язаний забезпечувати гарантійне виявлення ранніх спалахів горіння та видавати сигнал оповіщення. Обладнання, яке використовується, повинно мати не менше 10% запасу шлейфів, забезпечувати можливість нарощування комплексу. Програмно-апаратний комплекс збору, обробки, відображення інформації та управління повинен забезпечувати: прийом і обробку інформації від оповіщувачів, видачу сигналів управління виконуючим приладам,  постановку під охорону, захист паролем входу в систему для</w:t>
      </w:r>
      <w:r w:rsidR="00DC0758" w:rsidRPr="00347037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>адміністрування.</w:t>
      </w:r>
    </w:p>
    <w:p w14:paraId="4E484C3E" w14:textId="48260E55" w:rsidR="00DC0758" w:rsidRPr="00347037" w:rsidRDefault="00362923" w:rsidP="0036292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3.4.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>Виконавець зобов’язаний використовувати виключно сертифіковане обладнання, яке відповідає стандартам і нормам України і дозволяється до експлуатації на території України, яке повинно відповідати вимогам чинних  ДСТУ.</w:t>
      </w:r>
    </w:p>
    <w:p w14:paraId="725FAECA" w14:textId="5899FD6E" w:rsidR="00A10A00" w:rsidRPr="00347037" w:rsidRDefault="00362923" w:rsidP="00362923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703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3.5. </w:t>
      </w:r>
      <w:r w:rsidR="00DC0758" w:rsidRPr="00347037">
        <w:rPr>
          <w:rFonts w:ascii="Times New Roman" w:eastAsia="Times New Roman" w:hAnsi="Times New Roman" w:cs="Times New Roman"/>
          <w:color w:val="000000"/>
          <w:lang w:eastAsia="ru-RU"/>
        </w:rPr>
        <w:t xml:space="preserve">Гарантійний термін змонтованого та прийнятого в експлуатацію обладнання повинен складати не менше 36 місяців, гарантійний термін наданих послуг – не менше 36 місяців. По закінченню монтажних послуг/робіт повинна бути оформлена технічна документація відповідно ДБН В.2.5-56-2014 «Системи протипожежного захисту» та ДСТУ 9047:2020 Системи протипожежного захисту. Настанова з підтримання експлуатаційної придатності. </w:t>
      </w:r>
    </w:p>
    <w:p w14:paraId="52029D14" w14:textId="77777777" w:rsidR="00362923" w:rsidRPr="00347037" w:rsidRDefault="00362923" w:rsidP="00362923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B5713C" w14:textId="77777777" w:rsidR="00F05D73" w:rsidRPr="00347037" w:rsidRDefault="00F05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1711E672" w14:textId="31756C79" w:rsidR="00362923" w:rsidRPr="00347037" w:rsidRDefault="00DC4424" w:rsidP="00362923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b/>
          <w:i/>
        </w:rPr>
      </w:pPr>
      <w:r w:rsidRPr="00347037">
        <w:rPr>
          <w:rFonts w:ascii="Times New Roman" w:eastAsia="Times New Roman" w:hAnsi="Times New Roman" w:cs="Times New Roman"/>
          <w:b/>
          <w:i/>
        </w:rPr>
        <w:t xml:space="preserve">Примітки: </w:t>
      </w:r>
    </w:p>
    <w:p w14:paraId="30AC59EA" w14:textId="65054AC2" w:rsidR="00DC4424" w:rsidRPr="00347037" w:rsidRDefault="00DC4424" w:rsidP="00DC44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47037">
        <w:rPr>
          <w:rFonts w:ascii="Times New Roman" w:eastAsia="Times New Roman" w:hAnsi="Times New Roman" w:cs="Times New Roman"/>
          <w:i/>
          <w:sz w:val="20"/>
          <w:szCs w:val="20"/>
        </w:rPr>
        <w:t xml:space="preserve">Обґрунтування необхідності посилання на конкретну торгову марку (виробника тощо) — замовник здійснює закупівлю послуг посилань на торгову назву конкретного виробника, оскільки таке посилання є необхідними для здійснення закупівлі товарів, які є складовими послуг, які за своїми якісними та медико-технічними характеристиками найбільше відповідатиме вимогам та потребам замовника. Тому для дотримання принципів Закону, а саме максимальної економії, ефективності та пропорційності, замовником було прийнято рішення провести закупівлю послуг саме даними  товарами / обладнанням. </w:t>
      </w:r>
    </w:p>
    <w:p w14:paraId="5F0235E1" w14:textId="77777777" w:rsidR="00DC4424" w:rsidRPr="00347037" w:rsidRDefault="00DC4424" w:rsidP="00DC4424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47037">
        <w:rPr>
          <w:rFonts w:ascii="Times New Roman" w:eastAsia="Times New Roman" w:hAnsi="Times New Roman" w:cs="Times New Roman"/>
          <w:i/>
          <w:sz w:val="20"/>
          <w:szCs w:val="20"/>
        </w:rPr>
        <w:t>Посилання на конкретного виробника є необхідним, оскільки за основними характеристиками товар цієї компанії є таким, що оптимально відповідає потребам замовника  за своїми унікальними технічними характеристиками.</w:t>
      </w:r>
    </w:p>
    <w:p w14:paraId="5BC17537" w14:textId="77777777" w:rsidR="00A10A00" w:rsidRPr="00347037" w:rsidRDefault="00A10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10A00" w:rsidRPr="00347037" w:rsidSect="00AF2EA8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391B"/>
    <w:multiLevelType w:val="multilevel"/>
    <w:tmpl w:val="3A9019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436D35"/>
    <w:multiLevelType w:val="hybridMultilevel"/>
    <w:tmpl w:val="6AB29144"/>
    <w:lvl w:ilvl="0" w:tplc="8CCE22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A4DD4"/>
    <w:multiLevelType w:val="hybridMultilevel"/>
    <w:tmpl w:val="4BEAA5F4"/>
    <w:lvl w:ilvl="0" w:tplc="A628D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B72C3"/>
    <w:multiLevelType w:val="multilevel"/>
    <w:tmpl w:val="08980996"/>
    <w:lvl w:ilvl="0">
      <w:start w:val="1"/>
      <w:numFmt w:val="bullet"/>
      <w:lvlText w:val="●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EB4965"/>
    <w:multiLevelType w:val="hybridMultilevel"/>
    <w:tmpl w:val="D0BE9796"/>
    <w:lvl w:ilvl="0" w:tplc="3B105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302CC"/>
    <w:multiLevelType w:val="hybridMultilevel"/>
    <w:tmpl w:val="EB62D0E6"/>
    <w:lvl w:ilvl="0" w:tplc="3B105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9330">
    <w:abstractNumId w:val="0"/>
  </w:num>
  <w:num w:numId="2" w16cid:durableId="480733359">
    <w:abstractNumId w:val="3"/>
  </w:num>
  <w:num w:numId="3" w16cid:durableId="722364987">
    <w:abstractNumId w:val="2"/>
  </w:num>
  <w:num w:numId="4" w16cid:durableId="1420758155">
    <w:abstractNumId w:val="1"/>
  </w:num>
  <w:num w:numId="5" w16cid:durableId="233248120">
    <w:abstractNumId w:val="4"/>
  </w:num>
  <w:num w:numId="6" w16cid:durableId="277414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00"/>
    <w:rsid w:val="00043F6F"/>
    <w:rsid w:val="001E0F19"/>
    <w:rsid w:val="00347037"/>
    <w:rsid w:val="00362923"/>
    <w:rsid w:val="0050021C"/>
    <w:rsid w:val="0057276B"/>
    <w:rsid w:val="007A22F5"/>
    <w:rsid w:val="00881CE3"/>
    <w:rsid w:val="008950A9"/>
    <w:rsid w:val="00A10A00"/>
    <w:rsid w:val="00AF2EA8"/>
    <w:rsid w:val="00B93E01"/>
    <w:rsid w:val="00BA02DD"/>
    <w:rsid w:val="00BB416D"/>
    <w:rsid w:val="00BE3EE7"/>
    <w:rsid w:val="00C502C1"/>
    <w:rsid w:val="00C52E27"/>
    <w:rsid w:val="00D40689"/>
    <w:rsid w:val="00DC0758"/>
    <w:rsid w:val="00DC4424"/>
    <w:rsid w:val="00E0015C"/>
    <w:rsid w:val="00E4386D"/>
    <w:rsid w:val="00ED5FC8"/>
    <w:rsid w:val="00F05D73"/>
    <w:rsid w:val="00F61DEC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0813"/>
  <w15:docId w15:val="{64A6E40A-B668-4101-8078-DB28D327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21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semiHidden/>
    <w:unhideWhenUsed/>
    <w:rsid w:val="0077185F"/>
    <w:rPr>
      <w:color w:val="0000FF"/>
      <w:u w:val="single"/>
    </w:rPr>
  </w:style>
  <w:style w:type="paragraph" w:customStyle="1" w:styleId="rvps2">
    <w:name w:val="rvps2"/>
    <w:basedOn w:val="a"/>
    <w:rsid w:val="00D5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9E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72D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2DAB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72D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DA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72D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7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72DAB"/>
    <w:rPr>
      <w:rFonts w:ascii="Segoe UI" w:hAnsi="Segoe UI" w:cs="Segoe UI"/>
      <w:sz w:val="18"/>
      <w:szCs w:val="18"/>
    </w:r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List Paragraph"/>
    <w:basedOn w:val="a"/>
    <w:uiPriority w:val="34"/>
    <w:qFormat/>
    <w:rsid w:val="00DC0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9crlLkBKoF128a5YKejh5CCGEQ==">CgMxLjAyCGguZ2pkZ3hzOABqKAoUc3VnZ2VzdC42cmxib3Fvamo4MmMSENCa0YDQuNGB0YLQuNC90LBqHwoUc3VnZ2VzdC5yam92dGczc2VzaXgSB1ZsYWRhIFNqKAoUc3VnZ2VzdC5qaG53Ymx1eW83N2gSENCa0YDQuNGB0YLQuNC90LBqHwoUc3VnZ2VzdC40b3hjM2gzaHRtdmMSB1ZsYWRhIFNyITFIcDNpdFR5RWFVSnROVWp4TzVKRElvMnlvRExZWktCbw==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2A86E7-4358-4AE6-B3AB-C9019517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8560</Words>
  <Characters>4880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Tender</cp:lastModifiedBy>
  <cp:revision>22</cp:revision>
  <dcterms:created xsi:type="dcterms:W3CDTF">2022-08-17T14:44:00Z</dcterms:created>
  <dcterms:modified xsi:type="dcterms:W3CDTF">2024-11-08T14:55:00Z</dcterms:modified>
</cp:coreProperties>
</file>