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19" w:rsidRPr="00B23C78" w:rsidRDefault="00315E19" w:rsidP="00315E19">
      <w:pPr>
        <w:pStyle w:val="11"/>
        <w:widowControl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B23C78">
        <w:rPr>
          <w:b/>
          <w:sz w:val="28"/>
          <w:szCs w:val="28"/>
          <w:lang w:val="uk-UA"/>
        </w:rPr>
        <w:t>Базові дані</w:t>
      </w:r>
    </w:p>
    <w:p w:rsidR="00315E19" w:rsidRPr="00B23C78" w:rsidRDefault="003605AC" w:rsidP="00315E19">
      <w:pPr>
        <w:pStyle w:val="11"/>
        <w:widowControl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</w:t>
      </w:r>
      <w:r w:rsidR="00315E19" w:rsidRPr="00B23C78">
        <w:rPr>
          <w:b/>
          <w:sz w:val="28"/>
          <w:szCs w:val="28"/>
          <w:lang w:val="uk-UA"/>
        </w:rPr>
        <w:t xml:space="preserve"> проведенн</w:t>
      </w:r>
      <w:r>
        <w:rPr>
          <w:b/>
          <w:sz w:val="28"/>
          <w:szCs w:val="28"/>
          <w:lang w:val="uk-UA"/>
        </w:rPr>
        <w:t>я</w:t>
      </w:r>
      <w:r w:rsidR="00315E19" w:rsidRPr="00B23C78">
        <w:rPr>
          <w:b/>
          <w:sz w:val="28"/>
          <w:szCs w:val="28"/>
          <w:lang w:val="uk-UA"/>
        </w:rPr>
        <w:t xml:space="preserve"> моніторингу </w:t>
      </w:r>
    </w:p>
    <w:p w:rsidR="00EB0055" w:rsidRPr="00B23C78" w:rsidRDefault="00315E19" w:rsidP="00315E19">
      <w:pPr>
        <w:pStyle w:val="11"/>
        <w:widowControl/>
        <w:jc w:val="center"/>
        <w:rPr>
          <w:b/>
          <w:sz w:val="28"/>
          <w:szCs w:val="28"/>
          <w:lang w:val="uk-UA"/>
        </w:rPr>
      </w:pPr>
      <w:r w:rsidRPr="00B23C78">
        <w:rPr>
          <w:b/>
          <w:sz w:val="28"/>
          <w:szCs w:val="28"/>
          <w:lang w:val="uk-UA"/>
        </w:rPr>
        <w:t>споживання енергетичних ресурсів та холодної води</w:t>
      </w:r>
      <w:r w:rsidR="00EB0055" w:rsidRPr="00B23C78">
        <w:rPr>
          <w:b/>
          <w:sz w:val="28"/>
          <w:szCs w:val="28"/>
          <w:lang w:val="uk-UA"/>
        </w:rPr>
        <w:t xml:space="preserve"> </w:t>
      </w:r>
    </w:p>
    <w:p w:rsidR="00315E19" w:rsidRDefault="00EB0055" w:rsidP="00315E19">
      <w:pPr>
        <w:pStyle w:val="11"/>
        <w:widowControl/>
        <w:jc w:val="center"/>
        <w:rPr>
          <w:b/>
          <w:sz w:val="28"/>
          <w:szCs w:val="28"/>
          <w:lang w:val="uk-UA"/>
        </w:rPr>
      </w:pPr>
      <w:r w:rsidRPr="00B23C78">
        <w:rPr>
          <w:b/>
          <w:sz w:val="28"/>
          <w:szCs w:val="28"/>
          <w:lang w:val="uk-UA"/>
        </w:rPr>
        <w:t xml:space="preserve">в </w:t>
      </w:r>
      <w:r w:rsidR="00461A8D">
        <w:rPr>
          <w:b/>
          <w:sz w:val="28"/>
          <w:szCs w:val="28"/>
          <w:lang w:val="uk-UA"/>
        </w:rPr>
        <w:t>___________________________________</w:t>
      </w:r>
    </w:p>
    <w:p w:rsidR="00461A8D" w:rsidRPr="00461A8D" w:rsidRDefault="00461A8D" w:rsidP="00315E19">
      <w:pPr>
        <w:pStyle w:val="11"/>
        <w:widowControl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назва закладу освіти</w:t>
      </w:r>
    </w:p>
    <w:p w:rsidR="00BC4C38" w:rsidRPr="00BC4C38" w:rsidRDefault="00BC4C38" w:rsidP="00BC4C38">
      <w:pPr>
        <w:pStyle w:val="11"/>
        <w:widowControl/>
        <w:jc w:val="center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5564"/>
        <w:gridCol w:w="1656"/>
        <w:gridCol w:w="1565"/>
        <w:gridCol w:w="1436"/>
        <w:gridCol w:w="1439"/>
        <w:gridCol w:w="1439"/>
        <w:gridCol w:w="1439"/>
      </w:tblGrid>
      <w:tr w:rsidR="00733E93" w:rsidRPr="00B23C78" w:rsidTr="00763340">
        <w:tc>
          <w:tcPr>
            <w:tcW w:w="676" w:type="dxa"/>
            <w:vAlign w:val="center"/>
          </w:tcPr>
          <w:p w:rsidR="00733E93" w:rsidRPr="00B23C78" w:rsidRDefault="00733E93" w:rsidP="006C09D0">
            <w:pPr>
              <w:pStyle w:val="11"/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B23C78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64" w:type="dxa"/>
            <w:vAlign w:val="center"/>
          </w:tcPr>
          <w:p w:rsidR="00733E93" w:rsidRPr="00B23C78" w:rsidRDefault="00733E93" w:rsidP="006C09D0">
            <w:pPr>
              <w:pStyle w:val="11"/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B23C78">
              <w:rPr>
                <w:b/>
                <w:sz w:val="24"/>
                <w:szCs w:val="24"/>
                <w:lang w:val="uk-UA"/>
              </w:rPr>
              <w:t>Базові дані</w:t>
            </w:r>
          </w:p>
        </w:tc>
        <w:tc>
          <w:tcPr>
            <w:tcW w:w="8974" w:type="dxa"/>
            <w:gridSpan w:val="6"/>
            <w:vAlign w:val="center"/>
          </w:tcPr>
          <w:p w:rsidR="00733E93" w:rsidRPr="00B23C78" w:rsidRDefault="00733E93" w:rsidP="006C09D0">
            <w:pPr>
              <w:pStyle w:val="11"/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B23C78">
              <w:rPr>
                <w:b/>
                <w:sz w:val="24"/>
                <w:szCs w:val="24"/>
                <w:lang w:val="uk-UA"/>
              </w:rPr>
              <w:t>Інформація</w:t>
            </w:r>
          </w:p>
        </w:tc>
      </w:tr>
      <w:tr w:rsidR="00733E93" w:rsidRPr="00B23C78" w:rsidTr="00763340">
        <w:tc>
          <w:tcPr>
            <w:tcW w:w="676" w:type="dxa"/>
          </w:tcPr>
          <w:p w:rsidR="00733E93" w:rsidRPr="00B23C78" w:rsidRDefault="00733E93" w:rsidP="006C09D0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5564" w:type="dxa"/>
          </w:tcPr>
          <w:p w:rsidR="00733E93" w:rsidRPr="00B23C78" w:rsidRDefault="00733E93" w:rsidP="006C09D0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b/>
                <w:sz w:val="23"/>
                <w:szCs w:val="23"/>
                <w:lang w:val="uk-UA"/>
              </w:rPr>
              <w:t>Кому</w:t>
            </w:r>
            <w:r w:rsidR="00461A8D">
              <w:rPr>
                <w:b/>
                <w:sz w:val="23"/>
                <w:szCs w:val="23"/>
                <w:lang w:val="uk-UA"/>
              </w:rPr>
              <w:t xml:space="preserve">нальна бюджетна установа (КБУ) </w:t>
            </w:r>
          </w:p>
          <w:p w:rsidR="00733E93" w:rsidRPr="00B23C78" w:rsidRDefault="00733E93" w:rsidP="006C09D0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(назва, адреса, телефон, e-mail)</w:t>
            </w:r>
          </w:p>
        </w:tc>
        <w:tc>
          <w:tcPr>
            <w:tcW w:w="8974" w:type="dxa"/>
            <w:gridSpan w:val="6"/>
          </w:tcPr>
          <w:p w:rsidR="00733E93" w:rsidRPr="00B23C78" w:rsidRDefault="00733E93" w:rsidP="006C09D0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733E93" w:rsidRPr="00B23C78" w:rsidTr="00763340">
        <w:tc>
          <w:tcPr>
            <w:tcW w:w="676" w:type="dxa"/>
          </w:tcPr>
          <w:p w:rsidR="00733E93" w:rsidRPr="00B23C78" w:rsidRDefault="00733E93" w:rsidP="006C09D0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5564" w:type="dxa"/>
          </w:tcPr>
          <w:p w:rsidR="00733E93" w:rsidRPr="00B23C78" w:rsidRDefault="00733E93" w:rsidP="006C09D0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b/>
                <w:sz w:val="23"/>
                <w:szCs w:val="23"/>
                <w:lang w:val="uk-UA"/>
              </w:rPr>
              <w:t>Керівник бюджетної установи / КНП</w:t>
            </w:r>
          </w:p>
          <w:p w:rsidR="00733E93" w:rsidRPr="00B23C78" w:rsidRDefault="00733E93" w:rsidP="006C09D0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(ПІБ, посада, телефон)</w:t>
            </w:r>
          </w:p>
        </w:tc>
        <w:tc>
          <w:tcPr>
            <w:tcW w:w="8974" w:type="dxa"/>
            <w:gridSpan w:val="6"/>
          </w:tcPr>
          <w:p w:rsidR="00733E93" w:rsidRPr="00B23C78" w:rsidRDefault="00733E93" w:rsidP="006C09D0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733E93" w:rsidRPr="00B23C78" w:rsidTr="00763340">
        <w:tc>
          <w:tcPr>
            <w:tcW w:w="676" w:type="dxa"/>
          </w:tcPr>
          <w:p w:rsidR="00733E93" w:rsidRPr="00B23C78" w:rsidRDefault="00733E93" w:rsidP="006C09D0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5564" w:type="dxa"/>
          </w:tcPr>
          <w:p w:rsidR="00733E93" w:rsidRPr="00B23C78" w:rsidRDefault="00733E93" w:rsidP="006C09D0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b/>
                <w:sz w:val="23"/>
                <w:szCs w:val="23"/>
                <w:lang w:val="uk-UA"/>
              </w:rPr>
              <w:t>Відповідальна особа за проведення моніторингу споживання енергоресурс</w:t>
            </w:r>
            <w:r w:rsidR="005927DB">
              <w:rPr>
                <w:b/>
                <w:sz w:val="23"/>
                <w:szCs w:val="23"/>
                <w:lang w:val="uk-UA"/>
              </w:rPr>
              <w:t xml:space="preserve">ів в  бюджетній установі / КНП </w:t>
            </w:r>
            <w:r w:rsidRPr="00B23C78">
              <w:rPr>
                <w:sz w:val="23"/>
                <w:szCs w:val="23"/>
                <w:lang w:val="uk-UA"/>
              </w:rPr>
              <w:t>(ПІБ, посада, телефон, № та дата наказу про призначення відповідальної особи)</w:t>
            </w:r>
          </w:p>
        </w:tc>
        <w:tc>
          <w:tcPr>
            <w:tcW w:w="8974" w:type="dxa"/>
            <w:gridSpan w:val="6"/>
          </w:tcPr>
          <w:p w:rsidR="00733E93" w:rsidRPr="00B23C78" w:rsidRDefault="00733E93" w:rsidP="006C09D0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733E93" w:rsidRPr="00461A8D" w:rsidTr="00763340">
        <w:tc>
          <w:tcPr>
            <w:tcW w:w="676" w:type="dxa"/>
          </w:tcPr>
          <w:p w:rsidR="00733E93" w:rsidRPr="00B23C78" w:rsidRDefault="00733E93" w:rsidP="006538A9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733E93" w:rsidRPr="00B23C78" w:rsidRDefault="00733E93" w:rsidP="006538A9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</w:t>
            </w:r>
            <w:r w:rsidRPr="00B23C78">
              <w:rPr>
                <w:sz w:val="23"/>
                <w:szCs w:val="23"/>
                <w:lang w:val="uk-UA"/>
              </w:rPr>
              <w:t>ількість відв</w:t>
            </w:r>
            <w:r>
              <w:rPr>
                <w:sz w:val="23"/>
                <w:szCs w:val="23"/>
                <w:lang w:val="uk-UA"/>
              </w:rPr>
              <w:t>ідувачів/ кількість працівників, осіб</w:t>
            </w:r>
          </w:p>
        </w:tc>
        <w:tc>
          <w:tcPr>
            <w:tcW w:w="8974" w:type="dxa"/>
            <w:gridSpan w:val="6"/>
          </w:tcPr>
          <w:p w:rsidR="00733E93" w:rsidRPr="00B23C78" w:rsidRDefault="00733E93" w:rsidP="006538A9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Pr="00B23C78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3D6741" w:rsidRDefault="00454FB2" w:rsidP="00DE4F63">
            <w:pPr>
              <w:rPr>
                <w:b/>
                <w:sz w:val="23"/>
                <w:szCs w:val="23"/>
                <w:lang w:val="uk-UA"/>
              </w:rPr>
            </w:pPr>
            <w:r w:rsidRPr="003D6741">
              <w:rPr>
                <w:b/>
                <w:sz w:val="23"/>
                <w:szCs w:val="23"/>
                <w:lang w:val="uk-UA"/>
              </w:rPr>
              <w:t xml:space="preserve">Річне споживання енергії (палива) бюджетною установою, закладом, підприємством </w:t>
            </w:r>
            <w:r w:rsidRPr="002A53D8">
              <w:rPr>
                <w:i/>
                <w:sz w:val="23"/>
                <w:szCs w:val="23"/>
                <w:lang w:val="uk-UA"/>
              </w:rPr>
              <w:t>(за 2024 рік)</w:t>
            </w:r>
            <w:r w:rsidRPr="003D6741">
              <w:rPr>
                <w:b/>
                <w:sz w:val="23"/>
                <w:szCs w:val="23"/>
                <w:lang w:val="uk-UA"/>
              </w:rPr>
              <w:t xml:space="preserve">, </w:t>
            </w:r>
            <w:r w:rsidRPr="003D6741">
              <w:rPr>
                <w:sz w:val="23"/>
                <w:szCs w:val="23"/>
                <w:lang w:val="uk-UA"/>
              </w:rPr>
              <w:t>в тому числі: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542740" w:rsidRDefault="00454FB2" w:rsidP="00DE4F63">
            <w:pPr>
              <w:rPr>
                <w:sz w:val="23"/>
                <w:szCs w:val="23"/>
                <w:lang w:val="uk-UA"/>
              </w:rPr>
            </w:pPr>
            <w:r w:rsidRPr="00542740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е</w:t>
            </w:r>
            <w:r w:rsidRPr="00542740">
              <w:rPr>
                <w:sz w:val="23"/>
                <w:szCs w:val="23"/>
                <w:lang w:val="uk-UA"/>
              </w:rPr>
              <w:t>лектрична енергія</w:t>
            </w:r>
            <w:r>
              <w:rPr>
                <w:sz w:val="23"/>
                <w:szCs w:val="23"/>
                <w:lang w:val="uk-UA"/>
              </w:rPr>
              <w:t xml:space="preserve">, </w:t>
            </w:r>
            <w:r w:rsidRPr="006A0C85">
              <w:rPr>
                <w:sz w:val="23"/>
                <w:szCs w:val="23"/>
                <w:lang w:val="uk-UA"/>
              </w:rPr>
              <w:t>кВт·год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542740" w:rsidRDefault="00454FB2" w:rsidP="00DE4F63">
            <w:pPr>
              <w:rPr>
                <w:sz w:val="23"/>
                <w:szCs w:val="23"/>
                <w:lang w:val="uk-UA"/>
              </w:rPr>
            </w:pPr>
            <w:r w:rsidRPr="00542740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п</w:t>
            </w:r>
            <w:r w:rsidRPr="00542740">
              <w:rPr>
                <w:sz w:val="23"/>
                <w:szCs w:val="23"/>
                <w:lang w:val="uk-UA"/>
              </w:rPr>
              <w:t>риродний газ</w:t>
            </w:r>
            <w:r>
              <w:rPr>
                <w:sz w:val="23"/>
                <w:szCs w:val="23"/>
                <w:lang w:val="uk-UA"/>
              </w:rPr>
              <w:t xml:space="preserve">, </w:t>
            </w:r>
            <w:r w:rsidRPr="006A0C85">
              <w:rPr>
                <w:sz w:val="23"/>
                <w:szCs w:val="23"/>
                <w:lang w:val="uk-UA"/>
              </w:rPr>
              <w:t xml:space="preserve"> м3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542740" w:rsidRDefault="00454FB2" w:rsidP="00DE4F6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  <w:r>
              <w:t xml:space="preserve"> </w:t>
            </w:r>
            <w:r>
              <w:rPr>
                <w:sz w:val="23"/>
                <w:szCs w:val="23"/>
                <w:lang w:val="uk-UA"/>
              </w:rPr>
              <w:t>б</w:t>
            </w:r>
            <w:r w:rsidRPr="006A0C85">
              <w:rPr>
                <w:sz w:val="23"/>
                <w:szCs w:val="23"/>
                <w:lang w:val="uk-UA"/>
              </w:rPr>
              <w:t>іомаса</w:t>
            </w:r>
            <w:r>
              <w:rPr>
                <w:sz w:val="23"/>
                <w:szCs w:val="23"/>
                <w:lang w:val="uk-UA"/>
              </w:rPr>
              <w:t xml:space="preserve">, 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6A0C85" w:rsidRDefault="00454FB2" w:rsidP="00DE4F63">
            <w:pPr>
              <w:rPr>
                <w:sz w:val="23"/>
                <w:szCs w:val="23"/>
                <w:lang w:val="uk-UA"/>
              </w:rPr>
            </w:pPr>
            <w:r w:rsidRPr="006A0C85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в</w:t>
            </w:r>
            <w:r w:rsidRPr="006A0C85">
              <w:rPr>
                <w:sz w:val="23"/>
                <w:szCs w:val="23"/>
                <w:lang w:val="uk-UA"/>
              </w:rPr>
              <w:t>угілля</w:t>
            </w:r>
            <w:r>
              <w:rPr>
                <w:sz w:val="23"/>
                <w:szCs w:val="23"/>
                <w:lang w:val="uk-UA"/>
              </w:rPr>
              <w:t xml:space="preserve">, </w:t>
            </w:r>
            <w:r w:rsidRPr="006A0C85">
              <w:rPr>
                <w:sz w:val="23"/>
                <w:szCs w:val="23"/>
                <w:lang w:val="uk-UA"/>
              </w:rPr>
              <w:t>т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6A0C85" w:rsidRDefault="00454FB2" w:rsidP="00DE4F63">
            <w:pPr>
              <w:rPr>
                <w:sz w:val="23"/>
                <w:szCs w:val="23"/>
                <w:lang w:val="uk-UA"/>
              </w:rPr>
            </w:pPr>
            <w:r w:rsidRPr="006A0C85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т</w:t>
            </w:r>
            <w:r w:rsidRPr="006A0C85">
              <w:rPr>
                <w:sz w:val="23"/>
                <w:szCs w:val="23"/>
                <w:lang w:val="uk-UA"/>
              </w:rPr>
              <w:t>еплова енергія</w:t>
            </w:r>
            <w:r>
              <w:rPr>
                <w:sz w:val="23"/>
                <w:szCs w:val="23"/>
                <w:lang w:val="uk-UA"/>
              </w:rPr>
              <w:t xml:space="preserve">, </w:t>
            </w:r>
            <w:r w:rsidRPr="006A0C85">
              <w:rPr>
                <w:sz w:val="23"/>
                <w:szCs w:val="23"/>
                <w:lang w:val="uk-UA"/>
              </w:rPr>
              <w:t>Гкал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6A0C85" w:rsidRDefault="00454FB2" w:rsidP="00DE4F63">
            <w:pPr>
              <w:rPr>
                <w:sz w:val="23"/>
                <w:szCs w:val="23"/>
                <w:lang w:val="uk-UA"/>
              </w:rPr>
            </w:pPr>
            <w:r w:rsidRPr="006A0C85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н</w:t>
            </w:r>
            <w:r w:rsidRPr="006A0C85">
              <w:rPr>
                <w:sz w:val="23"/>
                <w:szCs w:val="23"/>
                <w:lang w:val="uk-UA"/>
              </w:rPr>
              <w:t>афтопродукти</w:t>
            </w:r>
            <w:r>
              <w:rPr>
                <w:sz w:val="23"/>
                <w:szCs w:val="23"/>
                <w:lang w:val="uk-UA"/>
              </w:rPr>
              <w:t xml:space="preserve"> (бензин/дизель), літри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D07906" w:rsidRDefault="00454FB2" w:rsidP="00DE4F63">
            <w:pPr>
              <w:rPr>
                <w:sz w:val="23"/>
                <w:szCs w:val="23"/>
                <w:lang w:val="uk-UA"/>
              </w:rPr>
            </w:pPr>
            <w:r w:rsidRPr="00D07906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холодна вода</w:t>
            </w:r>
            <w:r w:rsidRPr="00D07906">
              <w:rPr>
                <w:sz w:val="23"/>
                <w:szCs w:val="23"/>
                <w:lang w:val="uk-UA"/>
              </w:rPr>
              <w:t>, м3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4FB2" w:rsidRPr="005927DB" w:rsidRDefault="00454FB2" w:rsidP="00DE4F63">
            <w:pPr>
              <w:rPr>
                <w:i/>
                <w:sz w:val="23"/>
                <w:szCs w:val="23"/>
                <w:lang w:val="uk-UA"/>
              </w:rPr>
            </w:pPr>
            <w:r w:rsidRPr="003D6741">
              <w:rPr>
                <w:b/>
                <w:sz w:val="23"/>
                <w:szCs w:val="23"/>
                <w:lang w:val="uk-UA"/>
              </w:rPr>
              <w:t xml:space="preserve">Обсяги витрат коштів на оплату енергії та комунальних послуг, спожитих в громадських будівлях, що утримуються за рахунок бюджету Чернівецької громади </w:t>
            </w:r>
            <w:r w:rsidRPr="002A53D8">
              <w:rPr>
                <w:i/>
                <w:sz w:val="23"/>
                <w:szCs w:val="23"/>
                <w:lang w:val="uk-UA"/>
              </w:rPr>
              <w:t>(за 2024 рік)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  <w:tcBorders>
              <w:right w:val="single" w:sz="4" w:space="0" w:color="auto"/>
            </w:tcBorders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B2" w:rsidRPr="00542740" w:rsidRDefault="00454FB2" w:rsidP="00DE4F63">
            <w:pPr>
              <w:rPr>
                <w:sz w:val="23"/>
                <w:szCs w:val="23"/>
                <w:lang w:val="uk-UA"/>
              </w:rPr>
            </w:pPr>
            <w:r w:rsidRPr="00542740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е</w:t>
            </w:r>
            <w:r w:rsidRPr="00542740">
              <w:rPr>
                <w:sz w:val="23"/>
                <w:szCs w:val="23"/>
                <w:lang w:val="uk-UA"/>
              </w:rPr>
              <w:t>лектрична енергія</w:t>
            </w:r>
            <w:r>
              <w:rPr>
                <w:sz w:val="23"/>
                <w:szCs w:val="23"/>
                <w:lang w:val="uk-UA"/>
              </w:rPr>
              <w:t>, тис.грн</w:t>
            </w:r>
          </w:p>
        </w:tc>
        <w:tc>
          <w:tcPr>
            <w:tcW w:w="8974" w:type="dxa"/>
            <w:gridSpan w:val="6"/>
            <w:tcBorders>
              <w:left w:val="single" w:sz="4" w:space="0" w:color="auto"/>
            </w:tcBorders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4FB2" w:rsidRPr="00542740" w:rsidRDefault="00454FB2" w:rsidP="00DE4F63">
            <w:pPr>
              <w:rPr>
                <w:sz w:val="23"/>
                <w:szCs w:val="23"/>
                <w:lang w:val="uk-UA"/>
              </w:rPr>
            </w:pPr>
            <w:r w:rsidRPr="00542740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п</w:t>
            </w:r>
            <w:r w:rsidRPr="00542740">
              <w:rPr>
                <w:sz w:val="23"/>
                <w:szCs w:val="23"/>
                <w:lang w:val="uk-UA"/>
              </w:rPr>
              <w:t>риродний газ</w:t>
            </w:r>
            <w:r>
              <w:rPr>
                <w:sz w:val="23"/>
                <w:szCs w:val="23"/>
                <w:lang w:val="uk-UA"/>
              </w:rPr>
              <w:t>, тис.грн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  <w:tcBorders>
              <w:right w:val="single" w:sz="4" w:space="0" w:color="auto"/>
            </w:tcBorders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B2" w:rsidRPr="00542740" w:rsidRDefault="00454FB2" w:rsidP="00DE4F6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  <w:r>
              <w:t xml:space="preserve"> </w:t>
            </w:r>
            <w:r>
              <w:rPr>
                <w:sz w:val="23"/>
                <w:szCs w:val="23"/>
                <w:lang w:val="uk-UA"/>
              </w:rPr>
              <w:t>б</w:t>
            </w:r>
            <w:r w:rsidRPr="006A0C85">
              <w:rPr>
                <w:sz w:val="23"/>
                <w:szCs w:val="23"/>
                <w:lang w:val="uk-UA"/>
              </w:rPr>
              <w:t>іомаса</w:t>
            </w:r>
            <w:r>
              <w:rPr>
                <w:sz w:val="23"/>
                <w:szCs w:val="23"/>
                <w:lang w:val="uk-UA"/>
              </w:rPr>
              <w:t>, тис.грн</w:t>
            </w:r>
          </w:p>
        </w:tc>
        <w:tc>
          <w:tcPr>
            <w:tcW w:w="8974" w:type="dxa"/>
            <w:gridSpan w:val="6"/>
            <w:tcBorders>
              <w:left w:val="single" w:sz="4" w:space="0" w:color="auto"/>
            </w:tcBorders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6A0C85" w:rsidRDefault="00454FB2" w:rsidP="00DE4F63">
            <w:pPr>
              <w:rPr>
                <w:sz w:val="23"/>
                <w:szCs w:val="23"/>
                <w:lang w:val="uk-UA"/>
              </w:rPr>
            </w:pPr>
            <w:r w:rsidRPr="006A0C85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в</w:t>
            </w:r>
            <w:r w:rsidRPr="006A0C85">
              <w:rPr>
                <w:sz w:val="23"/>
                <w:szCs w:val="23"/>
                <w:lang w:val="uk-UA"/>
              </w:rPr>
              <w:t>угілля</w:t>
            </w:r>
            <w:r>
              <w:rPr>
                <w:sz w:val="23"/>
                <w:szCs w:val="23"/>
                <w:lang w:val="uk-UA"/>
              </w:rPr>
              <w:t>, тис.грн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6A0C85" w:rsidRDefault="00454FB2" w:rsidP="00DE4F63">
            <w:pPr>
              <w:rPr>
                <w:sz w:val="23"/>
                <w:szCs w:val="23"/>
                <w:lang w:val="uk-UA"/>
              </w:rPr>
            </w:pPr>
            <w:r w:rsidRPr="006A0C85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т</w:t>
            </w:r>
            <w:r w:rsidRPr="006A0C85">
              <w:rPr>
                <w:sz w:val="23"/>
                <w:szCs w:val="23"/>
                <w:lang w:val="uk-UA"/>
              </w:rPr>
              <w:t>еплова енергія</w:t>
            </w:r>
            <w:r>
              <w:rPr>
                <w:sz w:val="23"/>
                <w:szCs w:val="23"/>
                <w:lang w:val="uk-UA"/>
              </w:rPr>
              <w:t>, тис.грн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6A0C85" w:rsidRDefault="00454FB2" w:rsidP="00DE4F63">
            <w:pPr>
              <w:rPr>
                <w:sz w:val="23"/>
                <w:szCs w:val="23"/>
                <w:lang w:val="uk-UA"/>
              </w:rPr>
            </w:pPr>
            <w:r w:rsidRPr="006A0C85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н</w:t>
            </w:r>
            <w:r w:rsidRPr="006A0C85">
              <w:rPr>
                <w:sz w:val="23"/>
                <w:szCs w:val="23"/>
                <w:lang w:val="uk-UA"/>
              </w:rPr>
              <w:t>афтопродукти</w:t>
            </w:r>
            <w:r>
              <w:rPr>
                <w:sz w:val="23"/>
                <w:szCs w:val="23"/>
                <w:lang w:val="uk-UA"/>
              </w:rPr>
              <w:t xml:space="preserve"> (бензин/дизель), тис.грн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D07906" w:rsidRDefault="00454FB2" w:rsidP="00DE4F63">
            <w:pPr>
              <w:rPr>
                <w:sz w:val="23"/>
                <w:szCs w:val="23"/>
                <w:lang w:val="uk-UA"/>
              </w:rPr>
            </w:pPr>
            <w:r w:rsidRPr="00D07906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D07906">
              <w:rPr>
                <w:sz w:val="23"/>
                <w:szCs w:val="23"/>
                <w:lang w:val="uk-UA"/>
              </w:rPr>
              <w:t>водовідведення</w:t>
            </w:r>
            <w:r>
              <w:rPr>
                <w:sz w:val="23"/>
                <w:szCs w:val="23"/>
                <w:lang w:val="uk-UA"/>
              </w:rPr>
              <w:t>, тис.грн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D07906" w:rsidRDefault="00454FB2" w:rsidP="00DE4F63">
            <w:pPr>
              <w:rPr>
                <w:sz w:val="23"/>
                <w:szCs w:val="23"/>
                <w:lang w:val="uk-UA"/>
              </w:rPr>
            </w:pPr>
            <w:r w:rsidRPr="00D07906">
              <w:rPr>
                <w:sz w:val="23"/>
                <w:szCs w:val="23"/>
                <w:lang w:val="uk-UA"/>
              </w:rPr>
              <w:t>-</w:t>
            </w:r>
            <w:r>
              <w:rPr>
                <w:sz w:val="23"/>
                <w:szCs w:val="23"/>
                <w:lang w:val="uk-UA"/>
              </w:rPr>
              <w:t xml:space="preserve"> водопостачання, тис.грн</w:t>
            </w:r>
          </w:p>
        </w:tc>
        <w:tc>
          <w:tcPr>
            <w:tcW w:w="8974" w:type="dxa"/>
            <w:gridSpan w:val="6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733E93" w:rsidRPr="00B23C78" w:rsidTr="00763340">
        <w:tc>
          <w:tcPr>
            <w:tcW w:w="676" w:type="dxa"/>
          </w:tcPr>
          <w:p w:rsidR="00733E93" w:rsidRPr="00B23C78" w:rsidRDefault="00454FB2" w:rsidP="006538A9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  <w:r w:rsidR="00733E93" w:rsidRPr="00B23C78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564" w:type="dxa"/>
          </w:tcPr>
          <w:p w:rsidR="00733E93" w:rsidRPr="00B23C78" w:rsidRDefault="00733E93" w:rsidP="00B3496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b/>
                <w:sz w:val="23"/>
                <w:szCs w:val="23"/>
                <w:lang w:val="uk-UA"/>
              </w:rPr>
              <w:t>Загальна кількість будівель</w:t>
            </w:r>
            <w:r w:rsidR="00B34962" w:rsidRPr="00B23C78">
              <w:rPr>
                <w:b/>
                <w:sz w:val="23"/>
                <w:szCs w:val="23"/>
                <w:lang w:val="uk-UA"/>
              </w:rPr>
              <w:t>*</w:t>
            </w:r>
            <w:r w:rsidRPr="00B23C78">
              <w:rPr>
                <w:b/>
                <w:sz w:val="23"/>
                <w:szCs w:val="23"/>
                <w:lang w:val="uk-UA"/>
              </w:rPr>
              <w:t xml:space="preserve">, що перебувають на балансі бюджетної установи / КНП, </w:t>
            </w:r>
            <w:r w:rsidRPr="00B23C78">
              <w:rPr>
                <w:sz w:val="23"/>
                <w:szCs w:val="23"/>
                <w:lang w:val="uk-UA"/>
              </w:rPr>
              <w:t>в тому числі:</w:t>
            </w:r>
          </w:p>
        </w:tc>
        <w:tc>
          <w:tcPr>
            <w:tcW w:w="8974" w:type="dxa"/>
            <w:gridSpan w:val="6"/>
          </w:tcPr>
          <w:p w:rsidR="00733E93" w:rsidRPr="00B23C78" w:rsidRDefault="00733E93" w:rsidP="006538A9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733E93" w:rsidRPr="00B23C78" w:rsidTr="00763340">
        <w:tc>
          <w:tcPr>
            <w:tcW w:w="676" w:type="dxa"/>
          </w:tcPr>
          <w:p w:rsidR="00733E93" w:rsidRPr="00B23C78" w:rsidRDefault="00733E93" w:rsidP="006538A9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733E93" w:rsidRPr="00B23C78" w:rsidRDefault="00733E93" w:rsidP="006538A9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кількіс</w:t>
            </w:r>
            <w:r w:rsidR="00255052">
              <w:rPr>
                <w:sz w:val="23"/>
                <w:szCs w:val="23"/>
                <w:lang w:val="uk-UA"/>
              </w:rPr>
              <w:t>ть окремо розташованих будівель</w:t>
            </w:r>
          </w:p>
        </w:tc>
        <w:tc>
          <w:tcPr>
            <w:tcW w:w="8974" w:type="dxa"/>
            <w:gridSpan w:val="6"/>
          </w:tcPr>
          <w:p w:rsidR="00733E93" w:rsidRPr="00B23C78" w:rsidRDefault="00733E93" w:rsidP="006538A9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733E93" w:rsidRPr="00B23C78" w:rsidTr="00763340">
        <w:tc>
          <w:tcPr>
            <w:tcW w:w="676" w:type="dxa"/>
          </w:tcPr>
          <w:p w:rsidR="00733E93" w:rsidRPr="00B23C78" w:rsidRDefault="00733E93" w:rsidP="006538A9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733E93" w:rsidRPr="00B23C78" w:rsidRDefault="00733E93" w:rsidP="00255052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 xml:space="preserve">- кількість вбудованих будівель </w:t>
            </w:r>
          </w:p>
        </w:tc>
        <w:tc>
          <w:tcPr>
            <w:tcW w:w="8974" w:type="dxa"/>
            <w:gridSpan w:val="6"/>
          </w:tcPr>
          <w:p w:rsidR="00733E93" w:rsidRPr="00B23C78" w:rsidRDefault="00733E93" w:rsidP="00733E93">
            <w:pPr>
              <w:pStyle w:val="11"/>
              <w:widowControl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</w:tr>
      <w:tr w:rsidR="00733E93" w:rsidRPr="00B23C78" w:rsidTr="00763340">
        <w:tc>
          <w:tcPr>
            <w:tcW w:w="676" w:type="dxa"/>
          </w:tcPr>
          <w:p w:rsidR="00733E93" w:rsidRPr="00B23C78" w:rsidRDefault="00733E93" w:rsidP="006538A9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733E93" w:rsidRPr="00B23C78" w:rsidRDefault="00733E93" w:rsidP="003D56CC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 xml:space="preserve">- рік </w:t>
            </w:r>
            <w:r w:rsidR="003D56CC">
              <w:rPr>
                <w:sz w:val="23"/>
                <w:szCs w:val="23"/>
                <w:lang w:val="uk-UA"/>
              </w:rPr>
              <w:t>введення в експлуатацію</w:t>
            </w:r>
          </w:p>
        </w:tc>
        <w:tc>
          <w:tcPr>
            <w:tcW w:w="8974" w:type="dxa"/>
            <w:gridSpan w:val="6"/>
          </w:tcPr>
          <w:p w:rsidR="00733E93" w:rsidRPr="00B23C78" w:rsidRDefault="00733E93" w:rsidP="00733E93">
            <w:pPr>
              <w:pStyle w:val="11"/>
              <w:widowControl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  <w:vMerge w:val="restart"/>
          </w:tcPr>
          <w:p w:rsidR="00255052" w:rsidRPr="00B23C78" w:rsidRDefault="00454FB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</w:t>
            </w:r>
            <w:r w:rsidR="00255052" w:rsidRPr="00B23C78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564" w:type="dxa"/>
            <w:vMerge w:val="restart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b/>
                <w:sz w:val="23"/>
                <w:szCs w:val="23"/>
                <w:lang w:val="uk-UA"/>
              </w:rPr>
              <w:t xml:space="preserve">Основні </w:t>
            </w:r>
            <w:r>
              <w:rPr>
                <w:b/>
                <w:sz w:val="23"/>
                <w:szCs w:val="23"/>
                <w:lang w:val="uk-UA"/>
              </w:rPr>
              <w:t>технічні характеристики будівель:</w:t>
            </w:r>
          </w:p>
        </w:tc>
        <w:tc>
          <w:tcPr>
            <w:tcW w:w="8974" w:type="dxa"/>
            <w:gridSpan w:val="6"/>
          </w:tcPr>
          <w:p w:rsidR="00454FB2" w:rsidRDefault="00255052" w:rsidP="00255052">
            <w:pPr>
              <w:pStyle w:val="11"/>
              <w:widowControl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Заповнюється окремо по кожній будівлі </w:t>
            </w:r>
          </w:p>
          <w:p w:rsidR="00255052" w:rsidRPr="00B23C78" w:rsidRDefault="00255052" w:rsidP="00255052">
            <w:pPr>
              <w:pStyle w:val="11"/>
              <w:widowControl/>
              <w:jc w:val="center"/>
              <w:rPr>
                <w:b/>
                <w:sz w:val="23"/>
                <w:szCs w:val="23"/>
                <w:lang w:val="uk-UA"/>
              </w:rPr>
            </w:pPr>
            <w:r w:rsidRPr="00733E93">
              <w:rPr>
                <w:i/>
                <w:sz w:val="23"/>
                <w:szCs w:val="23"/>
                <w:lang w:val="uk-UA"/>
              </w:rPr>
              <w:t xml:space="preserve">(споруди, які </w:t>
            </w:r>
            <w:r w:rsidRPr="00AC41BC">
              <w:rPr>
                <w:b/>
                <w:i/>
                <w:sz w:val="23"/>
                <w:szCs w:val="23"/>
                <w:lang w:val="uk-UA"/>
              </w:rPr>
              <w:t>не виконують</w:t>
            </w:r>
            <w:r>
              <w:rPr>
                <w:i/>
                <w:sz w:val="23"/>
                <w:szCs w:val="23"/>
                <w:lang w:val="uk-UA"/>
              </w:rPr>
              <w:t xml:space="preserve"> функцію будівлі не зазначати</w:t>
            </w:r>
            <w:r w:rsidRPr="00733E93">
              <w:rPr>
                <w:i/>
                <w:sz w:val="23"/>
                <w:szCs w:val="23"/>
                <w:lang w:val="uk-UA"/>
              </w:rPr>
              <w:t>)</w:t>
            </w:r>
          </w:p>
        </w:tc>
      </w:tr>
      <w:tr w:rsidR="00255052" w:rsidRPr="00B23C78" w:rsidTr="00763340">
        <w:tc>
          <w:tcPr>
            <w:tcW w:w="676" w:type="dxa"/>
            <w:vMerge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vMerge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656" w:type="dxa"/>
          </w:tcPr>
          <w:p w:rsidR="00255052" w:rsidRPr="00733E93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733E93">
              <w:rPr>
                <w:sz w:val="23"/>
                <w:szCs w:val="23"/>
                <w:lang w:val="uk-UA"/>
              </w:rPr>
              <w:t>Будівля 1</w:t>
            </w:r>
          </w:p>
        </w:tc>
        <w:tc>
          <w:tcPr>
            <w:tcW w:w="1565" w:type="dxa"/>
          </w:tcPr>
          <w:p w:rsidR="00255052" w:rsidRPr="00733E93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733E93">
              <w:rPr>
                <w:sz w:val="23"/>
                <w:szCs w:val="23"/>
                <w:lang w:val="uk-UA"/>
              </w:rPr>
              <w:t>Будівля 2</w:t>
            </w:r>
          </w:p>
        </w:tc>
        <w:tc>
          <w:tcPr>
            <w:tcW w:w="1436" w:type="dxa"/>
          </w:tcPr>
          <w:p w:rsidR="00255052" w:rsidRPr="00733E93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733E93">
              <w:rPr>
                <w:sz w:val="23"/>
                <w:szCs w:val="23"/>
                <w:lang w:val="uk-UA"/>
              </w:rPr>
              <w:t>Будівля 3</w:t>
            </w:r>
          </w:p>
        </w:tc>
        <w:tc>
          <w:tcPr>
            <w:tcW w:w="1439" w:type="dxa"/>
          </w:tcPr>
          <w:p w:rsidR="00255052" w:rsidRPr="00733E93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733E93">
              <w:rPr>
                <w:sz w:val="23"/>
                <w:szCs w:val="23"/>
                <w:lang w:val="uk-UA"/>
              </w:rPr>
              <w:t>Будівля 4</w:t>
            </w:r>
          </w:p>
        </w:tc>
        <w:tc>
          <w:tcPr>
            <w:tcW w:w="1439" w:type="dxa"/>
          </w:tcPr>
          <w:p w:rsidR="00255052" w:rsidRPr="00733E93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733E93">
              <w:rPr>
                <w:sz w:val="23"/>
                <w:szCs w:val="23"/>
                <w:lang w:val="uk-UA"/>
              </w:rPr>
              <w:t>Будівля 5</w:t>
            </w:r>
          </w:p>
        </w:tc>
        <w:tc>
          <w:tcPr>
            <w:tcW w:w="1439" w:type="dxa"/>
          </w:tcPr>
          <w:p w:rsidR="00255052" w:rsidRPr="00733E93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733E93">
              <w:rPr>
                <w:sz w:val="23"/>
                <w:szCs w:val="23"/>
                <w:lang w:val="uk-UA"/>
              </w:rPr>
              <w:t>Будівля 6</w:t>
            </w: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-адреса розташування</w:t>
            </w:r>
          </w:p>
        </w:tc>
        <w:tc>
          <w:tcPr>
            <w:tcW w:w="1656" w:type="dxa"/>
          </w:tcPr>
          <w:p w:rsidR="00255052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Default="00255052" w:rsidP="00255052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-окремо розташована /вбудована</w:t>
            </w:r>
          </w:p>
        </w:tc>
        <w:tc>
          <w:tcPr>
            <w:tcW w:w="1656" w:type="dxa"/>
          </w:tcPr>
          <w:p w:rsidR="00255052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Default="00255052" w:rsidP="00255052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площа основи будівлі</w:t>
            </w:r>
            <w:r>
              <w:rPr>
                <w:sz w:val="23"/>
                <w:szCs w:val="23"/>
                <w:lang w:val="uk-UA"/>
              </w:rPr>
              <w:t xml:space="preserve">, м² </w:t>
            </w:r>
          </w:p>
          <w:p w:rsidR="00255052" w:rsidRPr="00B23C78" w:rsidRDefault="00255052" w:rsidP="00255052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(для окремо розташованих)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загальна площа, м²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опалювальна площа, м²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опалювальний об’єм, м³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теплове навантаження;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висота</w:t>
            </w:r>
            <w:r>
              <w:rPr>
                <w:sz w:val="23"/>
                <w:szCs w:val="23"/>
                <w:lang w:val="uk-UA"/>
              </w:rPr>
              <w:t xml:space="preserve"> стін</w:t>
            </w:r>
            <w:r w:rsidRPr="00B23C78">
              <w:rPr>
                <w:sz w:val="23"/>
                <w:szCs w:val="23"/>
                <w:lang w:val="uk-UA"/>
              </w:rPr>
              <w:t>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кількість поверхів;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клас енергетичної ефективності (вказується за наявності сертифікату);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вид теплозабезпечення (централізоване / автономне)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-кількість будівель, приєднаних до мереж теплопостачання </w:t>
            </w:r>
            <w:r w:rsidRPr="00B23C78">
              <w:rPr>
                <w:sz w:val="23"/>
                <w:szCs w:val="23"/>
                <w:lang w:val="uk-UA"/>
              </w:rPr>
              <w:t>(централізоване / автономне)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 xml:space="preserve">- кількість теплових вводів в будівлю, </w:t>
            </w:r>
            <w:r>
              <w:rPr>
                <w:sz w:val="23"/>
                <w:szCs w:val="23"/>
                <w:lang w:val="uk-UA"/>
              </w:rPr>
              <w:t>од.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 xml:space="preserve">- кількість індивідуальних теплових пунктів, </w:t>
            </w:r>
            <w:r>
              <w:rPr>
                <w:sz w:val="23"/>
                <w:szCs w:val="23"/>
                <w:lang w:val="uk-UA"/>
              </w:rPr>
              <w:t>од.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5927DB" w:rsidRPr="00B23C78" w:rsidTr="00763340">
        <w:tc>
          <w:tcPr>
            <w:tcW w:w="676" w:type="dxa"/>
          </w:tcPr>
          <w:p w:rsidR="005927DB" w:rsidRPr="00B23C78" w:rsidRDefault="005927DB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5927DB" w:rsidRPr="00B23C78" w:rsidRDefault="005927DB" w:rsidP="005927DB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-кількість споруд, які виконують технічну функцію</w:t>
            </w:r>
          </w:p>
        </w:tc>
        <w:tc>
          <w:tcPr>
            <w:tcW w:w="1656" w:type="dxa"/>
          </w:tcPr>
          <w:p w:rsidR="005927DB" w:rsidRPr="00B23C78" w:rsidRDefault="005927DB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5927DB" w:rsidRPr="00B23C78" w:rsidRDefault="005927DB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5927DB" w:rsidRPr="00B23C78" w:rsidRDefault="005927DB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5927DB" w:rsidRPr="00B23C78" w:rsidRDefault="005927DB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5927DB" w:rsidRPr="00B23C78" w:rsidRDefault="005927DB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5927DB" w:rsidRPr="00B23C78" w:rsidRDefault="005927DB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</w:t>
            </w:r>
            <w:r w:rsidRPr="00B23C78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564" w:type="dxa"/>
          </w:tcPr>
          <w:p w:rsidR="00255052" w:rsidRPr="00B23C78" w:rsidRDefault="00255052" w:rsidP="00B3496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b/>
                <w:sz w:val="23"/>
                <w:szCs w:val="23"/>
                <w:lang w:val="uk-UA"/>
              </w:rPr>
              <w:t xml:space="preserve">Характеристики будівель з системою автономного теплопостачання </w:t>
            </w:r>
            <w:r w:rsidRPr="00795DE5">
              <w:rPr>
                <w:i/>
                <w:sz w:val="23"/>
                <w:szCs w:val="23"/>
                <w:lang w:val="uk-UA"/>
              </w:rPr>
              <w:t>(заповнюється в разі вик</w:t>
            </w:r>
            <w:r w:rsidR="00B34962">
              <w:rPr>
                <w:i/>
                <w:sz w:val="23"/>
                <w:szCs w:val="23"/>
                <w:lang w:val="uk-UA"/>
              </w:rPr>
              <w:t>ористання автономного опалення)</w:t>
            </w:r>
            <w:r w:rsidRPr="00B23C78">
              <w:rPr>
                <w:sz w:val="23"/>
                <w:szCs w:val="23"/>
                <w:lang w:val="uk-UA"/>
              </w:rPr>
              <w:t>: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рік прийняття котельні в експлуатацію;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вид основного палива (природний газ/електрика/дрова);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 xml:space="preserve">- кількість котлів на основному паливі, </w:t>
            </w:r>
            <w:r>
              <w:rPr>
                <w:sz w:val="23"/>
                <w:szCs w:val="23"/>
                <w:lang w:val="uk-UA"/>
              </w:rPr>
              <w:t>од.</w:t>
            </w:r>
            <w:r w:rsidRPr="00B23C78">
              <w:rPr>
                <w:sz w:val="23"/>
                <w:szCs w:val="23"/>
                <w:lang w:val="uk-UA"/>
              </w:rPr>
              <w:t>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потужність котлів на основному паливі, кВт;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ККД котлів на основному паливі, %;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 xml:space="preserve">- річні витрати основного палива, </w:t>
            </w:r>
          </w:p>
          <w:p w:rsidR="00255052" w:rsidRPr="00B23C78" w:rsidRDefault="00255052" w:rsidP="00255052">
            <w:pPr>
              <w:pStyle w:val="11"/>
              <w:widowControl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тис. м³ (тон)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вид резервного палива (за наявності);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кількість котлів на резервному паливі (за наявності);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потужність котлів на резервному паливі (за наявності), кВт;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ККД котлів на резервному паливі (за наявності), %;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річні витрати резервного палива (за наявності), тис. м³ (тон)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-д</w:t>
            </w:r>
            <w:r w:rsidRPr="00B23C78">
              <w:rPr>
                <w:sz w:val="23"/>
                <w:szCs w:val="23"/>
                <w:lang w:val="uk-UA"/>
              </w:rPr>
              <w:t>овжина теплових мер</w:t>
            </w:r>
            <w:r w:rsidR="00454FB2">
              <w:rPr>
                <w:sz w:val="23"/>
                <w:szCs w:val="23"/>
                <w:lang w:val="uk-UA"/>
              </w:rPr>
              <w:t xml:space="preserve">еж між котельною та будівлями, </w:t>
            </w:r>
            <w:r w:rsidRPr="00B23C78">
              <w:rPr>
                <w:sz w:val="23"/>
                <w:szCs w:val="23"/>
                <w:lang w:val="uk-UA"/>
              </w:rPr>
              <w:t>м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</w:t>
            </w:r>
            <w:r w:rsidRPr="00B23C78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564" w:type="dxa"/>
          </w:tcPr>
          <w:p w:rsidR="00255052" w:rsidRDefault="00255052" w:rsidP="00255052">
            <w:pPr>
              <w:pStyle w:val="11"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b/>
                <w:sz w:val="23"/>
                <w:szCs w:val="23"/>
                <w:lang w:val="uk-UA"/>
              </w:rPr>
              <w:t xml:space="preserve">Прилади обліку споживання, які </w:t>
            </w:r>
            <w:r w:rsidRPr="00B23C78">
              <w:rPr>
                <w:b/>
                <w:sz w:val="23"/>
                <w:szCs w:val="23"/>
                <w:u w:val="single"/>
                <w:lang w:val="uk-UA"/>
              </w:rPr>
              <w:t>використовуються</w:t>
            </w:r>
            <w:r w:rsidRPr="00B23C78">
              <w:rPr>
                <w:b/>
                <w:sz w:val="23"/>
                <w:szCs w:val="23"/>
                <w:lang w:val="uk-UA"/>
              </w:rPr>
              <w:t xml:space="preserve"> для зчитування показників та їх основні технічні характеристики*</w:t>
            </w:r>
            <w:r>
              <w:rPr>
                <w:b/>
                <w:sz w:val="23"/>
                <w:szCs w:val="23"/>
                <w:lang w:val="uk-UA"/>
              </w:rPr>
              <w:t xml:space="preserve">, </w:t>
            </w:r>
          </w:p>
          <w:p w:rsidR="00255052" w:rsidRPr="00B23C78" w:rsidRDefault="00255052" w:rsidP="00255052">
            <w:pPr>
              <w:pStyle w:val="11"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в тому числі: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i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i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i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i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i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</w:t>
            </w:r>
            <w:r w:rsidRPr="00B23C78">
              <w:rPr>
                <w:sz w:val="23"/>
                <w:szCs w:val="23"/>
                <w:lang w:val="uk-UA"/>
              </w:rPr>
              <w:t>.1.</w:t>
            </w: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b/>
                <w:sz w:val="23"/>
                <w:szCs w:val="23"/>
                <w:lang w:val="uk-UA"/>
              </w:rPr>
              <w:t>теплова енергія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назва і номер лічильника;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одиниця вимірювання;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множник;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кількість цифр показника до коми;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рік виробництва;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період повірки лічильника (місяців);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остання повірка (дата);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інше (за потреби)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</w:t>
            </w:r>
            <w:r w:rsidRPr="00B23C78">
              <w:rPr>
                <w:sz w:val="23"/>
                <w:szCs w:val="23"/>
                <w:lang w:val="uk-UA"/>
              </w:rPr>
              <w:t>.2.</w:t>
            </w:r>
          </w:p>
        </w:tc>
        <w:tc>
          <w:tcPr>
            <w:tcW w:w="5564" w:type="dxa"/>
          </w:tcPr>
          <w:p w:rsidR="00255052" w:rsidRPr="00B23C78" w:rsidRDefault="00255052" w:rsidP="00255052">
            <w:pPr>
              <w:rPr>
                <w:b/>
                <w:sz w:val="23"/>
                <w:szCs w:val="23"/>
                <w:lang w:val="uk-UA" w:eastAsia="uk-UA"/>
              </w:rPr>
            </w:pPr>
            <w:r w:rsidRPr="00B23C78">
              <w:rPr>
                <w:b/>
                <w:sz w:val="23"/>
                <w:szCs w:val="23"/>
                <w:lang w:val="uk-UA" w:eastAsia="uk-UA"/>
              </w:rPr>
              <w:t>електрична енергія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назва і номер лічильника;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одиниця вимірювання;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множник;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кількість цифр показника до коми;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рік виробництва;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період повірки лічильника (місяців);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остання повірка (дата);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інше (за потреби)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</w:t>
            </w:r>
            <w:r w:rsidRPr="00B23C78">
              <w:rPr>
                <w:sz w:val="23"/>
                <w:szCs w:val="23"/>
                <w:lang w:val="uk-UA"/>
              </w:rPr>
              <w:t>.3.</w:t>
            </w:r>
          </w:p>
        </w:tc>
        <w:tc>
          <w:tcPr>
            <w:tcW w:w="5564" w:type="dxa"/>
          </w:tcPr>
          <w:p w:rsidR="00255052" w:rsidRPr="00B23C78" w:rsidRDefault="00255052" w:rsidP="00255052">
            <w:pPr>
              <w:rPr>
                <w:b/>
                <w:sz w:val="23"/>
                <w:szCs w:val="23"/>
                <w:lang w:val="uk-UA" w:eastAsia="uk-UA"/>
              </w:rPr>
            </w:pPr>
            <w:r w:rsidRPr="00B23C78">
              <w:rPr>
                <w:b/>
                <w:sz w:val="23"/>
                <w:szCs w:val="23"/>
                <w:lang w:val="uk-UA" w:eastAsia="uk-UA"/>
              </w:rPr>
              <w:t>природний газ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точна назва і номер лічильника;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одиниця вимірювання;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множник;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кількість цифр показника до коми;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рік виробництва;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період повірки лічильника (місяців);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остання повірка (дата);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інше (за потреби)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</w:t>
            </w:r>
            <w:r w:rsidRPr="00B23C78">
              <w:rPr>
                <w:sz w:val="23"/>
                <w:szCs w:val="23"/>
                <w:lang w:val="uk-UA"/>
              </w:rPr>
              <w:t>.4.</w:t>
            </w:r>
          </w:p>
        </w:tc>
        <w:tc>
          <w:tcPr>
            <w:tcW w:w="5564" w:type="dxa"/>
          </w:tcPr>
          <w:p w:rsidR="00255052" w:rsidRPr="00B23C78" w:rsidRDefault="00255052" w:rsidP="00255052">
            <w:pPr>
              <w:rPr>
                <w:b/>
                <w:sz w:val="23"/>
                <w:szCs w:val="23"/>
                <w:lang w:val="uk-UA" w:eastAsia="uk-UA"/>
              </w:rPr>
            </w:pPr>
            <w:r w:rsidRPr="00B23C78">
              <w:rPr>
                <w:b/>
                <w:sz w:val="23"/>
                <w:szCs w:val="23"/>
                <w:lang w:val="uk-UA" w:eastAsia="uk-UA"/>
              </w:rPr>
              <w:t xml:space="preserve">холодна вода </w:t>
            </w:r>
            <w:r w:rsidRPr="00795DE5">
              <w:rPr>
                <w:i/>
                <w:sz w:val="23"/>
                <w:szCs w:val="23"/>
                <w:lang w:val="uk-UA" w:eastAsia="uk-UA"/>
              </w:rPr>
              <w:t>(водовідведення та водопостачання)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точна назва і номер лічильника;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одиниця вимірювання;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множник;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кількість цифр показника до коми;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рік виробництва;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період повірки лічильника (місяців);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 w:eastAsia="uk-UA"/>
              </w:rPr>
              <w:t>- остання повірка (дата);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 w:rsidRPr="00B23C78">
              <w:rPr>
                <w:sz w:val="23"/>
                <w:szCs w:val="23"/>
                <w:lang w:val="uk-UA"/>
              </w:rPr>
              <w:t>- інше (за потреби)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Pr="00E223D6" w:rsidRDefault="00255052" w:rsidP="00255052">
            <w:pPr>
              <w:pStyle w:val="11"/>
              <w:widowControl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uk-UA"/>
              </w:rPr>
              <w:t>-вид водопостачання (централізоване, децентралізоване)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25505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55052" w:rsidRDefault="00255052" w:rsidP="00255052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-вид водовідведення (централізоване, децентралізоване)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763340" w:rsidP="00763340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</w:t>
            </w:r>
            <w:r w:rsidR="00454FB2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564" w:type="dxa"/>
          </w:tcPr>
          <w:p w:rsidR="00454FB2" w:rsidRPr="00E223D6" w:rsidRDefault="00454FB2" w:rsidP="00454FB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  <w:r w:rsidRPr="00E223D6">
              <w:rPr>
                <w:b/>
                <w:sz w:val="23"/>
                <w:szCs w:val="23"/>
                <w:lang w:val="uk-UA"/>
              </w:rPr>
              <w:t xml:space="preserve">Реалізовані заходи з </w:t>
            </w:r>
            <w:r>
              <w:rPr>
                <w:b/>
                <w:sz w:val="23"/>
                <w:szCs w:val="23"/>
                <w:lang w:val="uk-UA"/>
              </w:rPr>
              <w:t xml:space="preserve">підвищення </w:t>
            </w:r>
            <w:r w:rsidRPr="00E223D6">
              <w:rPr>
                <w:b/>
                <w:sz w:val="23"/>
                <w:szCs w:val="23"/>
                <w:lang w:val="uk-UA"/>
              </w:rPr>
              <w:t>енергоефективності</w:t>
            </w:r>
            <w:r>
              <w:rPr>
                <w:b/>
                <w:sz w:val="23"/>
                <w:szCs w:val="23"/>
                <w:lang w:val="uk-UA"/>
              </w:rPr>
              <w:t xml:space="preserve"> будівель</w:t>
            </w:r>
            <w:r w:rsidRPr="00E223D6">
              <w:rPr>
                <w:b/>
                <w:sz w:val="23"/>
                <w:szCs w:val="23"/>
                <w:lang w:val="uk-UA"/>
              </w:rPr>
              <w:t>: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454FB2" w:rsidRPr="00E223D6" w:rsidRDefault="00454FB2" w:rsidP="00277A73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Назва зах</w:t>
            </w:r>
            <w:r w:rsidR="00277A73">
              <w:rPr>
                <w:b/>
                <w:sz w:val="23"/>
                <w:szCs w:val="23"/>
                <w:lang w:val="uk-UA"/>
              </w:rPr>
              <w:t>оду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77A73" w:rsidRPr="00B23C78" w:rsidTr="00763340">
        <w:tc>
          <w:tcPr>
            <w:tcW w:w="676" w:type="dxa"/>
          </w:tcPr>
          <w:p w:rsidR="00277A73" w:rsidRDefault="00277A73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77A73" w:rsidRPr="00277A73" w:rsidRDefault="00277A73" w:rsidP="00DE4F63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 w:rsidRPr="00277A73">
              <w:rPr>
                <w:sz w:val="23"/>
                <w:szCs w:val="23"/>
                <w:lang w:val="uk-UA"/>
              </w:rPr>
              <w:t>Рік впровадження</w:t>
            </w:r>
          </w:p>
        </w:tc>
        <w:tc>
          <w:tcPr>
            <w:tcW w:w="1656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77A73" w:rsidRPr="00B23C78" w:rsidTr="00763340">
        <w:tc>
          <w:tcPr>
            <w:tcW w:w="676" w:type="dxa"/>
          </w:tcPr>
          <w:p w:rsidR="00277A73" w:rsidRDefault="00277A73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</w:tcPr>
          <w:p w:rsidR="00277A73" w:rsidRPr="00277A73" w:rsidRDefault="00277A73" w:rsidP="00DE4F63">
            <w:pPr>
              <w:pStyle w:val="11"/>
              <w:widowControl/>
              <w:jc w:val="both"/>
              <w:rPr>
                <w:sz w:val="23"/>
                <w:szCs w:val="23"/>
                <w:lang w:val="uk-UA"/>
              </w:rPr>
            </w:pPr>
            <w:r w:rsidRPr="00277A73">
              <w:rPr>
                <w:sz w:val="23"/>
                <w:szCs w:val="23"/>
                <w:lang w:val="uk-UA"/>
              </w:rPr>
              <w:t>Вартість, тис. грн</w:t>
            </w:r>
          </w:p>
        </w:tc>
        <w:tc>
          <w:tcPr>
            <w:tcW w:w="1656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77A73" w:rsidRPr="00B23C78" w:rsidRDefault="00277A73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763340" w:rsidP="00454FB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</w:t>
            </w:r>
            <w:r w:rsidR="00454FB2">
              <w:rPr>
                <w:sz w:val="23"/>
                <w:szCs w:val="23"/>
                <w:lang w:val="uk-UA"/>
              </w:rPr>
              <w:t>.1</w:t>
            </w:r>
          </w:p>
        </w:tc>
        <w:tc>
          <w:tcPr>
            <w:tcW w:w="5564" w:type="dxa"/>
          </w:tcPr>
          <w:p w:rsidR="00454FB2" w:rsidRPr="00E80C9E" w:rsidRDefault="00454FB2" w:rsidP="00DE4F63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 w:rsidRPr="00E80C9E">
              <w:rPr>
                <w:b/>
                <w:sz w:val="23"/>
                <w:szCs w:val="23"/>
                <w:lang w:val="uk-UA"/>
              </w:rPr>
              <w:t>Термомодернізація будівель: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:rsidR="00277A73" w:rsidRPr="00E223D6" w:rsidRDefault="00454FB2" w:rsidP="00277A7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-з</w:t>
            </w:r>
            <w:r w:rsidRPr="00E223D6">
              <w:rPr>
                <w:sz w:val="23"/>
                <w:szCs w:val="23"/>
                <w:lang w:val="uk-UA"/>
              </w:rPr>
              <w:t>агальна площа термомодернізованих будівель, м²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  <w:tcBorders>
              <w:right w:val="single" w:sz="4" w:space="0" w:color="auto"/>
            </w:tcBorders>
          </w:tcPr>
          <w:p w:rsidR="00454FB2" w:rsidRDefault="00763340" w:rsidP="00454FB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</w:t>
            </w:r>
            <w:r w:rsidR="00454FB2">
              <w:rPr>
                <w:sz w:val="23"/>
                <w:szCs w:val="23"/>
                <w:lang w:val="uk-UA"/>
              </w:rPr>
              <w:t>.2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B2" w:rsidRPr="00E80C9E" w:rsidRDefault="00454FB2" w:rsidP="00DE4F63">
            <w:pPr>
              <w:rPr>
                <w:b/>
                <w:sz w:val="23"/>
                <w:szCs w:val="23"/>
                <w:lang w:val="uk-UA"/>
              </w:rPr>
            </w:pPr>
            <w:r w:rsidRPr="00E80C9E">
              <w:rPr>
                <w:b/>
                <w:sz w:val="23"/>
                <w:szCs w:val="23"/>
                <w:lang w:val="uk-UA"/>
              </w:rPr>
              <w:t>Реконструкція системи опалення</w:t>
            </w:r>
            <w:r>
              <w:rPr>
                <w:b/>
                <w:sz w:val="23"/>
                <w:szCs w:val="23"/>
                <w:lang w:val="uk-UA"/>
              </w:rPr>
              <w:t>: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307E89" w:rsidRDefault="00454FB2" w:rsidP="00DE4F6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  <w:r w:rsidRPr="00307E89">
              <w:rPr>
                <w:sz w:val="23"/>
                <w:szCs w:val="23"/>
                <w:lang w:val="uk-UA"/>
              </w:rPr>
              <w:t>встановлення індивідуального теплового пункту</w:t>
            </w:r>
            <w:r>
              <w:rPr>
                <w:sz w:val="23"/>
                <w:szCs w:val="23"/>
                <w:lang w:val="uk-UA"/>
              </w:rPr>
              <w:t xml:space="preserve"> (так/ні)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D07906" w:rsidRDefault="00454FB2" w:rsidP="00277A7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  <w:r w:rsidRPr="00307E89">
              <w:rPr>
                <w:sz w:val="23"/>
                <w:szCs w:val="23"/>
                <w:lang w:val="uk-UA"/>
              </w:rPr>
              <w:t xml:space="preserve"> заміна системи</w:t>
            </w:r>
            <w:r>
              <w:rPr>
                <w:sz w:val="23"/>
                <w:szCs w:val="23"/>
                <w:lang w:val="uk-UA"/>
              </w:rPr>
              <w:t xml:space="preserve">: </w:t>
            </w:r>
            <w:r w:rsidRPr="00307E89">
              <w:rPr>
                <w:sz w:val="23"/>
                <w:szCs w:val="23"/>
                <w:lang w:val="uk-UA"/>
              </w:rPr>
              <w:t>генератора тепла, опалювальних приладів, трубопроводу та інших вузлів</w:t>
            </w:r>
            <w:r w:rsidR="00277A73">
              <w:rPr>
                <w:sz w:val="23"/>
                <w:szCs w:val="23"/>
                <w:lang w:val="uk-UA"/>
              </w:rPr>
              <w:t xml:space="preserve">, од./м 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D07906" w:rsidRDefault="00454FB2" w:rsidP="00277A7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  <w:r w:rsidRPr="007E60B7">
              <w:rPr>
                <w:sz w:val="23"/>
                <w:szCs w:val="23"/>
                <w:lang w:val="uk-UA"/>
              </w:rPr>
              <w:t>заміна старих чавунних батарей на нові енергоефективні радіатори</w:t>
            </w:r>
            <w:r w:rsidR="00277A73">
              <w:rPr>
                <w:sz w:val="23"/>
                <w:szCs w:val="23"/>
                <w:lang w:val="uk-UA"/>
              </w:rPr>
              <w:t>, кількість</w:t>
            </w:r>
            <w:r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763340" w:rsidP="00454FB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</w:t>
            </w:r>
            <w:r w:rsidR="00454FB2">
              <w:rPr>
                <w:sz w:val="23"/>
                <w:szCs w:val="23"/>
                <w:lang w:val="uk-UA"/>
              </w:rPr>
              <w:t>.3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7E60B7" w:rsidRDefault="00454FB2" w:rsidP="00DE4F63">
            <w:pPr>
              <w:rPr>
                <w:b/>
                <w:sz w:val="23"/>
                <w:szCs w:val="23"/>
                <w:lang w:val="uk-UA"/>
              </w:rPr>
            </w:pPr>
            <w:r w:rsidRPr="007E60B7">
              <w:rPr>
                <w:b/>
                <w:sz w:val="23"/>
                <w:szCs w:val="23"/>
                <w:lang w:val="uk-UA"/>
              </w:rPr>
              <w:t>Реконструкція системи освітлення</w:t>
            </w:r>
            <w:r>
              <w:rPr>
                <w:b/>
                <w:sz w:val="23"/>
                <w:szCs w:val="23"/>
                <w:lang w:val="uk-UA"/>
              </w:rPr>
              <w:t>: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D07906" w:rsidRDefault="00454FB2" w:rsidP="00277A7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  <w:r w:rsidR="00277A73">
              <w:rPr>
                <w:sz w:val="23"/>
                <w:szCs w:val="23"/>
                <w:lang w:val="uk-UA"/>
              </w:rPr>
              <w:t>заміна мереж електропостачання, м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D07906" w:rsidRDefault="00454FB2" w:rsidP="00DE4F6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-заміна ламп розжарювання на світлодіодні (од.)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763340" w:rsidP="00454FB2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</w:t>
            </w:r>
            <w:r w:rsidR="00454FB2">
              <w:rPr>
                <w:sz w:val="23"/>
                <w:szCs w:val="23"/>
                <w:lang w:val="uk-UA"/>
              </w:rPr>
              <w:t>.4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7E60B7" w:rsidRDefault="00454FB2" w:rsidP="00DE4F63">
            <w:pPr>
              <w:rPr>
                <w:b/>
                <w:sz w:val="23"/>
                <w:szCs w:val="23"/>
                <w:lang w:val="uk-UA"/>
              </w:rPr>
            </w:pPr>
            <w:r w:rsidRPr="007E60B7">
              <w:rPr>
                <w:b/>
                <w:sz w:val="23"/>
                <w:szCs w:val="23"/>
                <w:lang w:val="uk-UA"/>
              </w:rPr>
              <w:t>Встановлення СЕС</w:t>
            </w:r>
            <w:r>
              <w:rPr>
                <w:b/>
                <w:sz w:val="23"/>
                <w:szCs w:val="23"/>
                <w:lang w:val="uk-UA"/>
              </w:rPr>
              <w:t>: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D07906" w:rsidRDefault="00454FB2" w:rsidP="00DE4F6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-потужність СЕС, кВт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D07906" w:rsidRDefault="00454FB2" w:rsidP="00DE4F6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-вид СЕС (мережева, гібридна)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Default="00454FB2" w:rsidP="00DE4F6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-потужність фотопанелей, кВт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D07906" w:rsidRDefault="00454FB2" w:rsidP="00DE4F6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  <w:r w:rsidRPr="007E60B7">
              <w:rPr>
                <w:sz w:val="23"/>
                <w:szCs w:val="23"/>
                <w:lang w:val="uk-UA"/>
              </w:rPr>
              <w:t xml:space="preserve"> потужність інвертора</w:t>
            </w:r>
            <w:r>
              <w:rPr>
                <w:sz w:val="23"/>
                <w:szCs w:val="23"/>
                <w:lang w:val="uk-UA"/>
              </w:rPr>
              <w:t>, кВт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7E60B7" w:rsidRDefault="00454FB2" w:rsidP="00DE4F6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-ємність акумулятора (для гібридної СЕС), А*год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454FB2" w:rsidP="00DE4F63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6538A9" w:rsidRDefault="00454FB2" w:rsidP="00DE4F6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-обсяг знервованої електроенергії з початку дати встановлення (окремо по роках), кВт</w:t>
            </w:r>
            <w:r w:rsidRPr="00461A8D">
              <w:rPr>
                <w:sz w:val="23"/>
                <w:szCs w:val="23"/>
              </w:rPr>
              <w:t>*</w:t>
            </w:r>
            <w:r>
              <w:rPr>
                <w:sz w:val="23"/>
                <w:szCs w:val="23"/>
                <w:lang w:val="uk-UA"/>
              </w:rPr>
              <w:t>год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454FB2" w:rsidRPr="00B23C78" w:rsidTr="00763340">
        <w:tc>
          <w:tcPr>
            <w:tcW w:w="676" w:type="dxa"/>
          </w:tcPr>
          <w:p w:rsidR="00454FB2" w:rsidRDefault="00763340" w:rsidP="00763340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9.5</w:t>
            </w:r>
            <w:r w:rsidR="00454FB2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FB2" w:rsidRPr="008776C7" w:rsidRDefault="00763340" w:rsidP="00763340">
            <w:pPr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Інші заходи</w:t>
            </w:r>
          </w:p>
        </w:tc>
        <w:tc>
          <w:tcPr>
            <w:tcW w:w="165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454FB2" w:rsidRPr="00B23C78" w:rsidRDefault="00454FB2" w:rsidP="00DE4F63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  <w:tr w:rsidR="00255052" w:rsidRPr="00B23C78" w:rsidTr="00763340">
        <w:tc>
          <w:tcPr>
            <w:tcW w:w="676" w:type="dxa"/>
          </w:tcPr>
          <w:p w:rsidR="00255052" w:rsidRPr="00B23C78" w:rsidRDefault="00255052" w:rsidP="00763340">
            <w:pPr>
              <w:pStyle w:val="11"/>
              <w:widowControl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  <w:r w:rsidR="00763340">
              <w:rPr>
                <w:sz w:val="23"/>
                <w:szCs w:val="23"/>
                <w:lang w:val="uk-UA"/>
              </w:rPr>
              <w:t>0</w:t>
            </w:r>
            <w:r w:rsidRPr="00B23C78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564" w:type="dxa"/>
          </w:tcPr>
          <w:p w:rsidR="00255052" w:rsidRPr="00B23C78" w:rsidRDefault="00255052" w:rsidP="00255052">
            <w:pPr>
              <w:pStyle w:val="11"/>
              <w:widowControl/>
              <w:jc w:val="both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Коментарі </w:t>
            </w:r>
          </w:p>
        </w:tc>
        <w:tc>
          <w:tcPr>
            <w:tcW w:w="165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65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6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439" w:type="dxa"/>
          </w:tcPr>
          <w:p w:rsidR="00255052" w:rsidRPr="00B23C78" w:rsidRDefault="00255052" w:rsidP="00255052">
            <w:pPr>
              <w:pStyle w:val="11"/>
              <w:widowControl/>
              <w:rPr>
                <w:b/>
                <w:sz w:val="23"/>
                <w:szCs w:val="23"/>
                <w:lang w:val="uk-UA"/>
              </w:rPr>
            </w:pPr>
          </w:p>
        </w:tc>
      </w:tr>
    </w:tbl>
    <w:p w:rsidR="00255052" w:rsidRDefault="00255052" w:rsidP="00255052">
      <w:pPr>
        <w:pStyle w:val="11"/>
        <w:widowControl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*</w:t>
      </w:r>
      <w:r w:rsidR="00315E19" w:rsidRPr="00AC41BC">
        <w:rPr>
          <w:sz w:val="24"/>
          <w:szCs w:val="24"/>
          <w:lang w:val="uk-UA"/>
        </w:rPr>
        <w:t xml:space="preserve"> - </w:t>
      </w:r>
      <w:r w:rsidR="00AC41BC" w:rsidRPr="00AC41BC">
        <w:rPr>
          <w:b/>
          <w:sz w:val="24"/>
          <w:szCs w:val="24"/>
          <w:lang w:val="uk-UA"/>
        </w:rPr>
        <w:t>будівля -</w:t>
      </w:r>
      <w:r w:rsidR="00AC41BC" w:rsidRPr="00AC41BC">
        <w:t xml:space="preserve"> </w:t>
      </w:r>
      <w:r w:rsidR="00AC41BC" w:rsidRPr="00AC41BC">
        <w:rPr>
          <w:sz w:val="24"/>
          <w:szCs w:val="24"/>
          <w:lang w:val="uk-UA"/>
        </w:rPr>
        <w:t>будова, пристосована для роботи</w:t>
      </w:r>
      <w:r w:rsidR="00A75E8A">
        <w:rPr>
          <w:sz w:val="24"/>
          <w:szCs w:val="24"/>
          <w:lang w:val="uk-UA"/>
        </w:rPr>
        <w:t>, навчання та проживання людей;</w:t>
      </w:r>
    </w:p>
    <w:p w:rsidR="00315E19" w:rsidRDefault="00255052" w:rsidP="00255052">
      <w:pPr>
        <w:pStyle w:val="11"/>
        <w:widowControl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** - </w:t>
      </w:r>
      <w:r w:rsidRPr="00255052">
        <w:rPr>
          <w:b/>
          <w:sz w:val="24"/>
          <w:szCs w:val="24"/>
          <w:lang w:val="uk-UA"/>
        </w:rPr>
        <w:t>с</w:t>
      </w:r>
      <w:r w:rsidR="00AC41BC" w:rsidRPr="00255052">
        <w:rPr>
          <w:b/>
          <w:sz w:val="24"/>
          <w:szCs w:val="24"/>
          <w:lang w:val="uk-UA"/>
        </w:rPr>
        <w:t>поруд</w:t>
      </w:r>
      <w:r w:rsidR="00175F55" w:rsidRPr="00255052">
        <w:rPr>
          <w:b/>
          <w:sz w:val="24"/>
          <w:szCs w:val="24"/>
          <w:lang w:val="uk-UA"/>
        </w:rPr>
        <w:t>а</w:t>
      </w:r>
      <w:r w:rsidR="00AC41BC" w:rsidRPr="00AC41BC">
        <w:rPr>
          <w:sz w:val="24"/>
          <w:szCs w:val="24"/>
          <w:lang w:val="uk-UA"/>
        </w:rPr>
        <w:t xml:space="preserve"> – об'єкт, як</w:t>
      </w:r>
      <w:r w:rsidR="00175F55">
        <w:rPr>
          <w:sz w:val="24"/>
          <w:szCs w:val="24"/>
          <w:lang w:val="uk-UA"/>
        </w:rPr>
        <w:t>ий</w:t>
      </w:r>
      <w:r w:rsidR="00AC41BC" w:rsidRPr="00AC41BC">
        <w:rPr>
          <w:sz w:val="24"/>
          <w:szCs w:val="24"/>
          <w:lang w:val="uk-UA"/>
        </w:rPr>
        <w:t xml:space="preserve"> викону</w:t>
      </w:r>
      <w:r w:rsidR="00175F55">
        <w:rPr>
          <w:sz w:val="24"/>
          <w:szCs w:val="24"/>
          <w:lang w:val="uk-UA"/>
        </w:rPr>
        <w:t>є</w:t>
      </w:r>
      <w:r w:rsidR="00AC41BC" w:rsidRPr="00AC41BC">
        <w:rPr>
          <w:sz w:val="24"/>
          <w:szCs w:val="24"/>
          <w:lang w:val="uk-UA"/>
        </w:rPr>
        <w:t xml:space="preserve"> технічну функцію</w:t>
      </w:r>
      <w:r w:rsidR="00A75E8A">
        <w:rPr>
          <w:sz w:val="24"/>
          <w:szCs w:val="24"/>
          <w:lang w:val="uk-UA"/>
        </w:rPr>
        <w:t>;</w:t>
      </w:r>
    </w:p>
    <w:p w:rsidR="00EC2F02" w:rsidRDefault="00255052" w:rsidP="00EC2F02">
      <w:pPr>
        <w:jc w:val="both"/>
        <w:rPr>
          <w:snapToGrid w:val="0"/>
          <w:sz w:val="24"/>
          <w:lang w:val="uk-UA"/>
        </w:rPr>
      </w:pPr>
      <w:r w:rsidRPr="00255052">
        <w:rPr>
          <w:b/>
          <w:sz w:val="24"/>
          <w:lang w:val="uk-UA"/>
        </w:rPr>
        <w:t>**</w:t>
      </w:r>
      <w:r w:rsidR="00EC2F02" w:rsidRPr="00255052">
        <w:rPr>
          <w:b/>
          <w:sz w:val="24"/>
          <w:lang w:val="uk-UA"/>
        </w:rPr>
        <w:t xml:space="preserve">  - </w:t>
      </w:r>
      <w:r w:rsidR="00A75E8A">
        <w:rPr>
          <w:b/>
          <w:sz w:val="24"/>
          <w:lang w:val="uk-UA"/>
        </w:rPr>
        <w:t>п</w:t>
      </w:r>
      <w:r w:rsidR="00EC2F02" w:rsidRPr="00255052">
        <w:rPr>
          <w:b/>
          <w:sz w:val="24"/>
          <w:lang w:val="uk-UA"/>
        </w:rPr>
        <w:t>лоща основи будівлі</w:t>
      </w:r>
      <w:r w:rsidR="00EC2F02" w:rsidRPr="00255052">
        <w:rPr>
          <w:sz w:val="24"/>
          <w:lang w:val="uk-UA"/>
        </w:rPr>
        <w:t xml:space="preserve"> – </w:t>
      </w:r>
      <w:r w:rsidR="00EC2F02" w:rsidRPr="00255052">
        <w:rPr>
          <w:snapToGrid w:val="0"/>
          <w:sz w:val="24"/>
        </w:rPr>
        <w:t>п</w:t>
      </w:r>
      <w:r w:rsidR="00EC2F02" w:rsidRPr="00255052">
        <w:rPr>
          <w:snapToGrid w:val="0"/>
          <w:sz w:val="24"/>
          <w:lang w:val="uk-UA"/>
        </w:rPr>
        <w:t>лоща, обмежена зовнішнім контуром об'єкту на рівні першого поверху; це, практично, площа, яку представляє проекція будинку на кресленні проекту впорядкування земельної ділянки</w:t>
      </w:r>
      <w:r w:rsidR="00A75E8A">
        <w:rPr>
          <w:snapToGrid w:val="0"/>
          <w:sz w:val="24"/>
          <w:lang w:val="uk-UA"/>
        </w:rPr>
        <w:t>;</w:t>
      </w:r>
    </w:p>
    <w:p w:rsidR="00A75E8A" w:rsidRPr="00255052" w:rsidRDefault="00A75E8A" w:rsidP="00EC2F02">
      <w:pPr>
        <w:jc w:val="both"/>
        <w:rPr>
          <w:sz w:val="24"/>
          <w:lang w:val="uk-UA" w:eastAsia="uk-UA"/>
        </w:rPr>
      </w:pPr>
      <w:r>
        <w:rPr>
          <w:snapToGrid w:val="0"/>
          <w:sz w:val="24"/>
          <w:lang w:val="uk-UA"/>
        </w:rPr>
        <w:t xml:space="preserve">*** - </w:t>
      </w:r>
      <w:r w:rsidRPr="00364EDB">
        <w:rPr>
          <w:b/>
          <w:snapToGrid w:val="0"/>
          <w:sz w:val="24"/>
          <w:lang w:val="uk-UA"/>
        </w:rPr>
        <w:t>СЕС</w:t>
      </w:r>
      <w:r>
        <w:rPr>
          <w:snapToGrid w:val="0"/>
          <w:sz w:val="24"/>
          <w:lang w:val="uk-UA"/>
        </w:rPr>
        <w:t>- сонячна електростанція</w:t>
      </w:r>
    </w:p>
    <w:p w:rsidR="00315E19" w:rsidRPr="00B23C78" w:rsidRDefault="00315E19" w:rsidP="00EA60DF">
      <w:pPr>
        <w:pStyle w:val="11"/>
        <w:widowControl/>
        <w:ind w:firstLine="284"/>
        <w:jc w:val="both"/>
        <w:rPr>
          <w:sz w:val="23"/>
          <w:szCs w:val="23"/>
          <w:lang w:val="uk-UA"/>
        </w:rPr>
      </w:pPr>
    </w:p>
    <w:p w:rsidR="00315E19" w:rsidRPr="00B23C78" w:rsidRDefault="00315E19" w:rsidP="00315E19">
      <w:pPr>
        <w:pStyle w:val="11"/>
        <w:widowControl/>
        <w:jc w:val="both"/>
        <w:rPr>
          <w:sz w:val="24"/>
          <w:szCs w:val="24"/>
          <w:lang w:val="uk-UA"/>
        </w:rPr>
      </w:pPr>
    </w:p>
    <w:p w:rsidR="00315E19" w:rsidRPr="00B23C78" w:rsidRDefault="00315E19" w:rsidP="00315E19">
      <w:pPr>
        <w:pStyle w:val="11"/>
        <w:widowControl/>
        <w:jc w:val="both"/>
        <w:rPr>
          <w:b/>
          <w:sz w:val="23"/>
          <w:szCs w:val="23"/>
          <w:lang w:val="uk-UA"/>
        </w:rPr>
      </w:pPr>
      <w:r w:rsidRPr="00B23C78">
        <w:rPr>
          <w:b/>
          <w:sz w:val="23"/>
          <w:szCs w:val="23"/>
          <w:lang w:val="uk-UA"/>
        </w:rPr>
        <w:t xml:space="preserve">Керівник КБУ </w:t>
      </w:r>
      <w:r w:rsidR="00461A8D">
        <w:rPr>
          <w:b/>
          <w:sz w:val="23"/>
          <w:szCs w:val="23"/>
          <w:lang w:val="uk-UA"/>
        </w:rPr>
        <w:t xml:space="preserve">                                      </w:t>
      </w:r>
      <w:r w:rsidRPr="00B23C78">
        <w:rPr>
          <w:sz w:val="23"/>
          <w:szCs w:val="23"/>
          <w:lang w:val="uk-UA"/>
        </w:rPr>
        <w:t xml:space="preserve">_______________   </w:t>
      </w:r>
      <w:r w:rsidRPr="00B23C78">
        <w:rPr>
          <w:b/>
          <w:sz w:val="23"/>
          <w:szCs w:val="23"/>
          <w:lang w:val="uk-UA"/>
        </w:rPr>
        <w:t xml:space="preserve">                    ________________  </w:t>
      </w:r>
    </w:p>
    <w:p w:rsidR="00315E19" w:rsidRPr="00B23C78" w:rsidRDefault="00315E19" w:rsidP="00315E19">
      <w:pPr>
        <w:pStyle w:val="11"/>
        <w:widowControl/>
        <w:ind w:right="-30"/>
        <w:rPr>
          <w:sz w:val="16"/>
          <w:szCs w:val="16"/>
          <w:lang w:val="uk-UA"/>
        </w:rPr>
      </w:pPr>
      <w:r w:rsidRPr="00B23C78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підпис                                                           прізвище, ініціали</w:t>
      </w:r>
    </w:p>
    <w:p w:rsidR="00315E19" w:rsidRPr="00B23C78" w:rsidRDefault="00315E19" w:rsidP="00315E19">
      <w:pPr>
        <w:pStyle w:val="11"/>
        <w:widowControl/>
        <w:jc w:val="right"/>
        <w:rPr>
          <w:sz w:val="16"/>
          <w:szCs w:val="16"/>
          <w:lang w:val="uk-UA"/>
        </w:rPr>
      </w:pPr>
      <w:r w:rsidRPr="00B23C78">
        <w:rPr>
          <w:sz w:val="16"/>
          <w:szCs w:val="16"/>
          <w:lang w:val="uk-UA"/>
        </w:rPr>
        <w:t xml:space="preserve">                 </w:t>
      </w:r>
    </w:p>
    <w:p w:rsidR="00315E19" w:rsidRPr="00B23C78" w:rsidRDefault="00315E19" w:rsidP="00315E19">
      <w:pPr>
        <w:pStyle w:val="11"/>
        <w:widowControl/>
        <w:jc w:val="right"/>
        <w:rPr>
          <w:sz w:val="16"/>
          <w:szCs w:val="16"/>
          <w:lang w:val="uk-UA"/>
        </w:rPr>
      </w:pPr>
    </w:p>
    <w:p w:rsidR="00315E19" w:rsidRPr="00B23C78" w:rsidRDefault="00315E19" w:rsidP="00315E19">
      <w:pPr>
        <w:pStyle w:val="11"/>
        <w:widowControl/>
        <w:jc w:val="right"/>
        <w:rPr>
          <w:sz w:val="16"/>
          <w:szCs w:val="16"/>
          <w:lang w:val="uk-UA"/>
        </w:rPr>
      </w:pPr>
    </w:p>
    <w:p w:rsidR="00315E19" w:rsidRPr="00B23C78" w:rsidRDefault="00315E19" w:rsidP="00315E19">
      <w:pPr>
        <w:pStyle w:val="11"/>
        <w:widowControl/>
        <w:jc w:val="both"/>
        <w:rPr>
          <w:sz w:val="16"/>
          <w:szCs w:val="16"/>
          <w:lang w:val="uk-UA"/>
        </w:rPr>
      </w:pPr>
    </w:p>
    <w:p w:rsidR="00315E19" w:rsidRPr="00B23C78" w:rsidRDefault="00315E19" w:rsidP="00315E19">
      <w:pPr>
        <w:pStyle w:val="11"/>
        <w:widowControl/>
        <w:jc w:val="both"/>
        <w:rPr>
          <w:sz w:val="16"/>
          <w:szCs w:val="16"/>
          <w:lang w:val="uk-UA"/>
        </w:rPr>
      </w:pPr>
    </w:p>
    <w:p w:rsidR="00315E19" w:rsidRPr="00B23C78" w:rsidRDefault="00315E19" w:rsidP="00315E19">
      <w:pPr>
        <w:pStyle w:val="11"/>
        <w:widowControl/>
        <w:jc w:val="both"/>
        <w:rPr>
          <w:sz w:val="16"/>
          <w:szCs w:val="16"/>
          <w:lang w:val="uk-UA"/>
        </w:rPr>
      </w:pPr>
    </w:p>
    <w:p w:rsidR="00315E19" w:rsidRPr="00B23C78" w:rsidRDefault="00315E19" w:rsidP="00315E19">
      <w:pPr>
        <w:pStyle w:val="11"/>
        <w:widowControl/>
        <w:jc w:val="both"/>
        <w:rPr>
          <w:sz w:val="16"/>
          <w:szCs w:val="16"/>
          <w:lang w:val="uk-UA"/>
        </w:rPr>
      </w:pPr>
    </w:p>
    <w:p w:rsidR="00315E19" w:rsidRPr="00B23C78" w:rsidRDefault="00315E19" w:rsidP="00315E19">
      <w:pPr>
        <w:pStyle w:val="11"/>
        <w:widowControl/>
        <w:jc w:val="both"/>
        <w:rPr>
          <w:sz w:val="16"/>
          <w:szCs w:val="16"/>
          <w:lang w:val="uk-UA"/>
        </w:rPr>
      </w:pPr>
    </w:p>
    <w:p w:rsidR="00315E19" w:rsidRPr="00B23C78" w:rsidRDefault="00315E19" w:rsidP="00315E19">
      <w:pPr>
        <w:pStyle w:val="11"/>
        <w:widowControl/>
        <w:jc w:val="both"/>
        <w:rPr>
          <w:sz w:val="16"/>
          <w:szCs w:val="16"/>
          <w:lang w:val="uk-UA"/>
        </w:rPr>
      </w:pPr>
    </w:p>
    <w:p w:rsidR="00315E19" w:rsidRPr="00B23C78" w:rsidRDefault="00315E19" w:rsidP="00315E19">
      <w:pPr>
        <w:pStyle w:val="11"/>
        <w:widowControl/>
        <w:jc w:val="both"/>
        <w:rPr>
          <w:sz w:val="16"/>
          <w:szCs w:val="16"/>
          <w:lang w:val="uk-UA"/>
        </w:rPr>
      </w:pPr>
    </w:p>
    <w:p w:rsidR="00315E19" w:rsidRPr="00B23C78" w:rsidRDefault="00315E19" w:rsidP="00315E19">
      <w:pPr>
        <w:pStyle w:val="11"/>
        <w:widowControl/>
        <w:jc w:val="both"/>
        <w:rPr>
          <w:sz w:val="16"/>
          <w:szCs w:val="16"/>
          <w:lang w:val="uk-UA"/>
        </w:rPr>
      </w:pPr>
    </w:p>
    <w:p w:rsidR="00315E19" w:rsidRPr="00B23C78" w:rsidRDefault="00315E19" w:rsidP="00315E19">
      <w:pPr>
        <w:pStyle w:val="11"/>
        <w:widowControl/>
        <w:jc w:val="both"/>
        <w:rPr>
          <w:sz w:val="16"/>
          <w:szCs w:val="16"/>
          <w:lang w:val="uk-UA"/>
        </w:rPr>
      </w:pPr>
    </w:p>
    <w:p w:rsidR="006A0E79" w:rsidRPr="00B23C78" w:rsidRDefault="006A0E79" w:rsidP="00461A8D">
      <w:pPr>
        <w:spacing w:line="276" w:lineRule="auto"/>
        <w:ind w:right="-144"/>
        <w:jc w:val="both"/>
        <w:rPr>
          <w:sz w:val="20"/>
          <w:szCs w:val="20"/>
          <w:lang w:val="uk-UA"/>
        </w:rPr>
      </w:pPr>
    </w:p>
    <w:sectPr w:rsidR="006A0E79" w:rsidRPr="00B23C78" w:rsidSect="00BC4C38">
      <w:pgSz w:w="16838" w:h="11906" w:orient="landscape"/>
      <w:pgMar w:top="1418" w:right="426" w:bottom="851" w:left="85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246D"/>
    <w:multiLevelType w:val="hybridMultilevel"/>
    <w:tmpl w:val="6DB63B4A"/>
    <w:lvl w:ilvl="0" w:tplc="0F7094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07FC"/>
    <w:multiLevelType w:val="hybridMultilevel"/>
    <w:tmpl w:val="C1509F4C"/>
    <w:lvl w:ilvl="0" w:tplc="1A989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4353"/>
    <w:multiLevelType w:val="hybridMultilevel"/>
    <w:tmpl w:val="078E2CD6"/>
    <w:lvl w:ilvl="0" w:tplc="530458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44B7"/>
    <w:multiLevelType w:val="hybridMultilevel"/>
    <w:tmpl w:val="04AC7A60"/>
    <w:lvl w:ilvl="0" w:tplc="25940F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44477"/>
    <w:multiLevelType w:val="hybridMultilevel"/>
    <w:tmpl w:val="7D98CEBC"/>
    <w:lvl w:ilvl="0" w:tplc="D8E0A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253FB"/>
    <w:multiLevelType w:val="hybridMultilevel"/>
    <w:tmpl w:val="331648B0"/>
    <w:lvl w:ilvl="0" w:tplc="BED0D13A">
      <w:start w:val="6"/>
      <w:numFmt w:val="bullet"/>
      <w:lvlText w:val=""/>
      <w:lvlJc w:val="left"/>
      <w:pPr>
        <w:ind w:left="770" w:hanging="360"/>
      </w:pPr>
      <w:rPr>
        <w:rFonts w:ascii="Symbol" w:eastAsia="Times New Roman" w:hAnsi="Symbol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5A"/>
    <w:rsid w:val="00011C82"/>
    <w:rsid w:val="00017C93"/>
    <w:rsid w:val="000245D0"/>
    <w:rsid w:val="00036CDD"/>
    <w:rsid w:val="000503F2"/>
    <w:rsid w:val="00057E14"/>
    <w:rsid w:val="00062A8C"/>
    <w:rsid w:val="00065F90"/>
    <w:rsid w:val="000A0EE7"/>
    <w:rsid w:val="000B63A5"/>
    <w:rsid w:val="000E016B"/>
    <w:rsid w:val="000F64ED"/>
    <w:rsid w:val="00124169"/>
    <w:rsid w:val="00130232"/>
    <w:rsid w:val="00134385"/>
    <w:rsid w:val="00141573"/>
    <w:rsid w:val="00142AB7"/>
    <w:rsid w:val="00145474"/>
    <w:rsid w:val="0017141D"/>
    <w:rsid w:val="00175D1B"/>
    <w:rsid w:val="00175F55"/>
    <w:rsid w:val="00185832"/>
    <w:rsid w:val="001970BC"/>
    <w:rsid w:val="001A0FE1"/>
    <w:rsid w:val="001A3557"/>
    <w:rsid w:val="001A6756"/>
    <w:rsid w:val="001B0182"/>
    <w:rsid w:val="001C046C"/>
    <w:rsid w:val="001C306C"/>
    <w:rsid w:val="001E66DC"/>
    <w:rsid w:val="001E70B7"/>
    <w:rsid w:val="001F116F"/>
    <w:rsid w:val="002044C1"/>
    <w:rsid w:val="00234138"/>
    <w:rsid w:val="002520AA"/>
    <w:rsid w:val="00255052"/>
    <w:rsid w:val="00255890"/>
    <w:rsid w:val="002575A5"/>
    <w:rsid w:val="002601A5"/>
    <w:rsid w:val="002602FD"/>
    <w:rsid w:val="00262249"/>
    <w:rsid w:val="00267706"/>
    <w:rsid w:val="00270319"/>
    <w:rsid w:val="00275B72"/>
    <w:rsid w:val="0027784F"/>
    <w:rsid w:val="00277A73"/>
    <w:rsid w:val="00297A51"/>
    <w:rsid w:val="002A3232"/>
    <w:rsid w:val="002A53D8"/>
    <w:rsid w:val="002B7F17"/>
    <w:rsid w:val="002C1EC1"/>
    <w:rsid w:val="002C419E"/>
    <w:rsid w:val="002D154A"/>
    <w:rsid w:val="002F625E"/>
    <w:rsid w:val="00302B61"/>
    <w:rsid w:val="00307E73"/>
    <w:rsid w:val="00307E89"/>
    <w:rsid w:val="00315E19"/>
    <w:rsid w:val="00322E73"/>
    <w:rsid w:val="003605AC"/>
    <w:rsid w:val="00364EDB"/>
    <w:rsid w:val="00370E10"/>
    <w:rsid w:val="003B546A"/>
    <w:rsid w:val="003D2985"/>
    <w:rsid w:val="003D4784"/>
    <w:rsid w:val="003D56CC"/>
    <w:rsid w:val="003D5855"/>
    <w:rsid w:val="003D6741"/>
    <w:rsid w:val="003E1EEA"/>
    <w:rsid w:val="003E37C9"/>
    <w:rsid w:val="004106EF"/>
    <w:rsid w:val="00415B26"/>
    <w:rsid w:val="004205EC"/>
    <w:rsid w:val="00422CC2"/>
    <w:rsid w:val="00426377"/>
    <w:rsid w:val="00443AB7"/>
    <w:rsid w:val="0044466B"/>
    <w:rsid w:val="00450F09"/>
    <w:rsid w:val="00454FB2"/>
    <w:rsid w:val="00457CAF"/>
    <w:rsid w:val="00461A8D"/>
    <w:rsid w:val="00497315"/>
    <w:rsid w:val="004A6394"/>
    <w:rsid w:val="004B376E"/>
    <w:rsid w:val="004B5160"/>
    <w:rsid w:val="004B7E92"/>
    <w:rsid w:val="004C2D76"/>
    <w:rsid w:val="004D0363"/>
    <w:rsid w:val="004D1EAB"/>
    <w:rsid w:val="004E0E34"/>
    <w:rsid w:val="00516308"/>
    <w:rsid w:val="005236BE"/>
    <w:rsid w:val="005332E7"/>
    <w:rsid w:val="00535723"/>
    <w:rsid w:val="00541F93"/>
    <w:rsid w:val="00542740"/>
    <w:rsid w:val="0055199F"/>
    <w:rsid w:val="00555252"/>
    <w:rsid w:val="00570A91"/>
    <w:rsid w:val="00586B02"/>
    <w:rsid w:val="005927DB"/>
    <w:rsid w:val="005A1536"/>
    <w:rsid w:val="005A5FFD"/>
    <w:rsid w:val="005B021F"/>
    <w:rsid w:val="005C0F67"/>
    <w:rsid w:val="005D28C0"/>
    <w:rsid w:val="005D3068"/>
    <w:rsid w:val="00643A8E"/>
    <w:rsid w:val="006441B0"/>
    <w:rsid w:val="006538A9"/>
    <w:rsid w:val="00654BB4"/>
    <w:rsid w:val="00662BBB"/>
    <w:rsid w:val="006770AD"/>
    <w:rsid w:val="00681FD4"/>
    <w:rsid w:val="0068295B"/>
    <w:rsid w:val="006834AD"/>
    <w:rsid w:val="00695F0E"/>
    <w:rsid w:val="006A0C85"/>
    <w:rsid w:val="006A0E79"/>
    <w:rsid w:val="006A3636"/>
    <w:rsid w:val="006A5EA4"/>
    <w:rsid w:val="006A7384"/>
    <w:rsid w:val="006B60FE"/>
    <w:rsid w:val="006C09D0"/>
    <w:rsid w:val="006E2FD7"/>
    <w:rsid w:val="006E4BF5"/>
    <w:rsid w:val="00706960"/>
    <w:rsid w:val="0073347A"/>
    <w:rsid w:val="00733E93"/>
    <w:rsid w:val="00744E31"/>
    <w:rsid w:val="00763340"/>
    <w:rsid w:val="0077152C"/>
    <w:rsid w:val="00775462"/>
    <w:rsid w:val="00776C53"/>
    <w:rsid w:val="00795DE5"/>
    <w:rsid w:val="007C34F6"/>
    <w:rsid w:val="007C4DA1"/>
    <w:rsid w:val="007C7B0A"/>
    <w:rsid w:val="007D3BA3"/>
    <w:rsid w:val="007D4E53"/>
    <w:rsid w:val="007D6C36"/>
    <w:rsid w:val="007E0014"/>
    <w:rsid w:val="007E412A"/>
    <w:rsid w:val="007E60B7"/>
    <w:rsid w:val="007F2E11"/>
    <w:rsid w:val="007F550D"/>
    <w:rsid w:val="00804FB8"/>
    <w:rsid w:val="00812A7E"/>
    <w:rsid w:val="00821538"/>
    <w:rsid w:val="00822E44"/>
    <w:rsid w:val="00837E39"/>
    <w:rsid w:val="00840AF1"/>
    <w:rsid w:val="00844922"/>
    <w:rsid w:val="008547A0"/>
    <w:rsid w:val="0085761E"/>
    <w:rsid w:val="00860128"/>
    <w:rsid w:val="00861E9C"/>
    <w:rsid w:val="0086423F"/>
    <w:rsid w:val="0086732A"/>
    <w:rsid w:val="008673FC"/>
    <w:rsid w:val="00873ABB"/>
    <w:rsid w:val="008776C7"/>
    <w:rsid w:val="00887EA6"/>
    <w:rsid w:val="008A0214"/>
    <w:rsid w:val="008B08A4"/>
    <w:rsid w:val="008B1E31"/>
    <w:rsid w:val="008B63DF"/>
    <w:rsid w:val="008C52DC"/>
    <w:rsid w:val="008D2738"/>
    <w:rsid w:val="008D53C5"/>
    <w:rsid w:val="008E0DF2"/>
    <w:rsid w:val="008F6137"/>
    <w:rsid w:val="00900A64"/>
    <w:rsid w:val="00904B31"/>
    <w:rsid w:val="0092415A"/>
    <w:rsid w:val="0094449A"/>
    <w:rsid w:val="00980C39"/>
    <w:rsid w:val="009936F7"/>
    <w:rsid w:val="009A7CE8"/>
    <w:rsid w:val="009F3024"/>
    <w:rsid w:val="009F75EE"/>
    <w:rsid w:val="00A13F58"/>
    <w:rsid w:val="00A16F4E"/>
    <w:rsid w:val="00A22885"/>
    <w:rsid w:val="00A24301"/>
    <w:rsid w:val="00A65152"/>
    <w:rsid w:val="00A66B6B"/>
    <w:rsid w:val="00A71794"/>
    <w:rsid w:val="00A75E8A"/>
    <w:rsid w:val="00A91E5D"/>
    <w:rsid w:val="00A92939"/>
    <w:rsid w:val="00A9466E"/>
    <w:rsid w:val="00A9756D"/>
    <w:rsid w:val="00AA2471"/>
    <w:rsid w:val="00AC41BC"/>
    <w:rsid w:val="00AD1033"/>
    <w:rsid w:val="00AD4525"/>
    <w:rsid w:val="00AD6AF0"/>
    <w:rsid w:val="00AE1A3E"/>
    <w:rsid w:val="00AF2D4F"/>
    <w:rsid w:val="00B00726"/>
    <w:rsid w:val="00B02674"/>
    <w:rsid w:val="00B101B3"/>
    <w:rsid w:val="00B22E94"/>
    <w:rsid w:val="00B23C78"/>
    <w:rsid w:val="00B31A99"/>
    <w:rsid w:val="00B33384"/>
    <w:rsid w:val="00B34326"/>
    <w:rsid w:val="00B34962"/>
    <w:rsid w:val="00B40E4D"/>
    <w:rsid w:val="00B41699"/>
    <w:rsid w:val="00B52998"/>
    <w:rsid w:val="00B55BC9"/>
    <w:rsid w:val="00B7497D"/>
    <w:rsid w:val="00B84DB6"/>
    <w:rsid w:val="00B96F58"/>
    <w:rsid w:val="00B97394"/>
    <w:rsid w:val="00BA04A4"/>
    <w:rsid w:val="00BA0F91"/>
    <w:rsid w:val="00BB0832"/>
    <w:rsid w:val="00BB6026"/>
    <w:rsid w:val="00BC4C38"/>
    <w:rsid w:val="00BD1B38"/>
    <w:rsid w:val="00BD281D"/>
    <w:rsid w:val="00BE175D"/>
    <w:rsid w:val="00BE62E7"/>
    <w:rsid w:val="00BF5B6C"/>
    <w:rsid w:val="00BF600C"/>
    <w:rsid w:val="00C035EB"/>
    <w:rsid w:val="00C17A54"/>
    <w:rsid w:val="00C3043B"/>
    <w:rsid w:val="00C41877"/>
    <w:rsid w:val="00C47E09"/>
    <w:rsid w:val="00C61D28"/>
    <w:rsid w:val="00C66449"/>
    <w:rsid w:val="00C8584E"/>
    <w:rsid w:val="00C96BFF"/>
    <w:rsid w:val="00CA21DA"/>
    <w:rsid w:val="00CB1696"/>
    <w:rsid w:val="00CB39CF"/>
    <w:rsid w:val="00CB7393"/>
    <w:rsid w:val="00CC408E"/>
    <w:rsid w:val="00CC5393"/>
    <w:rsid w:val="00CD4E68"/>
    <w:rsid w:val="00CE74EB"/>
    <w:rsid w:val="00CF4872"/>
    <w:rsid w:val="00D07906"/>
    <w:rsid w:val="00D24724"/>
    <w:rsid w:val="00D24AAA"/>
    <w:rsid w:val="00D34321"/>
    <w:rsid w:val="00D404C3"/>
    <w:rsid w:val="00D432BA"/>
    <w:rsid w:val="00D44B8C"/>
    <w:rsid w:val="00D67467"/>
    <w:rsid w:val="00D8604E"/>
    <w:rsid w:val="00DA5DB6"/>
    <w:rsid w:val="00DA61BE"/>
    <w:rsid w:val="00DA6A63"/>
    <w:rsid w:val="00DB5766"/>
    <w:rsid w:val="00DC2BE2"/>
    <w:rsid w:val="00DC7423"/>
    <w:rsid w:val="00DD71F7"/>
    <w:rsid w:val="00DF2B76"/>
    <w:rsid w:val="00E05DA6"/>
    <w:rsid w:val="00E11386"/>
    <w:rsid w:val="00E11A67"/>
    <w:rsid w:val="00E123E6"/>
    <w:rsid w:val="00E146E7"/>
    <w:rsid w:val="00E151A5"/>
    <w:rsid w:val="00E15D85"/>
    <w:rsid w:val="00E223D6"/>
    <w:rsid w:val="00E23540"/>
    <w:rsid w:val="00E242B0"/>
    <w:rsid w:val="00E25ED6"/>
    <w:rsid w:val="00E27895"/>
    <w:rsid w:val="00E32963"/>
    <w:rsid w:val="00E33747"/>
    <w:rsid w:val="00E475CF"/>
    <w:rsid w:val="00E552D6"/>
    <w:rsid w:val="00E66E2E"/>
    <w:rsid w:val="00E67029"/>
    <w:rsid w:val="00E80C9E"/>
    <w:rsid w:val="00E90B0A"/>
    <w:rsid w:val="00EA1E2E"/>
    <w:rsid w:val="00EA3267"/>
    <w:rsid w:val="00EA60DF"/>
    <w:rsid w:val="00EB0055"/>
    <w:rsid w:val="00EB79AA"/>
    <w:rsid w:val="00EC2F02"/>
    <w:rsid w:val="00EF108B"/>
    <w:rsid w:val="00EF5EBA"/>
    <w:rsid w:val="00F06DF8"/>
    <w:rsid w:val="00F070F6"/>
    <w:rsid w:val="00F077E4"/>
    <w:rsid w:val="00F1781D"/>
    <w:rsid w:val="00F23391"/>
    <w:rsid w:val="00F42D06"/>
    <w:rsid w:val="00F63BA6"/>
    <w:rsid w:val="00F6722E"/>
    <w:rsid w:val="00FA408C"/>
    <w:rsid w:val="00FA57E7"/>
    <w:rsid w:val="00FB036E"/>
    <w:rsid w:val="00FB508C"/>
    <w:rsid w:val="00FE19A9"/>
    <w:rsid w:val="00FE5AFA"/>
    <w:rsid w:val="00FE5BBB"/>
    <w:rsid w:val="00FF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47D9"/>
  <w15:docId w15:val="{CB854358-AAEA-4634-A79E-696EC82D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415A"/>
    <w:pPr>
      <w:keepNext/>
      <w:jc w:val="both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1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9241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4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15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Emphasis"/>
    <w:basedOn w:val="a0"/>
    <w:uiPriority w:val="20"/>
    <w:qFormat/>
    <w:rsid w:val="00CB7393"/>
    <w:rPr>
      <w:i/>
      <w:iCs/>
    </w:rPr>
  </w:style>
  <w:style w:type="character" w:customStyle="1" w:styleId="rvts0">
    <w:name w:val="rvts0"/>
    <w:basedOn w:val="a0"/>
    <w:rsid w:val="00BA04A4"/>
  </w:style>
  <w:style w:type="character" w:customStyle="1" w:styleId="rvts37">
    <w:name w:val="rvts37"/>
    <w:basedOn w:val="a0"/>
    <w:rsid w:val="00BA04A4"/>
  </w:style>
  <w:style w:type="character" w:customStyle="1" w:styleId="d2edcug0">
    <w:name w:val="d2edcug0"/>
    <w:basedOn w:val="a0"/>
    <w:rsid w:val="00497315"/>
  </w:style>
  <w:style w:type="character" w:customStyle="1" w:styleId="xfm89643764">
    <w:name w:val="xfm_89643764"/>
    <w:basedOn w:val="a0"/>
    <w:rsid w:val="004B7E92"/>
  </w:style>
  <w:style w:type="character" w:styleId="a7">
    <w:name w:val="FollowedHyperlink"/>
    <w:basedOn w:val="a0"/>
    <w:uiPriority w:val="99"/>
    <w:semiHidden/>
    <w:unhideWhenUsed/>
    <w:rsid w:val="00CC408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57E14"/>
    <w:pPr>
      <w:ind w:left="720"/>
      <w:contextualSpacing/>
    </w:pPr>
  </w:style>
  <w:style w:type="paragraph" w:customStyle="1" w:styleId="11">
    <w:name w:val="Обычный1"/>
    <w:rsid w:val="006E4B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9">
    <w:name w:val="Normal (Web)"/>
    <w:basedOn w:val="a"/>
    <w:rsid w:val="006A0E79"/>
    <w:pPr>
      <w:spacing w:before="100" w:beforeAutospacing="1" w:after="100" w:afterAutospacing="1"/>
    </w:pPr>
    <w:rPr>
      <w:sz w:val="24"/>
    </w:rPr>
  </w:style>
  <w:style w:type="character" w:customStyle="1" w:styleId="hgkelc">
    <w:name w:val="hgkelc"/>
    <w:basedOn w:val="a0"/>
    <w:rsid w:val="00EA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A7B1-D680-4FF6-AAB7-90377E19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4113</Words>
  <Characters>2345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Ротар</cp:lastModifiedBy>
  <cp:revision>3</cp:revision>
  <cp:lastPrinted>2025-01-10T10:10:00Z</cp:lastPrinted>
  <dcterms:created xsi:type="dcterms:W3CDTF">2025-01-10T10:10:00Z</dcterms:created>
  <dcterms:modified xsi:type="dcterms:W3CDTF">2025-01-10T10:10:00Z</dcterms:modified>
</cp:coreProperties>
</file>