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167B" w14:textId="4203C5D5" w:rsidR="004C75DE" w:rsidRDefault="004C75DE" w:rsidP="004C75DE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C04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Додаток до наказу</w:t>
      </w:r>
    </w:p>
    <w:p w14:paraId="25C9668E" w14:textId="36E7EB83" w:rsidR="004C75DE" w:rsidRDefault="004C75DE" w:rsidP="004C75DE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управління освіти </w:t>
      </w:r>
    </w:p>
    <w:p w14:paraId="7A42D58E" w14:textId="2A0123A1" w:rsidR="004C75DE" w:rsidRPr="004C04E0" w:rsidRDefault="004C75DE" w:rsidP="004C75DE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 18.09.2025 № 243</w:t>
      </w:r>
    </w:p>
    <w:p w14:paraId="55E55296" w14:textId="77777777" w:rsidR="004C75DE" w:rsidRPr="00E05CDB" w:rsidRDefault="004C75DE" w:rsidP="004C75DE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14:paraId="599E1F87" w14:textId="77777777" w:rsidR="004C75DE" w:rsidRPr="00E05CDB" w:rsidRDefault="004C75DE" w:rsidP="004C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5CD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Заходи</w:t>
      </w:r>
    </w:p>
    <w:p w14:paraId="222C727C" w14:textId="77777777" w:rsidR="004C75DE" w:rsidRPr="00E05CDB" w:rsidRDefault="004C75DE" w:rsidP="004C75DE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5C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uk-UA"/>
        </w:rPr>
        <w:t>щодо запобігання спалахам гострих кишкових інфекцій</w:t>
      </w:r>
    </w:p>
    <w:p w14:paraId="1E30BCDD" w14:textId="77777777" w:rsidR="004C75DE" w:rsidRPr="00E05CDB" w:rsidRDefault="004C75DE" w:rsidP="004C75DE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5C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uk-UA"/>
        </w:rPr>
        <w:t xml:space="preserve">та харчових отруєнь серед дітей у закладах освіти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uk-UA"/>
        </w:rPr>
        <w:t>Чернівецької міської територіальної громади</w:t>
      </w:r>
    </w:p>
    <w:p w14:paraId="4ECA3E81" w14:textId="77777777" w:rsidR="004C75DE" w:rsidRPr="00E05CDB" w:rsidRDefault="004C75DE" w:rsidP="004C7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09"/>
        <w:gridCol w:w="5274"/>
        <w:gridCol w:w="4367"/>
      </w:tblGrid>
      <w:tr w:rsidR="004C75DE" w:rsidRPr="00E05CDB" w14:paraId="106EECA6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BAFF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№</w:t>
            </w:r>
          </w:p>
          <w:p w14:paraId="2C2EA433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1105" w14:textId="77777777" w:rsidR="004C75DE" w:rsidRPr="00E05CDB" w:rsidRDefault="004C75DE" w:rsidP="0056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Зміст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B425" w14:textId="77777777" w:rsidR="004C75DE" w:rsidRPr="00E05CDB" w:rsidRDefault="004C75DE" w:rsidP="0056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Виконавці</w:t>
            </w:r>
          </w:p>
        </w:tc>
      </w:tr>
      <w:tr w:rsidR="004C75DE" w:rsidRPr="008C3580" w14:paraId="669C00EC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63DD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DAAB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  дотримання нормативно-правових документів щодо  організації харчування та призначити відповідальних осіб за організацію харчування дітей.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B399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Керівники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закладів освіти</w:t>
            </w:r>
          </w:p>
        </w:tc>
      </w:tr>
      <w:tr w:rsidR="004C75DE" w:rsidRPr="00E05CDB" w14:paraId="2FD89FC7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3FD2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05D9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Забезпечити належний санітарно-технічний стан мереж водопостачання та каналізування закладів освіти, у </w:t>
            </w:r>
            <w:proofErr w:type="spellStart"/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т.ч</w:t>
            </w:r>
            <w:proofErr w:type="spellEnd"/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харчоблоків, а також питною водою у захисних спорудах цивільного захисту.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3643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Керівники закладів освіти</w:t>
            </w:r>
          </w:p>
        </w:tc>
      </w:tr>
      <w:tr w:rsidR="004C75DE" w:rsidRPr="00E05CDB" w14:paraId="33636715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5D4D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1BCD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заклади освіти  достатньою кількістю гарячої та холодної  проточної води гарантованої якості, у т. ч. харчоблоки.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7697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Керівники закладів освіти</w:t>
            </w:r>
          </w:p>
        </w:tc>
      </w:tr>
      <w:tr w:rsidR="004C75DE" w:rsidRPr="004C75DE" w14:paraId="284D2D12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5D96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E582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Забезпечити харчоблоки закладів освіти холодильним та технологічним обладнанням  відповідно до вимог, вживати необхідних заходів щодо їх належного функціонування. 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97E6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F7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Керівники закладів дошкільної освіти, керівники закладів загальної середньої освіти, де організоване харчування за методом аутсорсинг, управління освіти міської ради</w:t>
            </w:r>
          </w:p>
        </w:tc>
      </w:tr>
      <w:tr w:rsidR="004C75DE" w:rsidRPr="00E05CDB" w14:paraId="06F9C28E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CF33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B230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Дотримуватися термінів реалізації, відповідного температурного режиму, товарного сусідства харчових продуктів та сировини під час зберігання та транспортування.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D365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Керівники закладів освіти</w:t>
            </w:r>
          </w:p>
        </w:tc>
      </w:tr>
      <w:tr w:rsidR="004C75DE" w:rsidRPr="00E05CDB" w14:paraId="700AD37E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748A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964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Здійснювати прийом харчових продуктів та продовольчої сировини лише за наявності документів, що підтверджують їх якість, згідно з Законом України «Про основні принципи та вимоги до безпечності та якості харчових продуктів».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6133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Керівники закладів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відповідальні за організацію харчування</w:t>
            </w:r>
          </w:p>
        </w:tc>
      </w:tr>
      <w:tr w:rsidR="004C75DE" w:rsidRPr="00E05CDB" w14:paraId="34128070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6D40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206C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Забезпечити якісне харчування дітей та виконання натуральних норм харчування </w:t>
            </w: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у закладах освіти відповідно до постанови Кабінету  Міністрів України від 24.03.21 </w:t>
            </w:r>
          </w:p>
          <w:p w14:paraId="53847F7D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№305 «Про затвердження та Порядку організації харчування у закладах освіти та дитячих закладах оздоровлення та відпочинку».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B75A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Керівники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закладів освіти</w:t>
            </w:r>
          </w:p>
          <w:p w14:paraId="4B55C279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C75DE" w:rsidRPr="00E05CDB" w14:paraId="7D8304A3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126B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6285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Розробляти та затверджувати перспективні меню для харчування дітей в закладах освіти відповідно до діючих санітарних норм та правил, погоджувати їх з регіональними управліннями </w:t>
            </w:r>
            <w:proofErr w:type="spellStart"/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Держпродспоживслужби</w:t>
            </w:r>
            <w:proofErr w:type="spellEnd"/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Чернівецькій області.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6561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Керівники закладів освіти,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освіти міської ради</w:t>
            </w:r>
          </w:p>
        </w:tc>
      </w:tr>
      <w:tr w:rsidR="004C75DE" w:rsidRPr="00E05CDB" w14:paraId="6C7E7103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EF95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DF1A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Не допускати використання у харчуванні дітей продуктів, що містять синтетичні барвники, ароматизатори, </w:t>
            </w:r>
            <w:proofErr w:type="spellStart"/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підсолоджувачі</w:t>
            </w:r>
            <w:proofErr w:type="spellEnd"/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смаку, консерванти, кремові вироби, вершково-рослинні масла та масла з додаванням будь-якої іншої сировини.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B63A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Керівники закладів освіти</w:t>
            </w:r>
          </w:p>
        </w:tc>
      </w:tr>
      <w:tr w:rsidR="004C75DE" w:rsidRPr="00E05CDB" w14:paraId="429E5AA6" w14:textId="77777777" w:rsidTr="0056136C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64CB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9E61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дотримання технології приготування їжі відповідно до затверджених рецептур та санітарно-протиепідемічних вимог.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D8E2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Керівники закладів освіти </w:t>
            </w:r>
          </w:p>
        </w:tc>
      </w:tr>
      <w:tr w:rsidR="004C75DE" w:rsidRPr="00E05CDB" w14:paraId="7CCF420E" w14:textId="77777777" w:rsidTr="0056136C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7895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C3A4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Забезпечити своєчасне проходження </w:t>
            </w:r>
            <w:proofErr w:type="spellStart"/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профмедоглядів</w:t>
            </w:r>
            <w:proofErr w:type="spellEnd"/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працівників </w:t>
            </w:r>
            <w:proofErr w:type="spellStart"/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їдалень</w:t>
            </w:r>
            <w:proofErr w:type="spellEnd"/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а також осіб, зайнятих постачанням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(організацією)</w:t>
            </w: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харчових продуктів.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70C6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Керівники закладів освіти</w:t>
            </w:r>
          </w:p>
        </w:tc>
      </w:tr>
      <w:tr w:rsidR="004C75DE" w:rsidRPr="00E05CDB" w14:paraId="12D843FB" w14:textId="77777777" w:rsidTr="0056136C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0308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0BC4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заклади освіти миючими та дезінфікуючими засобами, кухонним, столовим посудом, виробничим інвентарем, спецодягом відповідно до вимог.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5171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Керівники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закладів освіти, управління освіти</w:t>
            </w:r>
          </w:p>
        </w:tc>
      </w:tr>
      <w:tr w:rsidR="004C75DE" w:rsidRPr="00E05CDB" w14:paraId="6D253335" w14:textId="77777777" w:rsidTr="0056136C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A531" w14:textId="77777777" w:rsidR="004C75DE" w:rsidRPr="00E05CDB" w:rsidRDefault="004C75DE" w:rsidP="0056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F455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Забезпечити дієвий контроль за дотриманням санітарно-протиепідемічних вимог у закладах освіти, в тому числі в захисних спорудах цивільного захисту.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4F2D" w14:textId="77777777" w:rsidR="004C75DE" w:rsidRPr="00E05CDB" w:rsidRDefault="004C75DE" w:rsidP="0056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5C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Керівники закладів освіти</w:t>
            </w:r>
          </w:p>
        </w:tc>
      </w:tr>
    </w:tbl>
    <w:p w14:paraId="472A6B7E" w14:textId="77777777" w:rsidR="004C75DE" w:rsidRPr="00E05CDB" w:rsidRDefault="004C75DE" w:rsidP="004C75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16AA8B3" w14:textId="77777777" w:rsidR="004C75DE" w:rsidRDefault="004C75DE" w:rsidP="004C75DE"/>
    <w:p w14:paraId="095DA78D" w14:textId="77777777" w:rsidR="00AB1E3F" w:rsidRPr="004C75DE" w:rsidRDefault="00AB1E3F">
      <w:pPr>
        <w:rPr>
          <w:rFonts w:ascii="Times New Roman" w:hAnsi="Times New Roman" w:cs="Times New Roman"/>
          <w:sz w:val="24"/>
          <w:szCs w:val="24"/>
        </w:rPr>
      </w:pPr>
    </w:p>
    <w:sectPr w:rsidR="00AB1E3F" w:rsidRPr="004C75DE" w:rsidSect="001353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DE"/>
    <w:rsid w:val="004C75DE"/>
    <w:rsid w:val="00A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72B2"/>
  <w15:chartTrackingRefBased/>
  <w15:docId w15:val="{8ACB64D5-009C-4AEE-908D-59955C75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Захотій</dc:creator>
  <cp:keywords/>
  <dc:description/>
  <cp:lastModifiedBy>Аня Захотій</cp:lastModifiedBy>
  <cp:revision>1</cp:revision>
  <dcterms:created xsi:type="dcterms:W3CDTF">2025-09-18T11:48:00Z</dcterms:created>
  <dcterms:modified xsi:type="dcterms:W3CDTF">2025-09-18T11:51:00Z</dcterms:modified>
</cp:coreProperties>
</file>