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095B" w:rsidRPr="00C61B97" w:rsidRDefault="001A095B" w:rsidP="00C61B97">
      <w:pPr>
        <w:tabs>
          <w:tab w:val="left" w:pos="6237"/>
        </w:tabs>
        <w:rPr>
          <w:sz w:val="28"/>
          <w:szCs w:val="28"/>
        </w:rPr>
      </w:pPr>
    </w:p>
    <w:tbl>
      <w:tblPr>
        <w:tblStyle w:val="aff1"/>
        <w:tblW w:w="1077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61"/>
        <w:gridCol w:w="4111"/>
      </w:tblGrid>
      <w:tr w:rsidR="0002505A" w:rsidRPr="00DC66DA" w:rsidTr="0002505A">
        <w:trPr>
          <w:trHeight w:val="1979"/>
        </w:trPr>
        <w:tc>
          <w:tcPr>
            <w:tcW w:w="6661" w:type="dxa"/>
          </w:tcPr>
          <w:p w:rsidR="001A095B" w:rsidRPr="00DC66DA" w:rsidRDefault="001A095B">
            <w:pPr>
              <w:ind w:firstLine="56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02505A" w:rsidRPr="00DC66DA" w:rsidRDefault="00AA71E8" w:rsidP="0002505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Додаток </w:t>
            </w:r>
            <w:r w:rsidR="00E946A9"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  <w:p w:rsidR="0002505A" w:rsidRPr="00DC66DA" w:rsidRDefault="00893EA0" w:rsidP="0002505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до наказу управління </w:t>
            </w:r>
            <w:r w:rsidR="0002505A"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:rsidR="0002505A" w:rsidRPr="00DC66DA" w:rsidRDefault="00893EA0" w:rsidP="0002505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освіти</w:t>
            </w:r>
          </w:p>
          <w:p w:rsidR="001A095B" w:rsidRPr="00DC66DA" w:rsidRDefault="00893EA0" w:rsidP="0002505A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від 10.09.2025</w:t>
            </w:r>
            <w:r w:rsidR="0002505A"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№</w:t>
            </w:r>
            <w:r w:rsidR="00730A4B"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DC66D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227</w:t>
            </w:r>
          </w:p>
          <w:p w:rsidR="001A095B" w:rsidRPr="00DC66DA" w:rsidRDefault="001A095B">
            <w:pPr>
              <w:spacing w:before="120"/>
              <w:ind w:firstLine="56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1A095B" w:rsidRPr="00DC66DA" w:rsidRDefault="001A095B" w:rsidP="00C61B97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DC66DA" w:rsidRDefault="00AA71E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>ПЕРЕЛІК НАБОРІВ ДАНИХ ТА ЗВІТІВ,</w:t>
      </w:r>
    </w:p>
    <w:p w:rsidR="001A095B" w:rsidRPr="00DC66DA" w:rsidRDefault="00AA71E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що подаються закладами освіти до ПАК </w:t>
      </w:r>
      <w:r w:rsidR="006B79F3"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r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>АІКОМ</w:t>
      </w:r>
      <w:r w:rsidR="006B79F3"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  <w:r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2C75FD"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(АІКОМ1) </w:t>
      </w:r>
      <w:r w:rsidRPr="00DC66DA">
        <w:rPr>
          <w:rFonts w:ascii="Times New Roman" w:eastAsia="Times New Roman" w:hAnsi="Times New Roman" w:cs="Times New Roman"/>
          <w:b/>
          <w:bCs/>
          <w:sz w:val="27"/>
          <w:szCs w:val="27"/>
        </w:rPr>
        <w:t>в електронному вигляді, та терміни їх подання</w:t>
      </w:r>
    </w:p>
    <w:p w:rsidR="001A095B" w:rsidRPr="00DC66DA" w:rsidRDefault="001A095B">
      <w:pPr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DC66DA" w:rsidRDefault="00AA71E8">
      <w:pPr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>Заклади дошкільної освіти</w:t>
      </w:r>
    </w:p>
    <w:p w:rsidR="001A095B" w:rsidRPr="00DC66DA" w:rsidRDefault="001A095B">
      <w:pPr>
        <w:ind w:firstLine="567"/>
        <w:rPr>
          <w:sz w:val="27"/>
          <w:szCs w:val="27"/>
        </w:rPr>
      </w:pPr>
    </w:p>
    <w:p w:rsidR="001A095B" w:rsidRPr="00DC66DA" w:rsidRDefault="00AA71E8" w:rsidP="006B79F3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>1. Звіт про діяльність закладу дошкільної освіти за формою № 85-К за 2025 рік</w:t>
      </w:r>
    </w:p>
    <w:p w:rsidR="001A095B" w:rsidRPr="00DC66DA" w:rsidRDefault="00AA71E8" w:rsidP="006B79F3">
      <w:pPr>
        <w:ind w:firstLine="567"/>
        <w:jc w:val="right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i/>
          <w:sz w:val="27"/>
          <w:szCs w:val="27"/>
        </w:rPr>
        <w:t>до 28 лютого 2026 року.</w:t>
      </w:r>
    </w:p>
    <w:p w:rsidR="001A095B" w:rsidRPr="00DC66DA" w:rsidRDefault="001A095B">
      <w:pPr>
        <w:ind w:firstLine="567"/>
        <w:rPr>
          <w:sz w:val="27"/>
          <w:szCs w:val="27"/>
        </w:rPr>
      </w:pPr>
    </w:p>
    <w:p w:rsidR="001A095B" w:rsidRPr="00DC66DA" w:rsidRDefault="00AA71E8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>Заклади загальної середньої освіти</w:t>
      </w:r>
    </w:p>
    <w:p w:rsidR="001A095B" w:rsidRPr="00DC66DA" w:rsidRDefault="001A095B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DC66DA" w:rsidRDefault="00AA71E8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>1. Набори даних про діяльність закладу за</w:t>
      </w:r>
      <w:bookmarkStart w:id="0" w:name="_GoBack"/>
      <w:bookmarkEnd w:id="0"/>
      <w:r w:rsidRPr="00DC66DA">
        <w:rPr>
          <w:rFonts w:ascii="Times New Roman" w:eastAsia="Times New Roman" w:hAnsi="Times New Roman" w:cs="Times New Roman"/>
          <w:sz w:val="27"/>
          <w:szCs w:val="27"/>
        </w:rPr>
        <w:t>гальної середньої освіти (чисельність та склад учасників освітнього процесу, матеріально-технічна база тощо) на початок 2025/2026 навчального року (станом на 05 вересня 2025 року)</w:t>
      </w:r>
    </w:p>
    <w:p w:rsidR="001A095B" w:rsidRPr="00DC66DA" w:rsidRDefault="00AA71E8">
      <w:pPr>
        <w:spacing w:after="120"/>
        <w:ind w:firstLine="567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i/>
          <w:sz w:val="27"/>
          <w:szCs w:val="27"/>
        </w:rPr>
        <w:t xml:space="preserve">до 1 </w:t>
      </w:r>
      <w:r w:rsidRPr="00DC66DA">
        <w:rPr>
          <w:rFonts w:ascii="Times New Roman" w:eastAsia="Times New Roman" w:hAnsi="Times New Roman" w:cs="Times New Roman"/>
          <w:i/>
          <w:sz w:val="27"/>
          <w:szCs w:val="27"/>
          <w:highlight w:val="white"/>
        </w:rPr>
        <w:t xml:space="preserve">жовтня </w:t>
      </w:r>
      <w:r w:rsidRPr="00DC66DA">
        <w:rPr>
          <w:rFonts w:ascii="Times New Roman" w:eastAsia="Times New Roman" w:hAnsi="Times New Roman" w:cs="Times New Roman"/>
          <w:i/>
          <w:sz w:val="27"/>
          <w:szCs w:val="27"/>
        </w:rPr>
        <w:t>2025 року.</w:t>
      </w:r>
    </w:p>
    <w:p w:rsidR="001A095B" w:rsidRPr="00DC66DA" w:rsidRDefault="00AA71E8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>2. Набори даних про діяльність закладу загальної середньої освіти (про чисельність та склад педагогічних працівників) (станом на 05 вересня 2025 року)</w:t>
      </w:r>
    </w:p>
    <w:p w:rsidR="001A095B" w:rsidRPr="00DC66DA" w:rsidRDefault="00AA71E8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i/>
          <w:sz w:val="27"/>
          <w:szCs w:val="27"/>
        </w:rPr>
        <w:t xml:space="preserve">до 1 </w:t>
      </w:r>
      <w:r w:rsidRPr="00DC66DA">
        <w:rPr>
          <w:rFonts w:ascii="Times New Roman" w:eastAsia="Times New Roman" w:hAnsi="Times New Roman" w:cs="Times New Roman"/>
          <w:i/>
          <w:sz w:val="27"/>
          <w:szCs w:val="27"/>
          <w:highlight w:val="white"/>
        </w:rPr>
        <w:t xml:space="preserve">жовтня </w:t>
      </w:r>
      <w:r w:rsidRPr="00DC66DA">
        <w:rPr>
          <w:rFonts w:ascii="Times New Roman" w:eastAsia="Times New Roman" w:hAnsi="Times New Roman" w:cs="Times New Roman"/>
          <w:i/>
          <w:sz w:val="27"/>
          <w:szCs w:val="27"/>
        </w:rPr>
        <w:t>2025 року.</w:t>
      </w:r>
    </w:p>
    <w:p w:rsidR="001A095B" w:rsidRPr="00DC66DA" w:rsidRDefault="001A095B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095B" w:rsidRPr="00DC66DA" w:rsidRDefault="00AA71E8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>Заклади позашкільної освіти</w:t>
      </w:r>
    </w:p>
    <w:p w:rsidR="001A095B" w:rsidRPr="00DC66DA" w:rsidRDefault="001A095B">
      <w:pPr>
        <w:ind w:firstLine="567"/>
        <w:rPr>
          <w:sz w:val="27"/>
          <w:szCs w:val="27"/>
        </w:rPr>
      </w:pPr>
    </w:p>
    <w:p w:rsidR="001A095B" w:rsidRPr="00DC66DA" w:rsidRDefault="00AA71E8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sz w:val="27"/>
          <w:szCs w:val="27"/>
        </w:rPr>
        <w:t xml:space="preserve">1. Звіт № 1-ПЗ (освіта) (річна) </w:t>
      </w:r>
      <w:r w:rsidR="006B79F3" w:rsidRPr="00DC66D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DC66DA">
        <w:rPr>
          <w:rFonts w:ascii="Times New Roman" w:eastAsia="Times New Roman" w:hAnsi="Times New Roman" w:cs="Times New Roman"/>
          <w:sz w:val="27"/>
          <w:szCs w:val="27"/>
        </w:rPr>
        <w:t>Звіт позашкільного навчального закладу</w:t>
      </w:r>
      <w:r w:rsidR="006B79F3" w:rsidRPr="00DC66D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DC66DA">
        <w:rPr>
          <w:rFonts w:ascii="Times New Roman" w:eastAsia="Times New Roman" w:hAnsi="Times New Roman" w:cs="Times New Roman"/>
          <w:sz w:val="27"/>
          <w:szCs w:val="27"/>
        </w:rPr>
        <w:t> у 2025/2026 навчальному році</w:t>
      </w:r>
    </w:p>
    <w:p w:rsidR="001A095B" w:rsidRPr="00DC66DA" w:rsidRDefault="00AA71E8">
      <w:pPr>
        <w:spacing w:after="120"/>
        <w:ind w:firstLine="567"/>
        <w:jc w:val="right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C66DA">
        <w:rPr>
          <w:rFonts w:ascii="Times New Roman" w:eastAsia="Times New Roman" w:hAnsi="Times New Roman" w:cs="Times New Roman"/>
          <w:i/>
          <w:sz w:val="27"/>
          <w:szCs w:val="27"/>
        </w:rPr>
        <w:t xml:space="preserve">до 20 січня 2026 року. </w:t>
      </w:r>
    </w:p>
    <w:p w:rsidR="001A095B" w:rsidRDefault="001A095B">
      <w:pPr>
        <w:rPr>
          <w:sz w:val="28"/>
          <w:szCs w:val="28"/>
        </w:rPr>
      </w:pPr>
    </w:p>
    <w:p w:rsidR="001A095B" w:rsidRDefault="001A095B">
      <w:pPr>
        <w:rPr>
          <w:sz w:val="28"/>
          <w:szCs w:val="28"/>
        </w:rPr>
      </w:pPr>
    </w:p>
    <w:p w:rsidR="001A095B" w:rsidRDefault="001A095B">
      <w:pPr>
        <w:rPr>
          <w:sz w:val="28"/>
          <w:szCs w:val="28"/>
        </w:rPr>
      </w:pPr>
    </w:p>
    <w:p w:rsidR="001A095B" w:rsidRDefault="001A095B">
      <w:pPr>
        <w:rPr>
          <w:sz w:val="28"/>
          <w:szCs w:val="28"/>
        </w:rPr>
      </w:pPr>
    </w:p>
    <w:sectPr w:rsidR="001A095B" w:rsidSect="000F6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D0" w:rsidRDefault="002D35D0">
      <w:r>
        <w:separator/>
      </w:r>
    </w:p>
  </w:endnote>
  <w:endnote w:type="continuationSeparator" w:id="0">
    <w:p w:rsidR="002D35D0" w:rsidRDefault="002D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D0" w:rsidRDefault="002D35D0">
      <w:r>
        <w:separator/>
      </w:r>
    </w:p>
  </w:footnote>
  <w:footnote w:type="continuationSeparator" w:id="0">
    <w:p w:rsidR="002D35D0" w:rsidRDefault="002D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95B" w:rsidRDefault="001A09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2139"/>
    <w:multiLevelType w:val="multilevel"/>
    <w:tmpl w:val="9EBAC8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262389A"/>
    <w:multiLevelType w:val="hybridMultilevel"/>
    <w:tmpl w:val="6F269B04"/>
    <w:lvl w:ilvl="0" w:tplc="97B0A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C4891"/>
    <w:multiLevelType w:val="multilevel"/>
    <w:tmpl w:val="4BFEA0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5B"/>
    <w:rsid w:val="0002505A"/>
    <w:rsid w:val="000F6DEF"/>
    <w:rsid w:val="00152DB6"/>
    <w:rsid w:val="001579BE"/>
    <w:rsid w:val="001772BE"/>
    <w:rsid w:val="001A095B"/>
    <w:rsid w:val="002C75FD"/>
    <w:rsid w:val="002D35D0"/>
    <w:rsid w:val="003A0ED0"/>
    <w:rsid w:val="003B5E2D"/>
    <w:rsid w:val="00414ADB"/>
    <w:rsid w:val="00440074"/>
    <w:rsid w:val="00480BE2"/>
    <w:rsid w:val="00663D0E"/>
    <w:rsid w:val="006B79F3"/>
    <w:rsid w:val="006C2AAC"/>
    <w:rsid w:val="00730A4B"/>
    <w:rsid w:val="007C070B"/>
    <w:rsid w:val="00893EA0"/>
    <w:rsid w:val="00957BD1"/>
    <w:rsid w:val="00AA71E8"/>
    <w:rsid w:val="00B27BA6"/>
    <w:rsid w:val="00C302E2"/>
    <w:rsid w:val="00C61B97"/>
    <w:rsid w:val="00D123D4"/>
    <w:rsid w:val="00D77555"/>
    <w:rsid w:val="00DC66DA"/>
    <w:rsid w:val="00DE6B22"/>
    <w:rsid w:val="00E6080C"/>
    <w:rsid w:val="00E66F64"/>
    <w:rsid w:val="00E946A9"/>
    <w:rsid w:val="00F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annotation text"/>
    <w:basedOn w:val="a"/>
    <w:link w:val="aa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No Spacing"/>
    <w:qFormat/>
    <w:rPr>
      <w:color w:val="000000"/>
      <w:lang w:eastAsia="uk-U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"/>
    <w:basedOn w:val="a"/>
    <w:pPr>
      <w:suppressAutoHyphens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paragraph" w:styleId="af4">
    <w:name w:val="footnote text"/>
    <w:link w:val="af5"/>
    <w:semiHidden/>
    <w:rPr>
      <w:sz w:val="20"/>
      <w:szCs w:val="20"/>
    </w:rPr>
  </w:style>
  <w:style w:type="paragraph" w:styleId="af6">
    <w:name w:val="endnote text"/>
    <w:link w:val="af7"/>
    <w:semiHidden/>
    <w:rPr>
      <w:sz w:val="20"/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rPr>
      <w:rFonts w:ascii="Calibri" w:hAnsi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color w:val="000000"/>
      <w:lang w:val="uk-UA" w:eastAsia="uk-UA"/>
    </w:rPr>
  </w:style>
  <w:style w:type="character" w:customStyle="1" w:styleId="a4">
    <w:name w:val="Название Знак"/>
    <w:link w:val="a3"/>
    <w:rPr>
      <w:rFonts w:ascii="Cambria" w:hAnsi="Cambria"/>
      <w:b/>
      <w:bCs/>
      <w:color w:val="000000"/>
      <w:kern w:val="28"/>
      <w:sz w:val="32"/>
      <w:szCs w:val="32"/>
      <w:lang w:val="uk-UA" w:eastAsia="uk-UA"/>
    </w:rPr>
  </w:style>
  <w:style w:type="character" w:customStyle="1" w:styleId="a6">
    <w:name w:val="Подзаголовок Знак"/>
    <w:link w:val="a5"/>
    <w:rPr>
      <w:rFonts w:ascii="Cambria" w:hAnsi="Cambria"/>
      <w:color w:val="000000"/>
      <w:sz w:val="24"/>
      <w:szCs w:val="24"/>
      <w:lang w:val="uk-UA" w:eastAsia="uk-UA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</w:rPr>
  </w:style>
  <w:style w:type="character" w:styleId="afa">
    <w:name w:val="annotation reference"/>
    <w:semiHidden/>
    <w:rPr>
      <w:sz w:val="16"/>
      <w:szCs w:val="16"/>
    </w:rPr>
  </w:style>
  <w:style w:type="character" w:customStyle="1" w:styleId="aa">
    <w:name w:val="Текст примечания Знак"/>
    <w:link w:val="a9"/>
    <w:semiHidden/>
    <w:rPr>
      <w:sz w:val="20"/>
      <w:szCs w:val="20"/>
    </w:rPr>
  </w:style>
  <w:style w:type="character" w:customStyle="1" w:styleId="ac">
    <w:name w:val="Тема примечания Знак"/>
    <w:link w:val="ab"/>
    <w:semiHidden/>
    <w:rPr>
      <w:b/>
      <w:bCs/>
      <w:sz w:val="20"/>
      <w:szCs w:val="20"/>
    </w:rPr>
  </w:style>
  <w:style w:type="character" w:customStyle="1" w:styleId="af0">
    <w:name w:val="Верхний колонтитул Знак"/>
    <w:link w:val="af"/>
  </w:style>
  <w:style w:type="character" w:customStyle="1" w:styleId="af2">
    <w:name w:val="Нижний колонтитул Знак"/>
    <w:link w:val="af1"/>
  </w:style>
  <w:style w:type="character" w:styleId="afb">
    <w:name w:val="footnote reference"/>
    <w:semiHidden/>
    <w:rPr>
      <w:vertAlign w:val="superscript"/>
    </w:rPr>
  </w:style>
  <w:style w:type="character" w:customStyle="1" w:styleId="af5">
    <w:name w:val="Текст сноски Знак"/>
    <w:link w:val="af4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7">
    <w:name w:val="Текст концевой с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name w:val="Стиль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E5FFD"/>
    <w:rPr>
      <w:color w:val="605E5C"/>
      <w:shd w:val="clear" w:color="auto" w:fill="E1DFDD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lang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annotation text"/>
    <w:basedOn w:val="a"/>
    <w:link w:val="aa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Pr>
      <w:b/>
      <w:bCs/>
    </w:rPr>
  </w:style>
  <w:style w:type="paragraph" w:styleId="ad">
    <w:name w:val="No Spacing"/>
    <w:qFormat/>
    <w:rPr>
      <w:color w:val="000000"/>
      <w:lang w:eastAsia="uk-U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"/>
    <w:basedOn w:val="a"/>
    <w:pPr>
      <w:suppressAutoHyphens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val="ru-RU"/>
    </w:rPr>
  </w:style>
  <w:style w:type="paragraph" w:styleId="af4">
    <w:name w:val="footnote text"/>
    <w:link w:val="af5"/>
    <w:semiHidden/>
    <w:rPr>
      <w:sz w:val="20"/>
      <w:szCs w:val="20"/>
    </w:rPr>
  </w:style>
  <w:style w:type="paragraph" w:styleId="af6">
    <w:name w:val="endnote text"/>
    <w:link w:val="af7"/>
    <w:semiHidden/>
    <w:rPr>
      <w:sz w:val="20"/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hAnsi="Cambria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semiHidden/>
    <w:rPr>
      <w:rFonts w:ascii="Cambria" w:hAnsi="Cambria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link w:val="5"/>
    <w:semiHidden/>
    <w:rPr>
      <w:rFonts w:ascii="Calibri" w:hAnsi="Calibri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link w:val="6"/>
    <w:semiHidden/>
    <w:rPr>
      <w:rFonts w:ascii="Calibri" w:hAnsi="Calibri"/>
      <w:b/>
      <w:bCs/>
      <w:color w:val="000000"/>
      <w:lang w:val="uk-UA" w:eastAsia="uk-UA"/>
    </w:rPr>
  </w:style>
  <w:style w:type="character" w:customStyle="1" w:styleId="a4">
    <w:name w:val="Название Знак"/>
    <w:link w:val="a3"/>
    <w:rPr>
      <w:rFonts w:ascii="Cambria" w:hAnsi="Cambria"/>
      <w:b/>
      <w:bCs/>
      <w:color w:val="000000"/>
      <w:kern w:val="28"/>
      <w:sz w:val="32"/>
      <w:szCs w:val="32"/>
      <w:lang w:val="uk-UA" w:eastAsia="uk-UA"/>
    </w:rPr>
  </w:style>
  <w:style w:type="character" w:customStyle="1" w:styleId="a6">
    <w:name w:val="Подзаголовок Знак"/>
    <w:link w:val="a5"/>
    <w:rPr>
      <w:rFonts w:ascii="Cambria" w:hAnsi="Cambria"/>
      <w:color w:val="000000"/>
      <w:sz w:val="24"/>
      <w:szCs w:val="24"/>
      <w:lang w:val="uk-UA" w:eastAsia="uk-UA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</w:rPr>
  </w:style>
  <w:style w:type="character" w:styleId="afa">
    <w:name w:val="annotation reference"/>
    <w:semiHidden/>
    <w:rPr>
      <w:sz w:val="16"/>
      <w:szCs w:val="16"/>
    </w:rPr>
  </w:style>
  <w:style w:type="character" w:customStyle="1" w:styleId="aa">
    <w:name w:val="Текст примечания Знак"/>
    <w:link w:val="a9"/>
    <w:semiHidden/>
    <w:rPr>
      <w:sz w:val="20"/>
      <w:szCs w:val="20"/>
    </w:rPr>
  </w:style>
  <w:style w:type="character" w:customStyle="1" w:styleId="ac">
    <w:name w:val="Тема примечания Знак"/>
    <w:link w:val="ab"/>
    <w:semiHidden/>
    <w:rPr>
      <w:b/>
      <w:bCs/>
      <w:sz w:val="20"/>
      <w:szCs w:val="20"/>
    </w:rPr>
  </w:style>
  <w:style w:type="character" w:customStyle="1" w:styleId="af0">
    <w:name w:val="Верхний колонтитул Знак"/>
    <w:link w:val="af"/>
  </w:style>
  <w:style w:type="character" w:customStyle="1" w:styleId="af2">
    <w:name w:val="Нижний колонтитул Знак"/>
    <w:link w:val="af1"/>
  </w:style>
  <w:style w:type="character" w:styleId="afb">
    <w:name w:val="footnote reference"/>
    <w:semiHidden/>
    <w:rPr>
      <w:vertAlign w:val="superscript"/>
    </w:rPr>
  </w:style>
  <w:style w:type="character" w:customStyle="1" w:styleId="af5">
    <w:name w:val="Текст сноски Знак"/>
    <w:link w:val="af4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7">
    <w:name w:val="Текст концевой с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color w:val="00000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name w:val="Стиль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Стиль7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тиль6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тиль5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тиль4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тиль3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тиль2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тиль1"/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E5FFD"/>
    <w:rPr>
      <w:color w:val="605E5C"/>
      <w:shd w:val="clear" w:color="auto" w:fill="E1DFDD"/>
    </w:r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ac37XPIFmxsd71ZP1VOWHhfAw==">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2025-09-10T10:47:00Z</cp:lastPrinted>
  <dcterms:created xsi:type="dcterms:W3CDTF">2025-09-10T10:41:00Z</dcterms:created>
  <dcterms:modified xsi:type="dcterms:W3CDTF">2025-09-10T11:02:00Z</dcterms:modified>
</cp:coreProperties>
</file>