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0790" w14:textId="77777777" w:rsidR="00C55A4C" w:rsidRDefault="00043A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9"/>
        <w:tblW w:w="1488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45"/>
        <w:gridCol w:w="15"/>
        <w:gridCol w:w="3840"/>
        <w:gridCol w:w="20"/>
        <w:gridCol w:w="2770"/>
        <w:gridCol w:w="50"/>
        <w:gridCol w:w="960"/>
        <w:gridCol w:w="55"/>
        <w:gridCol w:w="3405"/>
        <w:gridCol w:w="14"/>
        <w:gridCol w:w="1250"/>
      </w:tblGrid>
      <w:tr w:rsidR="00C55A4C" w14:paraId="05E3A7E0" w14:textId="77777777">
        <w:trPr>
          <w:trHeight w:val="1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FD8EF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21673" w14:textId="76AACAF9" w:rsidR="00C55A4C" w:rsidRDefault="00043AE4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</w:t>
            </w:r>
            <w:r w:rsidR="006A1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B41A83" w14:textId="1139B61C" w:rsidR="00C55A4C" w:rsidRDefault="00F52BEA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наказу управління освіти від </w:t>
            </w:r>
            <w:r w:rsidR="00D96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C626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3AE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7A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3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A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0C0931" w14:textId="77777777" w:rsidR="006A1458" w:rsidRDefault="006A1458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9DA2C" w14:textId="1C528011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Hlk192776525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Ключові показники ефективності для </w:t>
            </w:r>
            <w:r w:rsidR="00AA7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щомісячного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преміювання керівників ЗЗСО Чернівецької міської територіальної громади</w:t>
            </w:r>
            <w:bookmarkEnd w:id="0"/>
          </w:p>
        </w:tc>
      </w:tr>
      <w:tr w:rsidR="00C55A4C" w14:paraId="689E31AB" w14:textId="77777777">
        <w:trPr>
          <w:trHeight w:val="300"/>
        </w:trPr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ABE058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4" w:type="dxa"/>
            <w:gridSpan w:val="11"/>
            <w:tcBorders>
              <w:top w:val="single" w:sz="4" w:space="0" w:color="000000"/>
            </w:tcBorders>
            <w:shd w:val="clear" w:color="auto" w:fill="B4C6E7"/>
          </w:tcPr>
          <w:p w14:paraId="21CA4AA4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Самоосвіта та навчання педагогів</w:t>
            </w:r>
          </w:p>
        </w:tc>
      </w:tr>
      <w:tr w:rsidR="00C55A4C" w14:paraId="6B29003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7E460E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2F65B04B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та самоосвіта керівника</w:t>
            </w:r>
          </w:p>
        </w:tc>
      </w:tr>
      <w:tr w:rsidR="00C55A4C" w14:paraId="463FB42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EF93490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9624D5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2B3E7C1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72C5F7F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C58416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0D139E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75A7ED1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75FAB488" w14:textId="77777777" w:rsidTr="00EC1CBD">
        <w:trPr>
          <w:trHeight w:val="1309"/>
        </w:trPr>
        <w:tc>
          <w:tcPr>
            <w:tcW w:w="960" w:type="dxa"/>
            <w:shd w:val="clear" w:color="auto" w:fill="auto"/>
            <w:vAlign w:val="bottom"/>
          </w:tcPr>
          <w:p w14:paraId="63016DD6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8DF848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41EB39E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щомісячних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супервізій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обговорень, консультацій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81A3CF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Здійснювати системну роботу з педагогами  з питань особистісного росту та формування лідерських якостей учителів</w:t>
            </w:r>
          </w:p>
        </w:tc>
        <w:tc>
          <w:tcPr>
            <w:tcW w:w="960" w:type="dxa"/>
            <w:shd w:val="clear" w:color="auto" w:fill="auto"/>
          </w:tcPr>
          <w:p w14:paraId="21A1EA4F" w14:textId="468636BF" w:rsidR="00C55A4C" w:rsidRDefault="00AA7A5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BA6A80C" w14:textId="595D75AF" w:rsidR="00C55A4C" w:rsidRDefault="0093371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Директором п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роведено не менше двох </w:t>
            </w:r>
            <w:proofErr w:type="spellStart"/>
            <w:r w:rsidR="00043AE4">
              <w:rPr>
                <w:rFonts w:ascii="Times New Roman" w:eastAsia="Times New Roman" w:hAnsi="Times New Roman" w:cs="Times New Roman"/>
                <w:color w:val="000000"/>
              </w:rPr>
              <w:t>супервізій</w:t>
            </w:r>
            <w:proofErr w:type="spellEnd"/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, обговорень або </w:t>
            </w:r>
            <w:r w:rsidR="00EC1CBD">
              <w:rPr>
                <w:rFonts w:ascii="Times New Roman" w:eastAsia="Times New Roman" w:hAnsi="Times New Roman" w:cs="Times New Roman"/>
                <w:color w:val="000000"/>
              </w:rPr>
              <w:t>семінарів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 щомісячно, оприлюднено на сайті</w:t>
            </w:r>
          </w:p>
        </w:tc>
        <w:tc>
          <w:tcPr>
            <w:tcW w:w="1250" w:type="dxa"/>
            <w:shd w:val="clear" w:color="auto" w:fill="auto"/>
          </w:tcPr>
          <w:p w14:paraId="2389BBEA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54C5818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FBA18E3" w14:textId="33463636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31599568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Упровадження інновацій у освітній процес</w:t>
            </w:r>
          </w:p>
        </w:tc>
      </w:tr>
      <w:tr w:rsidR="00C55A4C" w14:paraId="57A7730E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8082F6E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D1058B1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67274DF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69E6405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13F1402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2BEF78BB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CF755E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0C7E2FD8" w14:textId="77777777">
        <w:trPr>
          <w:trHeight w:val="960"/>
        </w:trPr>
        <w:tc>
          <w:tcPr>
            <w:tcW w:w="960" w:type="dxa"/>
            <w:shd w:val="clear" w:color="auto" w:fill="auto"/>
            <w:vAlign w:val="bottom"/>
          </w:tcPr>
          <w:p w14:paraId="15BB3646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A1DE19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776342C0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навчання для педагогів 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3604C01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постійне професійне зростання та розвиток педагогів</w:t>
            </w:r>
          </w:p>
        </w:tc>
        <w:tc>
          <w:tcPr>
            <w:tcW w:w="960" w:type="dxa"/>
            <w:shd w:val="clear" w:color="auto" w:fill="auto"/>
          </w:tcPr>
          <w:p w14:paraId="6F4A8520" w14:textId="7A55665C" w:rsidR="00C55A4C" w:rsidRDefault="0064170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8E21B1B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 w:rsidRPr="00A60272">
              <w:rPr>
                <w:rFonts w:ascii="Times New Roman" w:eastAsia="Times New Roman" w:hAnsi="Times New Roman" w:cs="Times New Roman"/>
              </w:rPr>
              <w:t xml:space="preserve">Проведення для педагогів навчання інноваційних методів викладання не рідше одного разу на місяць </w:t>
            </w:r>
          </w:p>
        </w:tc>
        <w:tc>
          <w:tcPr>
            <w:tcW w:w="1250" w:type="dxa"/>
            <w:shd w:val="clear" w:color="auto" w:fill="auto"/>
          </w:tcPr>
          <w:p w14:paraId="3536A5AA" w14:textId="70E45072" w:rsidR="007F26A5" w:rsidRDefault="007F26A5" w:rsidP="00D1253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5EC4526C" w14:textId="77777777">
        <w:trPr>
          <w:trHeight w:val="330"/>
        </w:trPr>
        <w:tc>
          <w:tcPr>
            <w:tcW w:w="960" w:type="dxa"/>
            <w:shd w:val="clear" w:color="auto" w:fill="auto"/>
            <w:vAlign w:val="bottom"/>
          </w:tcPr>
          <w:p w14:paraId="5FFE3713" w14:textId="6F926C45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3693CA4A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Співпраця та обмін досвідом з іншими закладами освіти</w:t>
            </w:r>
          </w:p>
        </w:tc>
      </w:tr>
      <w:tr w:rsidR="00C55A4C" w14:paraId="51B91F5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C9AD566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AF96D91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5DED206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6D00E94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7015AA6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9FF6BD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6D919A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45DF955B" w14:textId="77777777">
        <w:trPr>
          <w:trHeight w:val="942"/>
        </w:trPr>
        <w:tc>
          <w:tcPr>
            <w:tcW w:w="960" w:type="dxa"/>
            <w:shd w:val="clear" w:color="auto" w:fill="auto"/>
            <w:vAlign w:val="bottom"/>
          </w:tcPr>
          <w:p w14:paraId="4BED9E6E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5E3B79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3C07806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Обмін досвідом педагогів: участь у роботі міських педагогічних спільнот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6D5301B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представників закладу до роботи в 100% міських  педагогічних спільнот</w:t>
            </w:r>
          </w:p>
        </w:tc>
        <w:tc>
          <w:tcPr>
            <w:tcW w:w="960" w:type="dxa"/>
            <w:shd w:val="clear" w:color="auto" w:fill="auto"/>
          </w:tcPr>
          <w:p w14:paraId="3BA342FE" w14:textId="201C91F1" w:rsidR="00C55A4C" w:rsidRDefault="0064170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14DD32F" w14:textId="4CE00252" w:rsidR="00C55A4C" w:rsidRDefault="00D1253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 w:rsidRPr="00D079A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Участь </w:t>
            </w:r>
            <w:r w:rsidR="00043AE4" w:rsidRPr="00D079AA">
              <w:rPr>
                <w:rFonts w:ascii="Times New Roman" w:eastAsia="Times New Roman" w:hAnsi="Times New Roman" w:cs="Times New Roman"/>
                <w:color w:val="000000" w:themeColor="text1"/>
              </w:rPr>
              <w:t>вчителів</w:t>
            </w:r>
            <w:r w:rsidR="00D079A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 роботі </w:t>
            </w:r>
            <w:r w:rsidRPr="00D079AA"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="00043AE4" w:rsidRPr="00D079AA">
              <w:rPr>
                <w:rFonts w:ascii="Times New Roman" w:eastAsia="Times New Roman" w:hAnsi="Times New Roman" w:cs="Times New Roman"/>
                <w:color w:val="000000" w:themeColor="text1"/>
              </w:rPr>
              <w:t>іських педагогічних спільнот; участь педагогів у організації та проведенні та перевірці олімпіад, конкурсів</w:t>
            </w:r>
          </w:p>
        </w:tc>
        <w:tc>
          <w:tcPr>
            <w:tcW w:w="1250" w:type="dxa"/>
            <w:shd w:val="clear" w:color="auto" w:fill="auto"/>
          </w:tcPr>
          <w:p w14:paraId="21AB5B70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200EA30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A3C0FA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1D31F19C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Команда</w:t>
            </w:r>
          </w:p>
        </w:tc>
      </w:tr>
      <w:tr w:rsidR="00C55A4C" w14:paraId="5121E69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C90DD3E" w14:textId="2CCAA24E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0C8478FB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Мікроклімат у колективі</w:t>
            </w:r>
          </w:p>
        </w:tc>
      </w:tr>
      <w:tr w:rsidR="00C55A4C" w14:paraId="404497D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C96F0B1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59C69A0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3C8D0939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9A7B15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14B2416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AB40C6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84D806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681D1B78" w14:textId="77777777" w:rsidTr="00EE0CE7">
        <w:trPr>
          <w:trHeight w:val="1270"/>
        </w:trPr>
        <w:tc>
          <w:tcPr>
            <w:tcW w:w="960" w:type="dxa"/>
            <w:shd w:val="clear" w:color="auto" w:fill="auto"/>
            <w:vAlign w:val="bottom"/>
          </w:tcPr>
          <w:p w14:paraId="462DE49C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9A80AD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6EB4AF99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над згуртуванням колективу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4C1641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Здатність колективу спільно вирішувати проблеми,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реагувати на виклики та працювати над спільними задачами </w:t>
            </w:r>
          </w:p>
        </w:tc>
        <w:tc>
          <w:tcPr>
            <w:tcW w:w="960" w:type="dxa"/>
            <w:shd w:val="clear" w:color="auto" w:fill="auto"/>
          </w:tcPr>
          <w:p w14:paraId="2A29823A" w14:textId="68502C9E" w:rsidR="00C55A4C" w:rsidRDefault="00D079A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575A39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щомісячно 1 тренінгу, спрямованого на формування команди </w:t>
            </w:r>
          </w:p>
        </w:tc>
        <w:tc>
          <w:tcPr>
            <w:tcW w:w="1250" w:type="dxa"/>
            <w:shd w:val="clear" w:color="auto" w:fill="auto"/>
          </w:tcPr>
          <w:p w14:paraId="5D10C9DD" w14:textId="56E42C13" w:rsidR="007F26A5" w:rsidRDefault="007F26A5" w:rsidP="003C1ED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217B28B5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2B564D4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63E9F57A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Інклюзивна освіта</w:t>
            </w:r>
          </w:p>
        </w:tc>
      </w:tr>
      <w:tr w:rsidR="00C55A4C" w14:paraId="2B36D19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5B921FC" w14:textId="3A1E84AB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0A599F09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з дітьми з особливими освітніми потребами</w:t>
            </w:r>
          </w:p>
        </w:tc>
      </w:tr>
      <w:tr w:rsidR="00C55A4C" w14:paraId="0F27D39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11480D3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A9F041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016D578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5AC48A99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105E946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AD2F1A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98C871B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35CE5D60" w14:textId="77777777">
        <w:trPr>
          <w:trHeight w:val="1572"/>
        </w:trPr>
        <w:tc>
          <w:tcPr>
            <w:tcW w:w="960" w:type="dxa"/>
            <w:shd w:val="clear" w:color="auto" w:fill="auto"/>
            <w:vAlign w:val="bottom"/>
          </w:tcPr>
          <w:p w14:paraId="45EEA4E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F39A4C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11729B11" w14:textId="450ADDC9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уч</w:t>
            </w:r>
            <w:r w:rsidR="00D079AA">
              <w:rPr>
                <w:rFonts w:ascii="Times New Roman" w:eastAsia="Times New Roman" w:hAnsi="Times New Roman" w:cs="Times New Roman"/>
                <w:color w:val="000000"/>
              </w:rPr>
              <w:t>асників освітнього процесу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соціальних проєктах та ініціативах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4B3A6E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Заохочувати учнів до участі в інклюзивних проєктах. Отримувати фідбек від батьків, чиї діти перебувають на інклюзивному навчанні</w:t>
            </w:r>
          </w:p>
        </w:tc>
        <w:tc>
          <w:tcPr>
            <w:tcW w:w="960" w:type="dxa"/>
            <w:shd w:val="clear" w:color="auto" w:fill="auto"/>
          </w:tcPr>
          <w:p w14:paraId="2B17C471" w14:textId="7C94E7DA" w:rsidR="00C55A4C" w:rsidRDefault="00A60272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9D7DDB8" w14:textId="0C95300E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уч</w:t>
            </w:r>
            <w:r w:rsidR="00D079AA">
              <w:rPr>
                <w:rFonts w:ascii="Times New Roman" w:eastAsia="Times New Roman" w:hAnsi="Times New Roman" w:cs="Times New Roman"/>
                <w:color w:val="000000"/>
              </w:rPr>
              <w:t>асників освітнього процесу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соціальних проєктах та ініціативах на підтримку осіб з ООП</w:t>
            </w:r>
            <w:r w:rsidR="00D079AA">
              <w:rPr>
                <w:rFonts w:ascii="Times New Roman" w:eastAsia="Times New Roman" w:hAnsi="Times New Roman" w:cs="Times New Roman"/>
                <w:color w:val="000000"/>
              </w:rPr>
              <w:t xml:space="preserve"> з висвітленням в соціальних мережах. </w:t>
            </w:r>
          </w:p>
        </w:tc>
        <w:tc>
          <w:tcPr>
            <w:tcW w:w="1250" w:type="dxa"/>
            <w:shd w:val="clear" w:color="auto" w:fill="auto"/>
          </w:tcPr>
          <w:p w14:paraId="7961BE4C" w14:textId="3BD2B6F0" w:rsidR="007850DD" w:rsidRDefault="007850DD" w:rsidP="003C1ED2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671A34E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8E0F7C7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798E6734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Менеджмент</w:t>
            </w:r>
          </w:p>
        </w:tc>
      </w:tr>
      <w:tr w:rsidR="00C55A4C" w14:paraId="5B36588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950A806" w14:textId="50D3A756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664AB609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Кадрова політика</w:t>
            </w:r>
          </w:p>
        </w:tc>
      </w:tr>
      <w:tr w:rsidR="00C55A4C" w14:paraId="28EAA52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EEF040A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27ADB09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7E31B53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5402141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6EC97BD0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29FC30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6092C0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54422C85" w14:textId="77777777">
        <w:trPr>
          <w:trHeight w:val="868"/>
        </w:trPr>
        <w:tc>
          <w:tcPr>
            <w:tcW w:w="960" w:type="dxa"/>
            <w:shd w:val="clear" w:color="auto" w:fill="auto"/>
            <w:vAlign w:val="bottom"/>
          </w:tcPr>
          <w:p w14:paraId="04777E1F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72E1D0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3F1BED4F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Комплектування колективу закладу освіти фахівцями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D6BB4DC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заклад освіти  працівниками відповідно до штатних розписів</w:t>
            </w:r>
          </w:p>
        </w:tc>
        <w:tc>
          <w:tcPr>
            <w:tcW w:w="960" w:type="dxa"/>
            <w:shd w:val="clear" w:color="auto" w:fill="auto"/>
          </w:tcPr>
          <w:p w14:paraId="18062880" w14:textId="03864FD0" w:rsidR="00C55A4C" w:rsidRDefault="0064170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F4C8267" w14:textId="38EF7C11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Відсутність вакансій працівників</w:t>
            </w:r>
            <w:r w:rsidR="00D15B4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15B42" w:rsidRPr="00D15B42">
              <w:rPr>
                <w:rFonts w:ascii="Times New Roman" w:eastAsia="Times New Roman" w:hAnsi="Times New Roman" w:cs="Times New Roman"/>
                <w:color w:val="000000"/>
              </w:rPr>
              <w:t>укомплектованість закладу кадрами (не менше 90%)</w:t>
            </w:r>
            <w:r w:rsidR="00D15B42">
              <w:rPr>
                <w:rFonts w:ascii="Times New Roman" w:eastAsia="Times New Roman" w:hAnsi="Times New Roman" w:cs="Times New Roman"/>
                <w:color w:val="000000"/>
              </w:rPr>
              <w:t>, їх стабільність, відсут</w:t>
            </w:r>
            <w:r w:rsidR="00DB3E08">
              <w:rPr>
                <w:rFonts w:ascii="Times New Roman" w:eastAsia="Times New Roman" w:hAnsi="Times New Roman" w:cs="Times New Roman"/>
                <w:color w:val="000000"/>
              </w:rPr>
              <w:t>ність скарг працівників закладу</w:t>
            </w:r>
            <w:r w:rsidR="00D15B42">
              <w:rPr>
                <w:rFonts w:ascii="Times New Roman" w:eastAsia="Times New Roman" w:hAnsi="Times New Roman" w:cs="Times New Roman"/>
                <w:color w:val="000000"/>
              </w:rPr>
              <w:t xml:space="preserve"> освіти.</w:t>
            </w:r>
          </w:p>
        </w:tc>
        <w:tc>
          <w:tcPr>
            <w:tcW w:w="1250" w:type="dxa"/>
            <w:shd w:val="clear" w:color="auto" w:fill="auto"/>
          </w:tcPr>
          <w:p w14:paraId="75338354" w14:textId="50686C2A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375946D7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9B2BFAA" w14:textId="16D9C057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296F8BF7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фінансової дисципліни</w:t>
            </w:r>
          </w:p>
        </w:tc>
      </w:tr>
      <w:tr w:rsidR="00C55A4C" w14:paraId="2F451DC8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6FF8436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3801137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23213FB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4D9686C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2BC7F32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46855E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1B4C70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46440342" w14:textId="77777777">
        <w:trPr>
          <w:trHeight w:val="745"/>
        </w:trPr>
        <w:tc>
          <w:tcPr>
            <w:tcW w:w="960" w:type="dxa"/>
            <w:shd w:val="clear" w:color="auto" w:fill="auto"/>
            <w:vAlign w:val="bottom"/>
          </w:tcPr>
          <w:p w14:paraId="358D5030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94A063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77DD9FC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фінансової дисципліни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C489FA5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Виконувати помісячний план асигнувань, відсутність заборгованості</w:t>
            </w:r>
          </w:p>
        </w:tc>
        <w:tc>
          <w:tcPr>
            <w:tcW w:w="960" w:type="dxa"/>
            <w:shd w:val="clear" w:color="auto" w:fill="auto"/>
          </w:tcPr>
          <w:p w14:paraId="59212F84" w14:textId="3CF0F49C" w:rsidR="00C55A4C" w:rsidRDefault="00D15B42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928CC18" w14:textId="634677D8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Помісячні плани асигнувань виконано, кредиторської заборгованості немає</w:t>
            </w:r>
            <w:r w:rsidR="00EE0CE7">
              <w:rPr>
                <w:rFonts w:ascii="Times New Roman" w:eastAsia="Times New Roman" w:hAnsi="Times New Roman" w:cs="Times New Roman"/>
                <w:color w:val="000000"/>
              </w:rPr>
              <w:t>. Дотримання фінансової дисципліни</w:t>
            </w:r>
            <w:r w:rsidR="00D15B4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5D2A9932" w14:textId="44FA4651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CBD" w14:paraId="550A4488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44FEDE6" w14:textId="4848447F" w:rsidR="00EC1CBD" w:rsidRDefault="00E3031F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EC1C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29664FA5" w14:textId="1764E7FF" w:rsidR="00EC1CBD" w:rsidRDefault="00EC1CBD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виконавської дисципліни</w:t>
            </w:r>
          </w:p>
        </w:tc>
      </w:tr>
      <w:tr w:rsidR="00EC1CBD" w14:paraId="1B20C903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5F3FC36" w14:textId="77777777" w:rsidR="00EC1CBD" w:rsidRDefault="00EC1CBD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C1F5F2F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5A93776C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6659530F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BD444B6" w14:textId="77777777" w:rsidR="00EC1CBD" w:rsidRDefault="00EC1CBD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95CC0EC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6621087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C1CBD" w14:paraId="486D79C4" w14:textId="77777777" w:rsidTr="00F015EF">
        <w:trPr>
          <w:trHeight w:val="745"/>
        </w:trPr>
        <w:tc>
          <w:tcPr>
            <w:tcW w:w="960" w:type="dxa"/>
            <w:shd w:val="clear" w:color="auto" w:fill="auto"/>
            <w:vAlign w:val="bottom"/>
          </w:tcPr>
          <w:p w14:paraId="53CC33E2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BEF3CFE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0403B897" w14:textId="6C0790AC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виконавської дисципліни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DCD23F1" w14:textId="5C760245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Своєчасно й уповні виконувати завдання і доручення управління</w:t>
            </w:r>
          </w:p>
        </w:tc>
        <w:tc>
          <w:tcPr>
            <w:tcW w:w="960" w:type="dxa"/>
            <w:shd w:val="clear" w:color="auto" w:fill="auto"/>
          </w:tcPr>
          <w:p w14:paraId="61E89909" w14:textId="1E285C92" w:rsidR="00EC1CBD" w:rsidRDefault="00D15B42" w:rsidP="00F015E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28E1936" w14:textId="7777777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Своєчасне виконання завдань, надання інформації.</w:t>
            </w:r>
          </w:p>
          <w:p w14:paraId="3343C8DC" w14:textId="5F3FD424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на базі закладу заходів ІФРЦЯО (ЗНО/НМТ, сертифікації тощо)</w:t>
            </w:r>
          </w:p>
        </w:tc>
        <w:tc>
          <w:tcPr>
            <w:tcW w:w="1250" w:type="dxa"/>
            <w:shd w:val="clear" w:color="auto" w:fill="auto"/>
          </w:tcPr>
          <w:p w14:paraId="4A7D6A8D" w14:textId="1AEB03B7" w:rsidR="00EC1CBD" w:rsidRDefault="00EC1CBD" w:rsidP="00F015E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7E05B0D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A3DCAA0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6F93392F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Безпекові умови</w:t>
            </w:r>
          </w:p>
        </w:tc>
      </w:tr>
      <w:tr w:rsidR="00C55A4C" w14:paraId="5FE734FA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B5E102E" w14:textId="06FEF66E" w:rsidR="00C55A4C" w:rsidRDefault="00E3031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229F9A17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</w:t>
            </w:r>
          </w:p>
        </w:tc>
      </w:tr>
      <w:tr w:rsidR="00C55A4C" w14:paraId="53B2A8D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3E845BE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0C86B95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63D3F9A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561CB92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6F71BCE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0F2682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E919FF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50A58F21" w14:textId="77777777">
        <w:trPr>
          <w:trHeight w:val="1082"/>
        </w:trPr>
        <w:tc>
          <w:tcPr>
            <w:tcW w:w="960" w:type="dxa"/>
            <w:shd w:val="clear" w:color="auto" w:fill="auto"/>
            <w:vAlign w:val="bottom"/>
          </w:tcPr>
          <w:p w14:paraId="6AB1CE12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23B7BB4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7F05893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роботи з охорони праці та безпеки життєдіяльності відповідно до плану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26D3715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максимально безпечні умови навчання та праці</w:t>
            </w:r>
          </w:p>
        </w:tc>
        <w:tc>
          <w:tcPr>
            <w:tcW w:w="960" w:type="dxa"/>
            <w:shd w:val="clear" w:color="auto" w:fill="auto"/>
          </w:tcPr>
          <w:p w14:paraId="02E6D41C" w14:textId="7F3BBE36" w:rsidR="00C55A4C" w:rsidRDefault="00E3031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C63E17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Відсутність нещасних випадків під час освітнього процесу; відсутність скарг батьків та учнів на безпекові умови, зауважень під час перевірок,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моніторингів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</w:t>
            </w:r>
          </w:p>
        </w:tc>
        <w:tc>
          <w:tcPr>
            <w:tcW w:w="1250" w:type="dxa"/>
            <w:shd w:val="clear" w:color="auto" w:fill="auto"/>
          </w:tcPr>
          <w:p w14:paraId="62B11C69" w14:textId="0EC8A8F1" w:rsidR="00C55A4C" w:rsidRDefault="006D1E9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4ECE0513" w14:textId="1AC71659" w:rsidR="006D1E98" w:rsidRDefault="006D1E9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59AB1E22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095C118" w14:textId="638A34E6" w:rsidR="00C55A4C" w:rsidRDefault="00E3031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3C1DAE0E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Соціальна безпека</w:t>
            </w:r>
          </w:p>
        </w:tc>
      </w:tr>
      <w:tr w:rsidR="00C55A4C" w14:paraId="765B369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4AFF065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CA617B3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4AE8130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442EEE0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76F41E3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23F812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94A66EC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6D439EDD" w14:textId="77777777">
        <w:trPr>
          <w:trHeight w:val="1547"/>
        </w:trPr>
        <w:tc>
          <w:tcPr>
            <w:tcW w:w="960" w:type="dxa"/>
            <w:shd w:val="clear" w:color="auto" w:fill="auto"/>
            <w:vAlign w:val="bottom"/>
          </w:tcPr>
          <w:p w14:paraId="22F7304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0047F5F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479715FC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реалізації просвіти з питань соціальної безпеки в закладі освіти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A33406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Сприяти профілактиці інцидентів та вчасному реагуванню на них. Забезпечити навчання та освіти учнів з питань соціальної  безпеки</w:t>
            </w:r>
          </w:p>
        </w:tc>
        <w:tc>
          <w:tcPr>
            <w:tcW w:w="960" w:type="dxa"/>
            <w:shd w:val="clear" w:color="auto" w:fill="auto"/>
          </w:tcPr>
          <w:p w14:paraId="6B3AD801" w14:textId="7466E8A9" w:rsidR="00C55A4C" w:rsidRDefault="0064170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B7D92BA" w14:textId="26621E5A" w:rsidR="00C55A4C" w:rsidRDefault="0064170F" w:rsidP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Відсутність скарг на  прояви булінгу, п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роведення не менш ніж одного загальношкільного  заходу щомісяця; залучення до участі у вказаних заходах не менш як 80% здобувачів освіти. </w:t>
            </w:r>
          </w:p>
        </w:tc>
        <w:tc>
          <w:tcPr>
            <w:tcW w:w="1250" w:type="dxa"/>
            <w:shd w:val="clear" w:color="auto" w:fill="auto"/>
          </w:tcPr>
          <w:p w14:paraId="6E8E9CE8" w14:textId="77777777" w:rsidR="00145645" w:rsidRDefault="001456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72C6DC" w14:textId="7DF2FD20" w:rsidR="007F26A5" w:rsidRDefault="007F26A5" w:rsidP="00D079AA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702EA94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6328649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6B567E0D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Колективне управління закладом освіти</w:t>
            </w:r>
          </w:p>
        </w:tc>
      </w:tr>
      <w:tr w:rsidR="00C55A4C" w14:paraId="3A29398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92068F3" w14:textId="550C42DE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303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7B67049F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Розвиток самоврядування</w:t>
            </w:r>
          </w:p>
        </w:tc>
      </w:tr>
      <w:tr w:rsidR="00C55A4C" w14:paraId="7CAE89A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A8FD983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B9853A6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7DCDF81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61B2B28A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F783678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1CE675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46606FD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67B29FCB" w14:textId="77777777" w:rsidTr="0064170F">
        <w:trPr>
          <w:trHeight w:val="1042"/>
        </w:trPr>
        <w:tc>
          <w:tcPr>
            <w:tcW w:w="960" w:type="dxa"/>
            <w:shd w:val="clear" w:color="auto" w:fill="auto"/>
            <w:vAlign w:val="bottom"/>
          </w:tcPr>
          <w:p w14:paraId="7F5D9E0C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5852539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1FF1E715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Реалізація благодійних  батьківських ініціатив, спрямованих на покращення матеріально-технічних умов у закладі освіти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E3ACF45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Заохочувати активну участь батьків у прийнятті рішень та реалізації ініціатив</w:t>
            </w:r>
          </w:p>
        </w:tc>
        <w:tc>
          <w:tcPr>
            <w:tcW w:w="960" w:type="dxa"/>
            <w:shd w:val="clear" w:color="auto" w:fill="auto"/>
          </w:tcPr>
          <w:p w14:paraId="512E5E36" w14:textId="1A1500C5" w:rsidR="00C55A4C" w:rsidRDefault="0064170F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AE116C7" w14:textId="695F91DF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</w:t>
            </w:r>
            <w:r w:rsidR="00E3031F">
              <w:rPr>
                <w:rFonts w:ascii="Times New Roman" w:eastAsia="Times New Roman" w:hAnsi="Times New Roman" w:cs="Times New Roman"/>
                <w:color w:val="000000"/>
              </w:rPr>
              <w:t xml:space="preserve">однієї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благодійн</w:t>
            </w:r>
            <w:r w:rsidR="00E3031F">
              <w:rPr>
                <w:rFonts w:ascii="Times New Roman" w:eastAsia="Times New Roman" w:hAnsi="Times New Roman" w:cs="Times New Roman"/>
                <w:color w:val="000000"/>
              </w:rPr>
              <w:t>ої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ініціатив</w:t>
            </w:r>
            <w:r w:rsidR="00E3031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батьківської громади щодо вдосконалення умов у закладі освіти </w:t>
            </w:r>
            <w:r w:rsidR="005E5D48">
              <w:rPr>
                <w:rFonts w:ascii="Times New Roman" w:eastAsia="Times New Roman" w:hAnsi="Times New Roman" w:cs="Times New Roman"/>
                <w:color w:val="000000"/>
              </w:rPr>
              <w:t>протягом місяця</w:t>
            </w:r>
          </w:p>
        </w:tc>
        <w:tc>
          <w:tcPr>
            <w:tcW w:w="1250" w:type="dxa"/>
            <w:shd w:val="clear" w:color="auto" w:fill="auto"/>
          </w:tcPr>
          <w:p w14:paraId="7EC512D7" w14:textId="1D629218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B59162" w14:textId="77777777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F0E6CA" w14:textId="65341A8A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3BD10B" w14:textId="77777777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D8948A" w14:textId="77777777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33D657" w14:textId="2F0026AD" w:rsidR="008A1AFA" w:rsidRDefault="008A1AFA" w:rsidP="00527D6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5479DBB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4BB1517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1824BD2B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Залучення громади та зовнішнє фінансування закладу освіти</w:t>
            </w:r>
          </w:p>
        </w:tc>
      </w:tr>
      <w:tr w:rsidR="00C55A4C" w14:paraId="29BD087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CB16DD8" w14:textId="7912D37A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128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7DCFD8CC" w14:textId="4E30E2C2" w:rsidR="00C55A4C" w:rsidRPr="0064170F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17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Пошук фінансування та спонсорських угод</w:t>
            </w:r>
          </w:p>
        </w:tc>
      </w:tr>
      <w:tr w:rsidR="00C55A4C" w14:paraId="297EA9B7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3F9941E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8B41E2A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20F5EDE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5B3823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2966725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EFFCC0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642533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34A2ED50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4D8FF74D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70F2FAC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0CA4A624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платних освітніх послуг у закладі освіти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3865F9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Організувати вивчення потреб батьків та учнів, розширити перелік послуг, які надає заклад освіти</w:t>
            </w:r>
          </w:p>
        </w:tc>
        <w:tc>
          <w:tcPr>
            <w:tcW w:w="960" w:type="dxa"/>
            <w:shd w:val="clear" w:color="auto" w:fill="auto"/>
          </w:tcPr>
          <w:p w14:paraId="750DD348" w14:textId="5E40509E" w:rsidR="00C55A4C" w:rsidRDefault="00310EB2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2E6F7089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платних освітніх послуг упродовж року</w:t>
            </w:r>
          </w:p>
        </w:tc>
        <w:tc>
          <w:tcPr>
            <w:tcW w:w="1250" w:type="dxa"/>
            <w:shd w:val="clear" w:color="auto" w:fill="auto"/>
          </w:tcPr>
          <w:p w14:paraId="043D0985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7DEA973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976E02A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10829DC0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Освітній процес</w:t>
            </w:r>
          </w:p>
        </w:tc>
      </w:tr>
      <w:tr w:rsidR="00C55A4C" w14:paraId="77CF005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AAECB9E" w14:textId="1B0DD30D" w:rsidR="00C55A4C" w:rsidRDefault="0064170F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128F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5EC64842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Академічна доброчесність</w:t>
            </w:r>
          </w:p>
        </w:tc>
      </w:tr>
      <w:tr w:rsidR="00C55A4C" w14:paraId="3E30694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B4CE6D1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03FB844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178CE87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3BED5F4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B22B860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E080056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401A554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3A856FE5" w14:textId="77777777" w:rsidTr="0093371D">
        <w:trPr>
          <w:trHeight w:val="1706"/>
        </w:trPr>
        <w:tc>
          <w:tcPr>
            <w:tcW w:w="960" w:type="dxa"/>
            <w:shd w:val="clear" w:color="auto" w:fill="auto"/>
            <w:vAlign w:val="bottom"/>
          </w:tcPr>
          <w:p w14:paraId="62446405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4BE04BB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38C86FDF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Формування культури академічної доброчесності в педагогічному та учнівському колективах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C789440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зменшення випадків плагіату та корупційних ризиків у освітньому середовищі закладу</w:t>
            </w:r>
          </w:p>
        </w:tc>
        <w:tc>
          <w:tcPr>
            <w:tcW w:w="960" w:type="dxa"/>
            <w:shd w:val="clear" w:color="auto" w:fill="auto"/>
          </w:tcPr>
          <w:p w14:paraId="38DC5E13" w14:textId="624A7B1A" w:rsidR="00C55A4C" w:rsidRDefault="00310EB2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911DE6F" w14:textId="5772AF08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заходів, спрямованих на формування культури академічної доброчесності. Відсутність скарг з боку батьків на прояви корупції чи упередженого ставлення з боку педагогів</w:t>
            </w:r>
          </w:p>
        </w:tc>
        <w:tc>
          <w:tcPr>
            <w:tcW w:w="1250" w:type="dxa"/>
            <w:shd w:val="clear" w:color="auto" w:fill="auto"/>
          </w:tcPr>
          <w:p w14:paraId="44675406" w14:textId="77777777" w:rsidR="007850DD" w:rsidRDefault="007850D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F87EEB" w14:textId="77777777" w:rsidR="007850DD" w:rsidRDefault="007850D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8F38DE" w14:textId="5E7C089B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0205" w14:paraId="6398224B" w14:textId="77777777" w:rsidTr="004B0205">
        <w:trPr>
          <w:trHeight w:val="525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2A749D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76ACB2BA" w14:textId="7894AFD5" w:rsidR="004B0205" w:rsidRDefault="004B0205" w:rsidP="004B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4" w:type="dxa"/>
            <w:gridSpan w:val="11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6194D9" w14:textId="667AD7FA" w:rsidR="004B0205" w:rsidRDefault="00592CB8" w:rsidP="00592CB8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4B0205" w:rsidRPr="004B0205">
              <w:rPr>
                <w:rFonts w:ascii="Times New Roman" w:eastAsia="Times New Roman" w:hAnsi="Times New Roman" w:cs="Times New Roman"/>
                <w:color w:val="000000"/>
              </w:rPr>
              <w:t>осягнення учнів</w:t>
            </w:r>
          </w:p>
        </w:tc>
      </w:tr>
      <w:tr w:rsidR="004B0205" w14:paraId="2EE82089" w14:textId="71C99020" w:rsidTr="004B0205">
        <w:trPr>
          <w:trHeight w:val="124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04185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4E7EC8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62950C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EED644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BDE7" w14:textId="4C048D6E" w:rsidR="004B0205" w:rsidRP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4FA4" w14:textId="73E8FA4A" w:rsidR="004B0205" w:rsidRPr="004B0205" w:rsidRDefault="006112B8" w:rsidP="006112B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Участь учнів у Всеукраїнських та міжнародних олімпіадах та конкурсах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E5C1D" w14:textId="43E8F7BF" w:rsidR="004B0205" w:rsidRPr="004B0205" w:rsidRDefault="006112B8" w:rsidP="00C00FD7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Забезпечити участь обдарованих учнів </w:t>
            </w:r>
            <w:r w:rsidR="00626D80">
              <w:rPr>
                <w:rFonts w:ascii="Times New Roman" w:eastAsia="Times New Roman" w:hAnsi="Times New Roman" w:cs="Times New Roman"/>
                <w:color w:val="000000"/>
              </w:rPr>
              <w:t>у Всеук</w:t>
            </w:r>
            <w:r w:rsidR="00C00FD7">
              <w:rPr>
                <w:rFonts w:ascii="Times New Roman" w:eastAsia="Times New Roman" w:hAnsi="Times New Roman" w:cs="Times New Roman"/>
                <w:color w:val="000000"/>
              </w:rPr>
              <w:t>раїнських</w:t>
            </w:r>
            <w:r w:rsidR="00C00FD7" w:rsidRPr="00C00FD7">
              <w:rPr>
                <w:rFonts w:ascii="Times New Roman" w:eastAsia="Times New Roman" w:hAnsi="Times New Roman" w:cs="Times New Roman"/>
                <w:color w:val="000000"/>
              </w:rPr>
              <w:t xml:space="preserve"> та міжнародних олімпіадах та конкурсах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1E5B0" w14:textId="5892DC79" w:rsidR="004B0205" w:rsidRPr="004B0205" w:rsidRDefault="007B747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7A7F" w14:textId="50FE67D5" w:rsidR="004B0205" w:rsidRPr="004B0205" w:rsidRDefault="00C00FD7" w:rsidP="00592CB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Здобуття  призових місць в </w:t>
            </w:r>
            <w:r w:rsidR="00592CB8" w:rsidRPr="00592CB8">
              <w:rPr>
                <w:rFonts w:ascii="Times New Roman" w:eastAsia="Times New Roman" w:hAnsi="Times New Roman" w:cs="Times New Roman"/>
                <w:color w:val="000000"/>
              </w:rPr>
              <w:t xml:space="preserve">Всеукраїнських та </w:t>
            </w:r>
            <w:r w:rsidR="007B7475">
              <w:rPr>
                <w:rFonts w:ascii="Times New Roman" w:eastAsia="Times New Roman" w:hAnsi="Times New Roman" w:cs="Times New Roman"/>
                <w:color w:val="000000"/>
              </w:rPr>
              <w:t>міжнародних олімпіадах,</w:t>
            </w:r>
            <w:r w:rsidR="00592CB8" w:rsidRPr="00592CB8">
              <w:rPr>
                <w:rFonts w:ascii="Times New Roman" w:eastAsia="Times New Roman" w:hAnsi="Times New Roman" w:cs="Times New Roman"/>
                <w:color w:val="000000"/>
              </w:rPr>
              <w:t xml:space="preserve"> конкурсах </w:t>
            </w:r>
            <w:r w:rsidR="00592CB8">
              <w:rPr>
                <w:rFonts w:ascii="Times New Roman" w:eastAsia="Times New Roman" w:hAnsi="Times New Roman" w:cs="Times New Roman"/>
                <w:color w:val="000000"/>
              </w:rPr>
              <w:t>різних рівнів (некомерційних, які відповідають положенню УО про нагородження переможців олімпіад та конкурсів), конкурсах національно-патріотичного спрямування, спортивних змаганнях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CAB1D53" w14:textId="77777777" w:rsidR="004B0205" w:rsidRP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0205" w14:paraId="2225A23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C227677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11"/>
            <w:shd w:val="clear" w:color="auto" w:fill="B4C6E7"/>
          </w:tcPr>
          <w:p w14:paraId="412777A4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Соціальні навички</w:t>
            </w:r>
          </w:p>
        </w:tc>
      </w:tr>
      <w:tr w:rsidR="004B0205" w14:paraId="46EC283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F12493B" w14:textId="080D2669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92CB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5B90391E" w14:textId="6E8FD6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Волонтерство</w:t>
            </w:r>
          </w:p>
        </w:tc>
      </w:tr>
      <w:tr w:rsidR="004B0205" w14:paraId="74F7AE9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CCE8FAD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B6AE2AC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5E86C004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28149FE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65008EBB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17086B4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4ECA16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4B0205" w14:paraId="0081D41D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3E989E17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7FF5BCFB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115FE737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щомісячних волонтерських заходів або акцій у закладі освіти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735F08A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Підтримувати активний інтерес до волонтерської діяльності серед учнів та педагогів</w:t>
            </w:r>
          </w:p>
        </w:tc>
        <w:tc>
          <w:tcPr>
            <w:tcW w:w="960" w:type="dxa"/>
            <w:shd w:val="clear" w:color="auto" w:fill="auto"/>
          </w:tcPr>
          <w:p w14:paraId="5B59A384" w14:textId="4E84CF55" w:rsidR="004B0205" w:rsidRDefault="00310EB2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8E2E07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не менш як одного заходу на місяць (інформаційного, благодійного тощо)</w:t>
            </w:r>
          </w:p>
        </w:tc>
        <w:tc>
          <w:tcPr>
            <w:tcW w:w="1250" w:type="dxa"/>
            <w:shd w:val="clear" w:color="auto" w:fill="auto"/>
          </w:tcPr>
          <w:p w14:paraId="52C8E83A" w14:textId="6080635D" w:rsidR="004B0205" w:rsidRDefault="004B0205" w:rsidP="006112B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0205" w14:paraId="3C4C70E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FB30440" w14:textId="0C2347A8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92CB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61B6C911" w14:textId="4ADF2B60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Профорієнтація</w:t>
            </w:r>
          </w:p>
        </w:tc>
      </w:tr>
      <w:tr w:rsidR="004B0205" w14:paraId="17BE129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B93EFEF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5688F7F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2755D5A7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2F22B55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F75102E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8FA865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DFF572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4B0205" w14:paraId="4ABDD1CC" w14:textId="77777777" w:rsidTr="00EC1CBD">
        <w:trPr>
          <w:trHeight w:val="1270"/>
        </w:trPr>
        <w:tc>
          <w:tcPr>
            <w:tcW w:w="960" w:type="dxa"/>
            <w:shd w:val="clear" w:color="auto" w:fill="auto"/>
            <w:vAlign w:val="bottom"/>
          </w:tcPr>
          <w:p w14:paraId="77D437C3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236C3638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0968B7EC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профорієнтаційних заходів, консультацій, зустрічей, тренінгів тощо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11648758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Формування освітньої траєкторії та забезпечення доступності інформації щодо вибору майбутньої професії</w:t>
            </w:r>
          </w:p>
        </w:tc>
        <w:tc>
          <w:tcPr>
            <w:tcW w:w="960" w:type="dxa"/>
            <w:shd w:val="clear" w:color="auto" w:fill="auto"/>
          </w:tcPr>
          <w:p w14:paraId="58A8EDB2" w14:textId="5A11AA26" w:rsidR="004B0205" w:rsidRDefault="00310EB2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3B39E61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не менш ніж одного профорієнтаційного заходу щомісяця</w:t>
            </w:r>
          </w:p>
        </w:tc>
        <w:tc>
          <w:tcPr>
            <w:tcW w:w="1250" w:type="dxa"/>
            <w:shd w:val="clear" w:color="auto" w:fill="auto"/>
          </w:tcPr>
          <w:p w14:paraId="736C8B6C" w14:textId="4305D821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CFCB79" w14:textId="2381C6C1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0205" w14:paraId="5D0643C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F266E3A" w14:textId="5BCC73D6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C306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11"/>
            <w:shd w:val="clear" w:color="auto" w:fill="D9E1F2"/>
          </w:tcPr>
          <w:p w14:paraId="305F8F39" w14:textId="44780185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Брендування</w:t>
            </w:r>
            <w:proofErr w:type="spellEnd"/>
          </w:p>
        </w:tc>
      </w:tr>
      <w:tr w:rsidR="004B0205" w14:paraId="1011490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46289AC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34872A9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shd w:val="clear" w:color="auto" w:fill="auto"/>
          </w:tcPr>
          <w:p w14:paraId="6D639BCD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215D0295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838D264" w14:textId="77777777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6EC0C04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895A615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4B0205" w14:paraId="1A397374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01B2848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3891E543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gridSpan w:val="2"/>
            <w:shd w:val="clear" w:color="auto" w:fill="auto"/>
          </w:tcPr>
          <w:p w14:paraId="50150F1D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заходів, спрямованих на підвищення інтересу до закладу, на зовнішню комунікацію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52F198DC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підтримку інтересу до закладу в громаді</w:t>
            </w:r>
          </w:p>
        </w:tc>
        <w:tc>
          <w:tcPr>
            <w:tcW w:w="960" w:type="dxa"/>
            <w:shd w:val="clear" w:color="auto" w:fill="auto"/>
          </w:tcPr>
          <w:p w14:paraId="19821B26" w14:textId="3B055483" w:rsidR="004B0205" w:rsidRDefault="004B0205" w:rsidP="004B020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2F583182" w14:textId="1520E6E6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заходів </w:t>
            </w:r>
            <w:r w:rsidR="00FC3067">
              <w:rPr>
                <w:rFonts w:ascii="Times New Roman" w:eastAsia="Times New Roman" w:hAnsi="Times New Roman" w:cs="Times New Roman"/>
                <w:color w:val="000000"/>
              </w:rPr>
              <w:t>щодо покращення освітн</w:t>
            </w:r>
            <w:r w:rsidR="006F0DB5">
              <w:rPr>
                <w:rFonts w:ascii="Times New Roman" w:eastAsia="Times New Roman" w:hAnsi="Times New Roman" w:cs="Times New Roman"/>
                <w:color w:val="000000"/>
              </w:rPr>
              <w:t xml:space="preserve">ього процесу, що сприяють підняттю престижності закладу освіти </w:t>
            </w:r>
            <w:r w:rsidR="009F7C2A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="009F7C2A">
              <w:rPr>
                <w:rFonts w:ascii="Times New Roman" w:eastAsia="Times New Roman" w:hAnsi="Times New Roman" w:cs="Times New Roman"/>
                <w:color w:val="000000"/>
              </w:rPr>
              <w:t>проєктна</w:t>
            </w:r>
            <w:proofErr w:type="spellEnd"/>
            <w:r w:rsidR="009F7C2A">
              <w:rPr>
                <w:rFonts w:ascii="Times New Roman" w:eastAsia="Times New Roman" w:hAnsi="Times New Roman" w:cs="Times New Roman"/>
                <w:color w:val="000000"/>
              </w:rPr>
              <w:t xml:space="preserve"> діяльність, розробка авторських програм</w:t>
            </w:r>
            <w:r w:rsidR="007B7475">
              <w:rPr>
                <w:rFonts w:ascii="Times New Roman" w:eastAsia="Times New Roman" w:hAnsi="Times New Roman" w:cs="Times New Roman"/>
                <w:color w:val="000000"/>
              </w:rPr>
              <w:t>, інше</w:t>
            </w:r>
            <w:r w:rsidR="009F7C2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50" w:type="dxa"/>
            <w:shd w:val="clear" w:color="auto" w:fill="auto"/>
          </w:tcPr>
          <w:p w14:paraId="172DA9A5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70249C" w14:textId="2972B756" w:rsidR="004B0205" w:rsidRDefault="004B0205" w:rsidP="006112B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0205" w14:paraId="470AB128" w14:textId="77777777">
        <w:trPr>
          <w:trHeight w:val="412"/>
        </w:trPr>
        <w:tc>
          <w:tcPr>
            <w:tcW w:w="9200" w:type="dxa"/>
            <w:gridSpan w:val="7"/>
            <w:shd w:val="clear" w:color="auto" w:fill="auto"/>
          </w:tcPr>
          <w:p w14:paraId="290EE981" w14:textId="77777777" w:rsidR="004B0205" w:rsidRDefault="004B0205" w:rsidP="004B0205">
            <w:pPr>
              <w:spacing w:after="0" w:line="240" w:lineRule="auto"/>
              <w:ind w:left="-95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960" w:type="dxa"/>
            <w:shd w:val="clear" w:color="auto" w:fill="auto"/>
          </w:tcPr>
          <w:p w14:paraId="3C20D4D4" w14:textId="3BC83F01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на міся</w:t>
            </w:r>
            <w:r>
              <w:rPr>
                <w:rFonts w:ascii="Times New Roman" w:eastAsia="Times New Roman" w:hAnsi="Times New Roman" w:cs="Times New Roman"/>
                <w:b/>
              </w:rPr>
              <w:t>ць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291901F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14:paraId="3552DD90" w14:textId="77777777" w:rsidR="004B0205" w:rsidRDefault="004B0205" w:rsidP="004B020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3B2F31" w14:textId="77777777" w:rsidR="00C55A4C" w:rsidRDefault="00C55A4C">
      <w:pPr>
        <w:ind w:left="-95"/>
        <w:rPr>
          <w:rFonts w:ascii="Times New Roman" w:eastAsia="Times New Roman" w:hAnsi="Times New Roman" w:cs="Times New Roman"/>
        </w:rPr>
      </w:pPr>
    </w:p>
    <w:sectPr w:rsidR="00C55A4C">
      <w:footerReference w:type="default" r:id="rId8"/>
      <w:pgSz w:w="16838" w:h="11906" w:orient="landscape"/>
      <w:pgMar w:top="709" w:right="1134" w:bottom="284" w:left="1134" w:header="709" w:footer="1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7CEB" w14:textId="77777777" w:rsidR="00DB5139" w:rsidRDefault="00DB5139">
      <w:pPr>
        <w:spacing w:after="0" w:line="240" w:lineRule="auto"/>
      </w:pPr>
      <w:r>
        <w:separator/>
      </w:r>
    </w:p>
  </w:endnote>
  <w:endnote w:type="continuationSeparator" w:id="0">
    <w:p w14:paraId="6EA7D3C4" w14:textId="77777777" w:rsidR="00DB5139" w:rsidRDefault="00DB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6ABC" w14:textId="3CDC6948" w:rsidR="00C55A4C" w:rsidRDefault="00043A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626A">
      <w:rPr>
        <w:noProof/>
        <w:color w:val="000000"/>
      </w:rPr>
      <w:t>1</w:t>
    </w:r>
    <w:r>
      <w:rPr>
        <w:color w:val="000000"/>
      </w:rPr>
      <w:fldChar w:fldCharType="end"/>
    </w:r>
  </w:p>
  <w:p w14:paraId="1E9B8EA8" w14:textId="77777777" w:rsidR="00C55A4C" w:rsidRDefault="00C55A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CAFB" w14:textId="77777777" w:rsidR="00DB5139" w:rsidRDefault="00DB5139">
      <w:pPr>
        <w:spacing w:after="0" w:line="240" w:lineRule="auto"/>
      </w:pPr>
      <w:r>
        <w:separator/>
      </w:r>
    </w:p>
  </w:footnote>
  <w:footnote w:type="continuationSeparator" w:id="0">
    <w:p w14:paraId="1FCCA8CA" w14:textId="77777777" w:rsidR="00DB5139" w:rsidRDefault="00DB5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A4C"/>
    <w:rsid w:val="00043AE4"/>
    <w:rsid w:val="00125E2B"/>
    <w:rsid w:val="00145645"/>
    <w:rsid w:val="002516F6"/>
    <w:rsid w:val="002B4B5F"/>
    <w:rsid w:val="00310EB2"/>
    <w:rsid w:val="00312EEA"/>
    <w:rsid w:val="0033032C"/>
    <w:rsid w:val="003A3BE5"/>
    <w:rsid w:val="003C1ED2"/>
    <w:rsid w:val="004B0205"/>
    <w:rsid w:val="004B5F21"/>
    <w:rsid w:val="00527D6F"/>
    <w:rsid w:val="00592CB8"/>
    <w:rsid w:val="005B08DC"/>
    <w:rsid w:val="005E5D48"/>
    <w:rsid w:val="006112B8"/>
    <w:rsid w:val="00626D80"/>
    <w:rsid w:val="0064170F"/>
    <w:rsid w:val="0068736B"/>
    <w:rsid w:val="006A1458"/>
    <w:rsid w:val="006D1E98"/>
    <w:rsid w:val="006E09CC"/>
    <w:rsid w:val="006F0DB5"/>
    <w:rsid w:val="007451A1"/>
    <w:rsid w:val="00766637"/>
    <w:rsid w:val="007850DD"/>
    <w:rsid w:val="007B7475"/>
    <w:rsid w:val="007F26A5"/>
    <w:rsid w:val="00841576"/>
    <w:rsid w:val="008A1AFA"/>
    <w:rsid w:val="008E1980"/>
    <w:rsid w:val="009128FD"/>
    <w:rsid w:val="0093371D"/>
    <w:rsid w:val="009B3C99"/>
    <w:rsid w:val="009E477E"/>
    <w:rsid w:val="009F7C2A"/>
    <w:rsid w:val="00A41E89"/>
    <w:rsid w:val="00A60272"/>
    <w:rsid w:val="00AA7A5A"/>
    <w:rsid w:val="00AC626A"/>
    <w:rsid w:val="00B17521"/>
    <w:rsid w:val="00C00FD7"/>
    <w:rsid w:val="00C55A4C"/>
    <w:rsid w:val="00C57067"/>
    <w:rsid w:val="00C769F5"/>
    <w:rsid w:val="00D079AA"/>
    <w:rsid w:val="00D12538"/>
    <w:rsid w:val="00D15B42"/>
    <w:rsid w:val="00D96B45"/>
    <w:rsid w:val="00DB3E08"/>
    <w:rsid w:val="00DB5139"/>
    <w:rsid w:val="00E3031F"/>
    <w:rsid w:val="00EC1CBD"/>
    <w:rsid w:val="00EC2440"/>
    <w:rsid w:val="00EE0CE7"/>
    <w:rsid w:val="00F52BEA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973"/>
  <w15:docId w15:val="{2513AC6E-F72A-4311-8452-FA59A89C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D"/>
    <w:rPr>
      <w:lang w:val="uk-UA"/>
    </w:rPr>
  </w:style>
  <w:style w:type="paragraph" w:styleId="a6">
    <w:name w:val="footer"/>
    <w:basedOn w:val="a"/>
    <w:link w:val="a7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D"/>
    <w:rPr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C76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V4PTltQbad/HIRQIg+8iV0mcw==">CgMxLjAyCGguZ2pkZ3hzMgloLjMwajB6bGw4AHIhMUlhQ3ZLMGNybVNLOEwtT2VzZElUTkdyMGtRUGhnX0Zl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7B7CB9-250F-4780-9D96-B742E56D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Онофрей</dc:creator>
  <cp:lastModifiedBy>Любов Чобанюк</cp:lastModifiedBy>
  <cp:revision>5</cp:revision>
  <cp:lastPrinted>2026-01-16T07:03:00Z</cp:lastPrinted>
  <dcterms:created xsi:type="dcterms:W3CDTF">2025-09-02T14:13:00Z</dcterms:created>
  <dcterms:modified xsi:type="dcterms:W3CDTF">2026-01-16T07:12:00Z</dcterms:modified>
</cp:coreProperties>
</file>