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64083A" w14:paraId="0D52FA52" w14:textId="77777777" w:rsidTr="003256F3">
        <w:tc>
          <w:tcPr>
            <w:tcW w:w="4105" w:type="dxa"/>
          </w:tcPr>
          <w:p w14:paraId="66654083" w14:textId="31AA503B" w:rsidR="00840DD5" w:rsidRPr="00840DD5" w:rsidRDefault="0064083A" w:rsidP="0032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10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E10">
              <w:rPr>
                <w:rFonts w:ascii="Times New Roman" w:hAnsi="Times New Roman" w:cs="Times New Roman"/>
                <w:sz w:val="24"/>
                <w:szCs w:val="24"/>
              </w:rPr>
              <w:t xml:space="preserve"> до наказу управління </w:t>
            </w:r>
            <w:r w:rsidRPr="00840DD5">
              <w:rPr>
                <w:rFonts w:ascii="Times New Roman" w:hAnsi="Times New Roman" w:cs="Times New Roman"/>
                <w:sz w:val="24"/>
                <w:szCs w:val="24"/>
              </w:rPr>
              <w:t>освіти від 15.01.2026</w:t>
            </w:r>
            <w:r w:rsidR="00840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D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40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D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1762AC0" w14:textId="2F35CDC3" w:rsidR="0064083A" w:rsidRPr="00FC4E10" w:rsidRDefault="0064083A" w:rsidP="0032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9C4DA" w14:textId="77777777" w:rsidR="0064083A" w:rsidRPr="00FC3951" w:rsidRDefault="0064083A" w:rsidP="00FC39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F5355" w14:textId="184D4E52" w:rsidR="00B43EEB" w:rsidRPr="00FC3951" w:rsidRDefault="0064083A" w:rsidP="00FC39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951">
        <w:rPr>
          <w:rFonts w:ascii="Times New Roman" w:hAnsi="Times New Roman" w:cs="Times New Roman"/>
          <w:b/>
          <w:bCs/>
          <w:sz w:val="28"/>
          <w:szCs w:val="28"/>
        </w:rPr>
        <w:t>Аналіз КПЕ керівників ЗДО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FC3951" w:rsidRPr="00FC3951" w14:paraId="56255EA4" w14:textId="77777777" w:rsidTr="00FC3951">
        <w:tc>
          <w:tcPr>
            <w:tcW w:w="988" w:type="dxa"/>
          </w:tcPr>
          <w:p w14:paraId="109F1DB5" w14:textId="5D605128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750" w:type="dxa"/>
          </w:tcPr>
          <w:p w14:paraId="4343581C" w14:textId="491AED0D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Заклад освіти</w:t>
            </w:r>
          </w:p>
        </w:tc>
        <w:tc>
          <w:tcPr>
            <w:tcW w:w="1869" w:type="dxa"/>
          </w:tcPr>
          <w:p w14:paraId="099807B9" w14:textId="53C221DA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869" w:type="dxa"/>
          </w:tcPr>
          <w:p w14:paraId="286D0266" w14:textId="65EF08D1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Місяць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/рік</w:t>
            </w:r>
          </w:p>
        </w:tc>
        <w:tc>
          <w:tcPr>
            <w:tcW w:w="1869" w:type="dxa"/>
          </w:tcPr>
          <w:p w14:paraId="7901D3C0" w14:textId="683D4EC5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FC3951" w:rsidRPr="00FC3951" w14:paraId="3AE22EFB" w14:textId="77777777" w:rsidTr="00FC3951">
        <w:tc>
          <w:tcPr>
            <w:tcW w:w="988" w:type="dxa"/>
          </w:tcPr>
          <w:p w14:paraId="72AC9703" w14:textId="77777777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0" w:type="dxa"/>
          </w:tcPr>
          <w:p w14:paraId="622A3B55" w14:textId="77777777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3325CA" w14:textId="77777777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3D7E2B" w14:textId="77777777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741DEB8B" w14:textId="77777777" w:rsidR="00FC3951" w:rsidRPr="00FC3951" w:rsidRDefault="00FC3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8C26086" w14:textId="77777777" w:rsidR="00FC3951" w:rsidRDefault="00FC3951"/>
    <w:sectPr w:rsidR="00FC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F"/>
    <w:rsid w:val="000B2B9F"/>
    <w:rsid w:val="000F0693"/>
    <w:rsid w:val="0064083A"/>
    <w:rsid w:val="007B40C0"/>
    <w:rsid w:val="00840DD5"/>
    <w:rsid w:val="00B43EEB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237D"/>
  <w15:chartTrackingRefBased/>
  <w15:docId w15:val="{639C55A4-9069-41A5-B587-24ADE2BF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3A"/>
    <w:rPr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83A"/>
    <w:pPr>
      <w:spacing w:after="0" w:line="240" w:lineRule="auto"/>
    </w:pPr>
    <w:rPr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Чобанюк</dc:creator>
  <cp:keywords/>
  <dc:description/>
  <cp:lastModifiedBy>Любов Чобанюк</cp:lastModifiedBy>
  <cp:revision>4</cp:revision>
  <cp:lastPrinted>2026-01-16T06:46:00Z</cp:lastPrinted>
  <dcterms:created xsi:type="dcterms:W3CDTF">2026-01-16T06:21:00Z</dcterms:created>
  <dcterms:modified xsi:type="dcterms:W3CDTF">2026-01-16T06:52:00Z</dcterms:modified>
</cp:coreProperties>
</file>