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46298" w14:textId="77777777" w:rsidR="004D3F5A" w:rsidRPr="00A56110" w:rsidRDefault="004D3F5A" w:rsidP="004D3F5A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A56110">
        <w:rPr>
          <w:rFonts w:ascii="Times New Roman" w:hAnsi="Times New Roman"/>
          <w:b/>
          <w:sz w:val="28"/>
          <w:szCs w:val="28"/>
        </w:rPr>
        <w:t xml:space="preserve">Додаток </w:t>
      </w:r>
      <w:r w:rsidR="007A6BC0">
        <w:rPr>
          <w:rFonts w:ascii="Times New Roman" w:hAnsi="Times New Roman"/>
          <w:b/>
          <w:sz w:val="28"/>
          <w:szCs w:val="28"/>
        </w:rPr>
        <w:t>7</w:t>
      </w:r>
      <w:r w:rsidRPr="00A56110">
        <w:rPr>
          <w:rFonts w:ascii="Times New Roman" w:hAnsi="Times New Roman"/>
          <w:b/>
          <w:sz w:val="28"/>
          <w:szCs w:val="28"/>
        </w:rPr>
        <w:br/>
        <w:t>до Порядку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A56110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громади,</w:t>
      </w:r>
      <w:r w:rsidRPr="00A56110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FD7C57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14:paraId="39D74CBE" w14:textId="77777777" w:rsidR="004D3F5A" w:rsidRDefault="004D3F5A" w:rsidP="00C95FB1">
      <w:pPr>
        <w:pStyle w:val="a3"/>
        <w:rPr>
          <w:rFonts w:ascii="Times New Roman" w:hAnsi="Times New Roman"/>
          <w:bCs/>
          <w:caps/>
          <w:sz w:val="28"/>
          <w:szCs w:val="24"/>
        </w:rPr>
      </w:pPr>
    </w:p>
    <w:p w14:paraId="13A7E19A" w14:textId="77777777" w:rsidR="00C95FB1" w:rsidRPr="00A2495A" w:rsidRDefault="00C95FB1" w:rsidP="00C95FB1">
      <w:pPr>
        <w:pStyle w:val="a3"/>
        <w:rPr>
          <w:rFonts w:ascii="Times New Roman" w:hAnsi="Times New Roman"/>
          <w:bCs/>
          <w:sz w:val="28"/>
          <w:szCs w:val="24"/>
        </w:rPr>
      </w:pPr>
      <w:r w:rsidRPr="00A2495A">
        <w:rPr>
          <w:rFonts w:ascii="Times New Roman" w:hAnsi="Times New Roman"/>
          <w:bCs/>
          <w:caps/>
          <w:sz w:val="28"/>
          <w:szCs w:val="24"/>
        </w:rPr>
        <w:t xml:space="preserve">Підсумковий висновок </w:t>
      </w:r>
      <w:r w:rsidRPr="00A2495A">
        <w:rPr>
          <w:rFonts w:ascii="Times New Roman" w:hAnsi="Times New Roman"/>
          <w:bCs/>
          <w:caps/>
          <w:sz w:val="28"/>
          <w:szCs w:val="24"/>
        </w:rPr>
        <w:br/>
      </w:r>
      <w:bookmarkStart w:id="0" w:name="_Hlk70597889"/>
      <w:r w:rsidRPr="00A2495A">
        <w:rPr>
          <w:rFonts w:ascii="Times New Roman" w:hAnsi="Times New Roman"/>
          <w:bCs/>
          <w:sz w:val="28"/>
          <w:szCs w:val="24"/>
        </w:rPr>
        <w:t xml:space="preserve">щодо виконання </w:t>
      </w:r>
      <w:proofErr w:type="spellStart"/>
      <w:r w:rsidR="00A81EDA">
        <w:rPr>
          <w:rFonts w:ascii="Times New Roman" w:hAnsi="Times New Roman"/>
          <w:bCs/>
          <w:sz w:val="28"/>
          <w:szCs w:val="24"/>
        </w:rPr>
        <w:t>про</w:t>
      </w:r>
      <w:r w:rsidR="004D3F5A">
        <w:rPr>
          <w:rFonts w:ascii="Times New Roman" w:hAnsi="Times New Roman"/>
          <w:bCs/>
          <w:sz w:val="28"/>
          <w:szCs w:val="24"/>
        </w:rPr>
        <w:t>є</w:t>
      </w:r>
      <w:r w:rsidR="00A81EDA">
        <w:rPr>
          <w:rFonts w:ascii="Times New Roman" w:hAnsi="Times New Roman"/>
          <w:bCs/>
          <w:sz w:val="28"/>
          <w:szCs w:val="24"/>
        </w:rPr>
        <w:t>ктів</w:t>
      </w:r>
      <w:proofErr w:type="spellEnd"/>
      <w:r w:rsidR="00A81EDA">
        <w:rPr>
          <w:rFonts w:ascii="Times New Roman" w:hAnsi="Times New Roman"/>
          <w:bCs/>
          <w:sz w:val="28"/>
          <w:szCs w:val="24"/>
        </w:rPr>
        <w:t xml:space="preserve"> (з</w:t>
      </w:r>
      <w:r w:rsidRPr="00A2495A">
        <w:rPr>
          <w:rFonts w:ascii="Times New Roman" w:hAnsi="Times New Roman"/>
          <w:bCs/>
          <w:sz w:val="28"/>
          <w:szCs w:val="24"/>
        </w:rPr>
        <w:t xml:space="preserve">аходів), розроблених </w:t>
      </w:r>
      <w:r w:rsidRPr="00A2495A">
        <w:rPr>
          <w:rFonts w:ascii="Times New Roman" w:hAnsi="Times New Roman"/>
          <w:bCs/>
          <w:sz w:val="28"/>
          <w:szCs w:val="24"/>
        </w:rPr>
        <w:br/>
      </w:r>
      <w:r w:rsidR="00A81EDA" w:rsidRPr="00A81EDA">
        <w:rPr>
          <w:rFonts w:ascii="Times New Roman" w:hAnsi="Times New Roman"/>
          <w:sz w:val="28"/>
          <w:szCs w:val="24"/>
        </w:rPr>
        <w:t>громадськ</w:t>
      </w:r>
      <w:r w:rsidR="00A81EDA">
        <w:rPr>
          <w:rFonts w:ascii="Times New Roman" w:hAnsi="Times New Roman"/>
          <w:sz w:val="28"/>
          <w:szCs w:val="24"/>
        </w:rPr>
        <w:t>ими</w:t>
      </w:r>
      <w:r w:rsidR="00A81EDA" w:rsidRPr="00A81EDA">
        <w:rPr>
          <w:rFonts w:ascii="Times New Roman" w:hAnsi="Times New Roman"/>
          <w:sz w:val="28"/>
          <w:szCs w:val="24"/>
        </w:rPr>
        <w:t xml:space="preserve"> об’єднання</w:t>
      </w:r>
      <w:r w:rsidR="00A81EDA">
        <w:rPr>
          <w:rFonts w:ascii="Times New Roman" w:hAnsi="Times New Roman"/>
          <w:sz w:val="28"/>
          <w:szCs w:val="24"/>
        </w:rPr>
        <w:t>ми</w:t>
      </w:r>
      <w:r w:rsidRPr="00A2495A">
        <w:rPr>
          <w:rFonts w:ascii="Times New Roman" w:hAnsi="Times New Roman"/>
          <w:bCs/>
          <w:sz w:val="28"/>
          <w:szCs w:val="24"/>
        </w:rPr>
        <w:t xml:space="preserve">, для виконання (реалізації) </w:t>
      </w:r>
      <w:r w:rsidRPr="00A2495A">
        <w:rPr>
          <w:rFonts w:ascii="Times New Roman" w:hAnsi="Times New Roman"/>
          <w:bCs/>
          <w:sz w:val="28"/>
          <w:szCs w:val="24"/>
        </w:rPr>
        <w:br/>
        <w:t>яких надається фінансова підтримка</w:t>
      </w:r>
      <w:bookmarkEnd w:id="0"/>
    </w:p>
    <w:p w14:paraId="2A869CD9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95" w:type="pct"/>
        <w:tblInd w:w="-176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69"/>
        <w:gridCol w:w="1488"/>
        <w:gridCol w:w="1719"/>
        <w:gridCol w:w="1490"/>
        <w:gridCol w:w="3587"/>
      </w:tblGrid>
      <w:tr w:rsidR="00C95FB1" w:rsidRPr="00C95FB1" w14:paraId="37166925" w14:textId="77777777" w:rsidTr="00DE387A">
        <w:tc>
          <w:tcPr>
            <w:tcW w:w="360" w:type="pct"/>
            <w:vAlign w:val="center"/>
            <w:hideMark/>
          </w:tcPr>
          <w:p w14:paraId="093C0AC0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60" w:type="pct"/>
            <w:vAlign w:val="center"/>
            <w:hideMark/>
          </w:tcPr>
          <w:p w14:paraId="5F751A06" w14:textId="77777777"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або заходу</w:t>
            </w:r>
          </w:p>
        </w:tc>
        <w:tc>
          <w:tcPr>
            <w:tcW w:w="975" w:type="pct"/>
            <w:vAlign w:val="center"/>
            <w:hideMark/>
          </w:tcPr>
          <w:p w14:paraId="2A7453D0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A81ED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A81EDA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1001" w:type="pct"/>
            <w:vAlign w:val="center"/>
            <w:hideMark/>
          </w:tcPr>
          <w:p w14:paraId="4BC02129" w14:textId="77777777" w:rsidR="00C95FB1" w:rsidRPr="00C95FB1" w:rsidRDefault="00C95FB1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Обсяг бюджетних коштів, наданих для виконання (реалізації) проекту,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2004" w:type="pct"/>
            <w:vAlign w:val="center"/>
            <w:hideMark/>
          </w:tcPr>
          <w:p w14:paraId="24C5107E" w14:textId="77777777"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Відповідність результативних показників виконання (реалізації)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 запланованим результативним показникам та обсягу витрачених бюджетних коштів</w:t>
            </w:r>
          </w:p>
        </w:tc>
      </w:tr>
      <w:tr w:rsidR="000A7D0F" w:rsidRPr="00C95FB1" w14:paraId="19171EFC" w14:textId="77777777" w:rsidTr="00DE387A">
        <w:tc>
          <w:tcPr>
            <w:tcW w:w="360" w:type="pct"/>
            <w:vAlign w:val="center"/>
          </w:tcPr>
          <w:p w14:paraId="6FC211BF" w14:textId="213BA36C" w:rsidR="000A7D0F" w:rsidRPr="00C95FB1" w:rsidRDefault="00EA03C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0" w:type="pct"/>
            <w:vAlign w:val="center"/>
          </w:tcPr>
          <w:p w14:paraId="032FC420" w14:textId="4009F0CE" w:rsidR="000A7D0F" w:rsidRPr="00C95FB1" w:rsidRDefault="00EA03CF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Вишкільний табір «Україна понад усе!»</w:t>
            </w:r>
          </w:p>
        </w:tc>
        <w:tc>
          <w:tcPr>
            <w:tcW w:w="975" w:type="pct"/>
            <w:vAlign w:val="center"/>
          </w:tcPr>
          <w:p w14:paraId="5A83BD4A" w14:textId="52994881" w:rsidR="000A7D0F" w:rsidRPr="00C95FB1" w:rsidRDefault="00C759F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A03CF">
              <w:rPr>
                <w:rFonts w:ascii="Times New Roman" w:hAnsi="Times New Roman"/>
                <w:sz w:val="24"/>
                <w:szCs w:val="24"/>
              </w:rPr>
              <w:t>Тактична група 4.5.0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01" w:type="pct"/>
            <w:vAlign w:val="center"/>
          </w:tcPr>
          <w:p w14:paraId="0B01AC89" w14:textId="5E2D8277" w:rsidR="000A7D0F" w:rsidRPr="00C95FB1" w:rsidRDefault="00EA03CF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424 050</w:t>
            </w:r>
            <w:r w:rsidR="00C759FE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004" w:type="pct"/>
            <w:vAlign w:val="center"/>
          </w:tcPr>
          <w:p w14:paraId="414225C2" w14:textId="424899B6" w:rsidR="000A7D0F" w:rsidRDefault="00C759FE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Використано </w:t>
            </w:r>
            <w:r w:rsidR="00EA03CF">
              <w:rPr>
                <w:rFonts w:ascii="Times New Roman" w:hAnsi="Times New Roman"/>
                <w:b/>
                <w:bCs/>
                <w:sz w:val="24"/>
                <w:szCs w:val="24"/>
              </w:rPr>
              <w:t>424 050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</w:p>
          <w:p w14:paraId="366E2288" w14:textId="77777777" w:rsidR="00EA03CF" w:rsidRDefault="00EA03CF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5A66BB85" w14:textId="3A2F9ACA" w:rsidR="00C759FE" w:rsidRDefault="00C759FE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Усі заплановані показники були досягнуті згідно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плану та плану асигнувань</w:t>
            </w:r>
            <w:r w:rsidR="00EA03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44B66B" w14:textId="02D9F377" w:rsidR="00C759FE" w:rsidRPr="00C95FB1" w:rsidRDefault="00C759FE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C9332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2F6ADBA7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79E4398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E89812E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761CED5A" w14:textId="77777777" w:rsidR="00170A64" w:rsidRDefault="00170A64" w:rsidP="00C95FB1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Начальник управління освіти</w:t>
      </w:r>
    </w:p>
    <w:p w14:paraId="07F78079" w14:textId="6B9B8B54" w:rsidR="00C95FB1" w:rsidRPr="00C95FB1" w:rsidRDefault="00170A64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Чернівецької міської ради</w:t>
      </w:r>
      <w:r w:rsidR="00C95FB1" w:rsidRPr="0076217B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C759FE" w:rsidRPr="0076217B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C95FB1" w:rsidRPr="0076217B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76217B">
        <w:rPr>
          <w:rFonts w:ascii="Times New Roman" w:hAnsi="Times New Roman"/>
          <w:sz w:val="28"/>
          <w:szCs w:val="28"/>
        </w:rPr>
        <w:t xml:space="preserve"> </w:t>
      </w:r>
      <w:r w:rsidR="00C95FB1" w:rsidRPr="0076217B">
        <w:rPr>
          <w:rFonts w:ascii="Times New Roman" w:hAnsi="Times New Roman"/>
          <w:sz w:val="28"/>
          <w:szCs w:val="28"/>
        </w:rPr>
        <w:t xml:space="preserve">_________ </w:t>
      </w:r>
      <w:r w:rsidR="00C95FB1" w:rsidRPr="0076217B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C759FE" w:rsidRPr="0076217B">
        <w:rPr>
          <w:rFonts w:ascii="Times New Roman" w:hAnsi="Times New Roman"/>
          <w:b/>
          <w:bCs/>
          <w:sz w:val="28"/>
          <w:szCs w:val="28"/>
        </w:rPr>
        <w:t xml:space="preserve">         Ірина ТКАЧУК</w:t>
      </w:r>
    </w:p>
    <w:p w14:paraId="315EE62D" w14:textId="212ED70B" w:rsidR="009C2B66" w:rsidRPr="009C2B66" w:rsidRDefault="00C95FB1" w:rsidP="00C95FB1">
      <w:pPr>
        <w:shd w:val="clear" w:color="auto" w:fill="FFFFFF"/>
        <w:rPr>
          <w:rFonts w:ascii="Times New Roman" w:hAnsi="Times New Roman"/>
          <w:sz w:val="18"/>
        </w:rPr>
      </w:pPr>
      <w:r w:rsidRPr="00C95FB1">
        <w:rPr>
          <w:rFonts w:ascii="Times New Roman" w:hAnsi="Times New Roman"/>
          <w:sz w:val="20"/>
        </w:rPr>
        <w:t xml:space="preserve">                                                  </w:t>
      </w:r>
      <w:r w:rsidRPr="00170A64">
        <w:rPr>
          <w:rFonts w:ascii="Times New Roman" w:hAnsi="Times New Roman"/>
          <w:sz w:val="20"/>
        </w:rPr>
        <w:t xml:space="preserve">            </w:t>
      </w:r>
      <w:r w:rsidRPr="00C95FB1">
        <w:rPr>
          <w:rFonts w:ascii="Times New Roman" w:hAnsi="Times New Roman"/>
          <w:sz w:val="20"/>
        </w:rPr>
        <w:t xml:space="preserve">            </w:t>
      </w:r>
    </w:p>
    <w:sectPr w:rsidR="009C2B66" w:rsidRPr="009C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FB1"/>
    <w:rsid w:val="000A7D0F"/>
    <w:rsid w:val="000F68DC"/>
    <w:rsid w:val="00170A64"/>
    <w:rsid w:val="004D3F5A"/>
    <w:rsid w:val="00683F89"/>
    <w:rsid w:val="0073267D"/>
    <w:rsid w:val="00740F61"/>
    <w:rsid w:val="0076217B"/>
    <w:rsid w:val="007A6BC0"/>
    <w:rsid w:val="00834AE6"/>
    <w:rsid w:val="00961994"/>
    <w:rsid w:val="009C2B66"/>
    <w:rsid w:val="00A2495A"/>
    <w:rsid w:val="00A81EDA"/>
    <w:rsid w:val="00C759FE"/>
    <w:rsid w:val="00C95FB1"/>
    <w:rsid w:val="00D141BC"/>
    <w:rsid w:val="00EA03CF"/>
    <w:rsid w:val="00EF41E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8FD7"/>
  <w15:docId w15:val="{768DEFBD-CF82-4E0E-8519-B90B4F53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B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C95FB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5FB1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9C2B66"/>
    <w:rPr>
      <w:i/>
      <w:iCs/>
      <w:color w:val="0000FF"/>
    </w:rPr>
  </w:style>
  <w:style w:type="character" w:customStyle="1" w:styleId="st46">
    <w:name w:val="st46"/>
    <w:uiPriority w:val="99"/>
    <w:rsid w:val="009C2B6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Admin</cp:lastModifiedBy>
  <cp:revision>8</cp:revision>
  <cp:lastPrinted>2025-02-14T06:48:00Z</cp:lastPrinted>
  <dcterms:created xsi:type="dcterms:W3CDTF">2024-03-11T13:37:00Z</dcterms:created>
  <dcterms:modified xsi:type="dcterms:W3CDTF">2025-02-14T06:48:00Z</dcterms:modified>
</cp:coreProperties>
</file>