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C1" w:rsidRPr="00FE46C1" w:rsidRDefault="00FE46C1" w:rsidP="00FE46C1">
      <w:pPr>
        <w:spacing w:after="120" w:line="279" w:lineRule="auto"/>
        <w:ind w:left="3242"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Додаток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листа ДОН ЧОВА</w:t>
      </w:r>
    </w:p>
    <w:p w:rsidR="00FE46C1" w:rsidRPr="00FE46C1" w:rsidRDefault="00FE46C1" w:rsidP="00FE46C1">
      <w:pPr>
        <w:spacing w:after="120" w:line="279" w:lineRule="auto"/>
        <w:ind w:left="3242"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«_____» __________________</w:t>
      </w:r>
    </w:p>
    <w:p w:rsidR="00FE46C1" w:rsidRPr="00FE46C1" w:rsidRDefault="00FE46C1" w:rsidP="00FE46C1">
      <w:pPr>
        <w:spacing w:after="120" w:line="279" w:lineRule="auto"/>
        <w:ind w:left="6519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FE46C1" w:rsidRPr="00FE46C1" w:rsidRDefault="00FE46C1" w:rsidP="00FE46C1">
      <w:pPr>
        <w:spacing w:after="0" w:line="27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Інструктивно</w:t>
      </w:r>
      <w:proofErr w:type="spellEnd"/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-методичні матеріали </w:t>
      </w:r>
    </w:p>
    <w:p w:rsidR="00FE46C1" w:rsidRPr="00FE46C1" w:rsidRDefault="00FE46C1" w:rsidP="00FE46C1">
      <w:pPr>
        <w:spacing w:after="0" w:line="27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 xml:space="preserve">для здійснення вибору закладами освіти підручників з кожної назви підручника в комплекті з </w:t>
      </w:r>
      <w:proofErr w:type="spellStart"/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>проєктом</w:t>
      </w:r>
      <w:proofErr w:type="spellEnd"/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 xml:space="preserve"> обкладинки для 4, 9 класів</w:t>
      </w: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 xml:space="preserve">та з окремих навчальних предметів для 6, 7, 8 класів  </w:t>
      </w: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br/>
        <w:t>закладів загальної середньої освіти</w:t>
      </w:r>
    </w:p>
    <w:p w:rsidR="00FE46C1" w:rsidRPr="00FE46C1" w:rsidRDefault="00FE46C1" w:rsidP="00FE46C1">
      <w:pPr>
        <w:spacing w:after="0" w:line="27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FE46C1" w:rsidRPr="00FE46C1" w:rsidRDefault="00FE46C1" w:rsidP="00FE46C1">
      <w:pPr>
        <w:spacing w:after="120" w:line="279" w:lineRule="auto"/>
        <w:ind w:left="133" w:hanging="14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>1. Загальні відомості</w:t>
      </w:r>
    </w:p>
    <w:p w:rsidR="00FE46C1" w:rsidRPr="00FE46C1" w:rsidRDefault="00FE46C1" w:rsidP="00FE46C1">
      <w:pPr>
        <w:tabs>
          <w:tab w:val="left" w:pos="851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Конкурсний відбір підручників (крім електронних) для здобувачів повної загальної середньої освіти та педагогічних працівників у 2025-2026 році для 4, 9 класів та з окремих навчальних предметів для 6, 7, 8 класів (далі – Конкурс) проводиться з метою забезпечення закладів загальної середньої освіти новим поколінням підручників для Нової української школи з навчальних предметів та інтегрованих курсів згідно з перелік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затвердженим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наказами Міністерства освіти і науки України:</w:t>
      </w:r>
    </w:p>
    <w:p w:rsidR="00FE46C1" w:rsidRPr="00FE46C1" w:rsidRDefault="00FE46C1" w:rsidP="00FE46C1">
      <w:pPr>
        <w:spacing w:after="120" w:line="248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18 лютого 2026 року № 302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«Про внесення змін до наказу Міністерства освіти і науки України від 29.09.2025 № 1296»;</w:t>
      </w:r>
    </w:p>
    <w:p w:rsidR="00FE46C1" w:rsidRPr="00FE46C1" w:rsidRDefault="00FE46C1" w:rsidP="00FE46C1">
      <w:pPr>
        <w:spacing w:after="120" w:line="248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18 лютого 2026 року № 300 «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 внесення змін до наказу Міністерства освіти і науки України від 30.09.2025 № 1300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FE46C1" w:rsidRPr="00FE46C1" w:rsidRDefault="00FE46C1" w:rsidP="00FE46C1">
      <w:pPr>
        <w:spacing w:after="120" w:line="248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uk-UA"/>
        </w:rPr>
      </w:pP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18 </w:t>
      </w:r>
      <w:proofErr w:type="gramStart"/>
      <w:r w:rsidRPr="00FE46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лютого</w:t>
      </w:r>
      <w:proofErr w:type="gramEnd"/>
      <w:r w:rsidRPr="00FE46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2026 року № 301 «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 внесення змін до наказу Міністерства освіти і науки України від 29.09.2025 № 1295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FE46C1" w:rsidRPr="00FE46C1" w:rsidRDefault="00FE46C1" w:rsidP="00FE46C1">
      <w:pPr>
        <w:tabs>
          <w:tab w:val="left" w:pos="851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ідповідно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до Порядку проведення конкурсного відбору підручників (крім електронних) та посібників для здобувачів повної загальної середньої освіти і педагогічних працівників, затвердженого наказом Міністерства освіти і науки України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–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МОН)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від 21 вересня 2021 року № 1001, зареєстрованим у Міністерстві юстиції України 11 листопада 2021 року за № 1483/37105, до проведення Конкурсу долучаються заклади загальної середньої освіти (далі – ЗЗСО).</w:t>
      </w:r>
    </w:p>
    <w:p w:rsidR="00FE46C1" w:rsidRPr="00FE46C1" w:rsidRDefault="00FE46C1" w:rsidP="00FE46C1">
      <w:pPr>
        <w:tabs>
          <w:tab w:val="left" w:pos="851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Електронні версії оригінал-макетів підручників, яким надано гриф МОН, розміщуватимуться на офіційному сайті державної установи «Український інститут розвитку освіти» (далі – УІРО) у вільному доступі на сторінці «Конкурсний відбір підручників»,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розділі «Каталог підручників Конкурсного відбору – 2026».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Для організованого проведення вибору підручників</w:t>
      </w:r>
      <w:r w:rsidRPr="00FE46C1">
        <w:rPr>
          <w:rFonts w:ascii="Times New Roman" w:eastAsia="Times New Roman" w:hAnsi="Times New Roman" w:cs="Times New Roman"/>
          <w:color w:val="FF0000"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органи управління освітою забезпечують:</w:t>
      </w:r>
    </w:p>
    <w:p w:rsidR="00FE46C1" w:rsidRPr="00FE46C1" w:rsidRDefault="00FE46C1" w:rsidP="00FE46C1">
      <w:pPr>
        <w:tabs>
          <w:tab w:val="left" w:pos="835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 xml:space="preserve">ознайомлення педагогічних працівників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закладів освіти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з електронними версіями 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оригінал-макетів підручників, які братимуть участь у Конкурсі;</w:t>
      </w:r>
    </w:p>
    <w:p w:rsidR="00FE46C1" w:rsidRPr="00FE46C1" w:rsidRDefault="00FE46C1" w:rsidP="00FE46C1">
      <w:pPr>
        <w:tabs>
          <w:tab w:val="left" w:pos="567"/>
          <w:tab w:val="left" w:pos="835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заповнення педагогічними працівниками спеціальної форми вибору підручників (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>додається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).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Керівники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закладів освіти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зобов’язані забезпечити проведення в закладах освіти заходів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ознайомлення вчителів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з метою і завданнями вибору підручників. 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Педагогічні працівники ЗЗСО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з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02 березня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по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13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березня 2026 року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ознайомлюються з електронними версіями оригінал-макетів підручників.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 метою всебічного ознайомлення педагогічної громадськості з новоствореними підручниками УІРО організовує такі заходи: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02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по 1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3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березня 2026 року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учасниками Конкурсу буд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уть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проведен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онлайн-презентації авторських концепцій їхніх підручників на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YouTube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-каналі УІРО. Графік онлайн-презентацій оприлюднюється на сторінці «Конкурсний відбір підручників» в розділі «Графік онлайн-презентацій підручників  – 2026» офіційного сайту УІРО;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02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по 1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3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березня 2026 року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триватиме обговорення підручників. З метою вдосконалення їх змістового наповнення педагогічним працівникам пропонується надавати пропозиції та зауваження на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вебплатформі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дистанційного навчання «Всеукраїнська школа онлайн» (далі – ВШО), на якій розміщено електронні версії підручників.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Безпосередній вибір підручників за електронними версіями їх оригінал-макетів у комплекті з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проєктами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обкладинок з кожної назви підручника здійснюють педагогічні працівники закладів освіти, які викладають навчальний предмет або інтегрований курс, з якого оголошено Конкурс.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Педагогічні працівники здійснюють вибір підручників шляхом формування рейтингу з однієї назви підручника. Вибрані підручники схвалюються на засіданні педагогічної ради закладу освіти. Протокол засідання підписують члени педагогічного колективу, які здійснювали безпосередній вибір підручників.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Протокол педагогічної ради оприлюднюється на сайті закладу освіти наступного дня після оголошення висновків Конкурсної комісії (склад якої затверджується наказом МОН) щодо підсумовування узагальнених результатів вибору підручників.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Кількість примірників кожного з підручників має відповідати реальному вибору закладів освіти. Будь-яка зміна вибору закладу освіти не допускається.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Кожен педагогічний працівник має право повідомити про вплив або бажання третіх осіб вплинути на його волевиявлення щодо вибору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>підручників або про факт зміни волевиявлення вчителів на телефонну гарячу лінію (044) 592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94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23 чи письмово на поштову (вул. Митрополита Василя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Липківського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36, м. Київ, 03035) або електронну адресу УІРО (</w:t>
      </w:r>
      <w:hyperlink r:id="rId6">
        <w:r w:rsidRPr="00FE46C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" w:eastAsia="uk-UA"/>
          </w:rPr>
          <w:t>info@uied.org.ua</w:t>
        </w:r>
      </w:hyperlink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).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Відповідно до цих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інструктивно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-методичних матеріалів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закладам освіти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усіх форм власності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>з 1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0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16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березня 2026 року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необхідно заповнити спеціальну форму вибору підручників (додаток).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Заповнення спеціальних форм відбуватиметься з використанням модуля прозорого вибору підручників на базі інформаційно-телекомунікаційної системи програмно-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апаратн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комплекс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«Автоматизований інформаційний комплекс освітнього менеджменту» (далі – АІКОМ) або будь-якого іншого спеціалізованого програмного забезпечення для вибору підручників (СПЗ ВП), яке має договір про приєднання до центральної бази даних програмно-апаратного комплексу АІКОМ.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У СПЗ ВП вибір та формування результатів вибору відбувається у вигляді спеціальних електронних форм, які потрібно заповнити. Після заповнення форми результат в електронній формі надсилають до АІКОМ.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По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кликання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для довідки:</w:t>
      </w:r>
    </w:p>
    <w:p w:rsidR="00FE46C1" w:rsidRPr="00FE46C1" w:rsidRDefault="00FE46C1" w:rsidP="00FE46C1">
      <w:pPr>
        <w:pBdr>
          <w:top w:val="nil"/>
          <w:left w:val="nil"/>
          <w:bottom w:val="nil"/>
          <w:right w:val="nil"/>
          <w:between w:val="nil"/>
        </w:pBdr>
        <w:spacing w:after="0" w:line="248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Портал АІКОМ: </w:t>
      </w:r>
      <w:hyperlink r:id="rId7">
        <w:r w:rsidRPr="00FE46C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" w:eastAsia="uk-UA"/>
          </w:rPr>
          <w:t>https://aikom.iea.gov.ua</w:t>
        </w:r>
      </w:hyperlink>
    </w:p>
    <w:p w:rsidR="00FE46C1" w:rsidRPr="00FE46C1" w:rsidRDefault="00FE46C1" w:rsidP="00FE46C1">
      <w:pPr>
        <w:pBdr>
          <w:top w:val="nil"/>
          <w:left w:val="nil"/>
          <w:bottom w:val="nil"/>
          <w:right w:val="nil"/>
          <w:between w:val="nil"/>
        </w:pBdr>
        <w:spacing w:after="120" w:line="248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Інформація про СПЗ ВП: </w:t>
      </w:r>
      <w:hyperlink r:id="rId8">
        <w:r w:rsidRPr="00FE46C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" w:eastAsia="uk-UA"/>
          </w:rPr>
          <w:t>https://aikom.iea.gov.ua/site/journal-connect</w:t>
        </w:r>
      </w:hyperlink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 xml:space="preserve">2. Порядок дій </w:t>
      </w: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закладу освіти </w:t>
      </w: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>під час створення переліку обраних підручників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Цей алгоритм описує дії відповідальної особи в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закладі освіти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під час роботи зі Спеціалізованим програмним забезпеченням для вибору підручників (СПЗ ВП).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Крок 1. Авторизація та отримання доступу</w:t>
      </w:r>
    </w:p>
    <w:p w:rsidR="00FE46C1" w:rsidRPr="00FE46C1" w:rsidRDefault="00FE46C1" w:rsidP="00FE46C1">
      <w:pPr>
        <w:numPr>
          <w:ilvl w:val="0"/>
          <w:numId w:val="1"/>
        </w:numPr>
        <w:spacing w:after="120" w:line="248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Якщо особа вперше використовує СПЗ ВП, необхідно отримати логін та пароль у відповідального працівника в органі управління освітою, якому підпорядкований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 освіти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</w:p>
    <w:p w:rsidR="00FE46C1" w:rsidRPr="00FE46C1" w:rsidRDefault="00FE46C1" w:rsidP="00FE46C1">
      <w:pPr>
        <w:numPr>
          <w:ilvl w:val="0"/>
          <w:numId w:val="1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Увійти до системи, використовуючи отримані дані.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Крок 2. Перевірка та редагування даних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закладу освіти</w:t>
      </w:r>
    </w:p>
    <w:p w:rsidR="00FE46C1" w:rsidRPr="00FE46C1" w:rsidRDefault="00FE46C1" w:rsidP="00FE46C1">
      <w:pPr>
        <w:numPr>
          <w:ilvl w:val="0"/>
          <w:numId w:val="2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У меню СПЗ ВП перейти до вікна «Налаштування – Редагувати ЗЗСО».</w:t>
      </w:r>
    </w:p>
    <w:p w:rsidR="00FE46C1" w:rsidRPr="00FE46C1" w:rsidRDefault="00FE46C1" w:rsidP="00FE46C1">
      <w:pPr>
        <w:numPr>
          <w:ilvl w:val="0"/>
          <w:numId w:val="2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Перевірити та за потреби відредагувати такі дані: назва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закладу освіти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код ЄДРПОУ, поштова адреса, мова навчання, номер телефону, електронна адреса.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Крок 3. Заповнення електронної форми вибору</w:t>
      </w:r>
    </w:p>
    <w:p w:rsidR="00FE46C1" w:rsidRPr="00FE46C1" w:rsidRDefault="00FE46C1" w:rsidP="00FE46C1">
      <w:pPr>
        <w:numPr>
          <w:ilvl w:val="0"/>
          <w:numId w:val="3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Перейти до розділу підручників у СПЗ ВП.</w:t>
      </w:r>
    </w:p>
    <w:p w:rsidR="00FE46C1" w:rsidRPr="00FE46C1" w:rsidRDefault="00FE46C1" w:rsidP="00FE46C1">
      <w:pPr>
        <w:numPr>
          <w:ilvl w:val="0"/>
          <w:numId w:val="3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>Обрати необхідний клас у відповідному розділі меню.</w:t>
      </w:r>
    </w:p>
    <w:p w:rsidR="00FE46C1" w:rsidRPr="00FE46C1" w:rsidRDefault="00FE46C1" w:rsidP="00FE46C1">
      <w:pPr>
        <w:numPr>
          <w:ilvl w:val="0"/>
          <w:numId w:val="3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Розпочати заповнення спеціальної електронної форми, вказавши кількість підручників, вибраних закладом освіти.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Крок 4. Внесення деталей та альтернатив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Під час заповнення форми необхідно виконати такі дії:</w:t>
      </w:r>
    </w:p>
    <w:p w:rsidR="00FE46C1" w:rsidRPr="00FE46C1" w:rsidRDefault="00FE46C1" w:rsidP="00FE46C1">
      <w:pPr>
        <w:numPr>
          <w:ilvl w:val="0"/>
          <w:numId w:val="4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Натиснути на «олівець» поруч із потрібним підручником у списку. З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явиться вікно редагування.</w:t>
      </w:r>
    </w:p>
    <w:p w:rsidR="00FE46C1" w:rsidRPr="00FE46C1" w:rsidRDefault="00FE46C1" w:rsidP="00FE46C1">
      <w:pPr>
        <w:numPr>
          <w:ilvl w:val="0"/>
          <w:numId w:val="4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Обов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язково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обрати мову навчання для підручника.</w:t>
      </w:r>
    </w:p>
    <w:p w:rsidR="00FE46C1" w:rsidRPr="00FE46C1" w:rsidRDefault="00FE46C1" w:rsidP="00FE46C1">
      <w:pPr>
        <w:numPr>
          <w:ilvl w:val="0"/>
          <w:numId w:val="4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Вказати кількість примірників.</w:t>
      </w:r>
    </w:p>
    <w:p w:rsidR="00FE46C1" w:rsidRPr="00FE46C1" w:rsidRDefault="00FE46C1" w:rsidP="00FE46C1">
      <w:pPr>
        <w:numPr>
          <w:ilvl w:val="0"/>
          <w:numId w:val="4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Розподілити 5 альтернативних підручників (на вибір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закладу освіти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) з цього навчального предмета/інтегрованого курсу в порядку пріоритету.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 xml:space="preserve">Альтернативні підручники надійдуть до </w:t>
      </w: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закладів освіти</w:t>
      </w: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>, якщо основний чи інший пріоритетний підручник не увійде до переліку тих, що можуть бути надруковані державним коштом.</w:t>
      </w:r>
    </w:p>
    <w:p w:rsidR="00FE46C1" w:rsidRPr="00FE46C1" w:rsidRDefault="00FE46C1" w:rsidP="00FE46C1">
      <w:pPr>
        <w:numPr>
          <w:ilvl w:val="0"/>
          <w:numId w:val="4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Для вибору кількох мов навчання:</w:t>
      </w:r>
    </w:p>
    <w:p w:rsidR="00FE46C1" w:rsidRPr="00FE46C1" w:rsidRDefault="00FE46C1" w:rsidP="00FE46C1">
      <w:pPr>
        <w:numPr>
          <w:ilvl w:val="1"/>
          <w:numId w:val="4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У вікні редагування натиснути на кнопку створення нової закладки.</w:t>
      </w:r>
    </w:p>
    <w:p w:rsidR="00FE46C1" w:rsidRPr="00FE46C1" w:rsidRDefault="00FE46C1" w:rsidP="00FE46C1">
      <w:pPr>
        <w:numPr>
          <w:ilvl w:val="1"/>
          <w:numId w:val="4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У новій закладці обрати іншу мову перекладу, вказати кількість примірників для цієї мови та визначити альтернативи.</w:t>
      </w:r>
    </w:p>
    <w:p w:rsidR="00FE46C1" w:rsidRPr="00FE46C1" w:rsidRDefault="00FE46C1" w:rsidP="00FE46C1">
      <w:pPr>
        <w:numPr>
          <w:ilvl w:val="0"/>
          <w:numId w:val="4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Після внесення всіх змін натиснути «Зберегти».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Крок 5. Перегляд та відправлення</w:t>
      </w:r>
    </w:p>
    <w:p w:rsidR="00FE46C1" w:rsidRPr="00FE46C1" w:rsidRDefault="00FE46C1" w:rsidP="00FE46C1">
      <w:pPr>
        <w:numPr>
          <w:ilvl w:val="0"/>
          <w:numId w:val="5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Після заповнення форми перевірте правильність внесених даних, якщо всі дані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правильні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– натисніть кнопку «Відправити» для остаточного подання результатів вибору.</w:t>
      </w:r>
    </w:p>
    <w:p w:rsidR="00FE46C1" w:rsidRPr="00FE46C1" w:rsidRDefault="00FE46C1" w:rsidP="00FE46C1">
      <w:pPr>
        <w:numPr>
          <w:ilvl w:val="0"/>
          <w:numId w:val="5"/>
        </w:num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Якщо всі дані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правильні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натиснути кнопку «Відправити» для остаточного подання результатів вибору.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 створений документ потрібно накласти електронний цифровий підпис АЦСК ПАТ КБ «ПриватБанк» або АЦСК ІДД ДФС (далі – ЕЦП), а створену форму з результатами вибору підручників відправити на сторінку органу управління у сфері освіти територіальної громади (далі – ОУО).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Заклади освіти, які не підпорядковуються ОУО, передають результати вибору в електронній формі (у форматі PDF) за місцезнаходженням цього закладу освіти до відповідного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структурного підрозділу у сфері освіти і науки обласних, Київської міської державних (військових) адміністрацій.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Після відправки з’являється можливість роздрукувати форми. У разі відсутності ЕЦП відповідальний у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закладі освіти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у спеціальному вікні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>зазначає, що бере на себе відповідальність за внесені дані та вписує свої прізвище, ім’я, по батькові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>Під час заповнення спеціальної форми вибору підручників у СПЗ ВП необхідно врахувати такі ключові положення:</w:t>
      </w:r>
    </w:p>
    <w:p w:rsidR="00FE46C1" w:rsidRPr="00FE46C1" w:rsidRDefault="00FE46C1" w:rsidP="00FE4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after="0" w:line="24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Заклади освіти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заповнюють форми лише для тих підручників, які використовуватимуться в даному закладі освіти у 2026/2027 навчальному році.</w:t>
      </w:r>
    </w:p>
    <w:p w:rsidR="00FE46C1" w:rsidRPr="00FE46C1" w:rsidRDefault="00FE46C1" w:rsidP="00FE4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after="0" w:line="24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Заклади освіти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заповнюють окрему спеціальну форму вибору підручників для відповідного класу. </w:t>
      </w:r>
    </w:p>
    <w:p w:rsidR="00FE46C1" w:rsidRPr="00FE46C1" w:rsidRDefault="00FE46C1" w:rsidP="00FE4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after="0" w:line="24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Опорні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заклади освіти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оформлюють вибір електронних версій оригінал-макетів підручників,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зокрема, і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для своїх філій.</w:t>
      </w:r>
    </w:p>
    <w:p w:rsidR="00FE46C1" w:rsidRPr="00FE46C1" w:rsidRDefault="00FE46C1" w:rsidP="00FE4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after="0" w:line="24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Кількість примірників кожного з підручників по кожному класу має відповідати реальному вибору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закладу освіти й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визначається як кількість учнів у попередньому класі даного закладу освіти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 xml:space="preserve"> у 2025/2026 навчальн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ому році.</w:t>
      </w:r>
    </w:p>
    <w:p w:rsidR="00FE46C1" w:rsidRPr="00FE46C1" w:rsidRDefault="00FE46C1" w:rsidP="00FE4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after="0" w:line="24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Підручники для курсів за вибором та факультативів за державний кошт не друкуються. Зазначення кількісних показників з урахуванням забезпечення цих курсів у спеціальній формі вибору є порушенням.</w:t>
      </w:r>
    </w:p>
    <w:p w:rsidR="00FE46C1" w:rsidRPr="00FE46C1" w:rsidRDefault="00FE46C1" w:rsidP="00FE4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after="0" w:line="24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Якщо в закладі освіти кількість класів на паралелі більша за один, дозволяється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обирати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різні підручники для кожного класу. Проте, зважаючи на досвід попередніх років, рекомендовано ухвалити вибір однієї назви підручника з кожного навчального предмета/інтегрованого курсу для всього закладу освіти.</w:t>
      </w:r>
    </w:p>
    <w:p w:rsidR="00FE46C1" w:rsidRPr="00FE46C1" w:rsidRDefault="00FE46C1" w:rsidP="00FE4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after="0" w:line="24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Для класів, у яких освітня діяльність здійснюється мовою національної меншини, вибирають підручники з представлених для вибору українською мовою (крім мови відповідних корінних народів та національних меншин, а також української мови для таких класів).</w:t>
      </w:r>
    </w:p>
    <w:p w:rsidR="00FE46C1" w:rsidRPr="00FE46C1" w:rsidRDefault="00FE46C1" w:rsidP="00FE4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after="0" w:line="24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 побажаннями учнів та їхніх батьків (або осіб, які їх замінюють) можна вибирати підручники з переліку для класів з навчанням українською мовою.</w:t>
      </w:r>
    </w:p>
    <w:p w:rsidR="00FE46C1" w:rsidRPr="00FE46C1" w:rsidRDefault="00FE46C1" w:rsidP="00FE4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after="120" w:line="24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Спеціальні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заклади освіти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для дітей з особливими освітніми потребами (окрім дітей з інтелектуальними порушеннями), що використовують підручники для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закладів загальної середньої освіти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, вибирають підручники лише з предметів, які є в Типовій освітній програмі спеціальних закладів загальної середньої освіти для дітей з особливими освітніми потребами (відповідно до нозологій).</w:t>
      </w:r>
    </w:p>
    <w:p w:rsidR="00FE46C1" w:rsidRPr="00FE46C1" w:rsidRDefault="00FE46C1" w:rsidP="00FE46C1">
      <w:pPr>
        <w:tabs>
          <w:tab w:val="left" w:pos="851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Звертаємо увагу, що керівники закладів освіти персонально відповідальні за достовірність результатів вибору та своєчасність їх оформлення. </w:t>
      </w:r>
    </w:p>
    <w:p w:rsidR="00FE46C1" w:rsidRPr="00FE46C1" w:rsidRDefault="00FE46C1" w:rsidP="00FE46C1">
      <w:pPr>
        <w:tabs>
          <w:tab w:val="left" w:pos="851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 xml:space="preserve">У разі виникнення запитань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заклади освіти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можуть звернутися до «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Сall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-центру» щодо допомоги педагогічним працівникам під час конкурсного відбору підручників за телефоном (044) 592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94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23 – організаційно-методичні питання, (068) 279 66 45 – технічні питання. Якщо заклад освіти допустить помилку під час оформлення результатів вибору, лист про скасування форми надсилати не потрібно. У програмі необхідно ввести відповідні корективи та повторно відправити форму. </w:t>
      </w:r>
    </w:p>
    <w:p w:rsidR="00FE46C1" w:rsidRPr="00FE46C1" w:rsidRDefault="00FE46C1" w:rsidP="00FE46C1">
      <w:pPr>
        <w:tabs>
          <w:tab w:val="left" w:pos="851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Варто зазначити, що після створення ОУО узагальненої форми, внесення змін закладами освіти буде неможливим.</w:t>
      </w:r>
    </w:p>
    <w:p w:rsidR="00FE46C1" w:rsidRPr="00FE46C1" w:rsidRDefault="00FE46C1" w:rsidP="00FE46C1">
      <w:pPr>
        <w:tabs>
          <w:tab w:val="left" w:pos="851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Узагальнені результати вибору, здійснені підпорядкованими ОУО закладами освіти та оформлені ними в А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ІКОМ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,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з 17 по 18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березня 2026 року 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надсилаються 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структурному підрозділу у сфері освіти і науки обласних, Київської міської державних (військових) адміністрацій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у порядку, встановленому законодавством.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Узагальнені результати вибору ОУО оприлюднюють на власних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вебсайтах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наступного дня після оголошення висновків Конкурсної комісі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ї.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 xml:space="preserve">3. Порядок дій користувачів органів управління освітою в системі АІКОМ під час узагальнення результатів вибору підручників, здійснених підпорядкованими </w:t>
      </w: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закладами освіти</w:t>
      </w:r>
    </w:p>
    <w:p w:rsidR="00FE46C1" w:rsidRPr="00FE46C1" w:rsidRDefault="00FE46C1" w:rsidP="00FE46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Відповідальна особа в ОУО за оформлення результатів вибору (далі – Відповідальний) авторизується в системі за власним логіном і паролем.</w:t>
      </w:r>
    </w:p>
    <w:p w:rsidR="00FE46C1" w:rsidRPr="00FE46C1" w:rsidRDefault="00FE46C1" w:rsidP="00FE46C1">
      <w:pPr>
        <w:spacing w:after="120" w:line="248" w:lineRule="auto"/>
        <w:ind w:left="70" w:firstLine="49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>У разі їх відсутності необхідно звернутися до відповідальної особи за вибір підручників у</w:t>
      </w: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структурному підрозділі у сфері освіти і науки обласних, Київської міської державних (військових) адміністрацій</w:t>
      </w: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>.</w:t>
      </w:r>
    </w:p>
    <w:p w:rsidR="00FE46C1" w:rsidRPr="00FE46C1" w:rsidRDefault="00FE46C1" w:rsidP="00FE46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Відповідальний у розділі «ЗЗСО» на сторінці ОУО перевіряє наявність усіх підпорядкованих закладів освіти в системі.</w:t>
      </w:r>
    </w:p>
    <w:p w:rsidR="00FE46C1" w:rsidRPr="00FE46C1" w:rsidRDefault="00FE46C1" w:rsidP="00FE46C1">
      <w:pPr>
        <w:spacing w:after="120" w:line="248" w:lineRule="auto"/>
        <w:ind w:left="70" w:firstLine="35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>У разі відсутності одного чи кількох закладів слід звернутися до відповідальної особи</w:t>
      </w: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у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структурного підрозділу у сфері освіти і науки обласних, Київської міської державних (військових) адміністрацій</w:t>
      </w: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>.</w:t>
      </w:r>
    </w:p>
    <w:p w:rsidR="00FE46C1" w:rsidRPr="00FE46C1" w:rsidRDefault="00FE46C1" w:rsidP="00FE46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У закладці вибору підручників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системи АІКОМ Відповідальний виставляє відмітки для кожного закладу освіти, який має створити форми з результатами вибору.</w:t>
      </w:r>
    </w:p>
    <w:p w:rsidR="00FE46C1" w:rsidRPr="00FE46C1" w:rsidRDefault="00FE46C1" w:rsidP="00FE46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Відповідальний перевіряє наявність форм з результатами вибору, відправлених закладами загальної середньої освіти.</w:t>
      </w:r>
    </w:p>
    <w:p w:rsidR="00FE46C1" w:rsidRPr="00FE46C1" w:rsidRDefault="00FE46C1" w:rsidP="00FE46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Після отримання форм від усіх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закладів освіти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Відповідальний створює узагальнену форму.</w:t>
      </w:r>
    </w:p>
    <w:p w:rsidR="00FE46C1" w:rsidRPr="00FE46C1" w:rsidRDefault="00FE46C1" w:rsidP="00FE46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Відповідальний накладає на узагальнену форму електронний цифровий підпис (ЕЦП) і відправляє її до відповідного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структурного підрозділу у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сфері освіти і науки обласних, Київської міської державних (військових) адміністрацій.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</w:p>
    <w:p w:rsidR="00FE46C1" w:rsidRPr="00FE46C1" w:rsidRDefault="00FE46C1" w:rsidP="00FE46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Узагальнені результати вибору ОУО в паперовій або електронній формі засвідчуються підписом керівника (або його заступника) відповідно до вимог законодавства.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bookmarkStart w:id="0" w:name="_GoBack"/>
      <w:bookmarkEnd w:id="0"/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 xml:space="preserve">4. Порядок дій </w:t>
      </w:r>
      <w:r w:rsidRPr="00FE46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структурних підрозділів у сфері освіти і науки обласних, Київської міської державних (військових) адміністрацій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Структурні підрозділи у сфері освіти і науки обласних, Київської міської державних (військових) адміністрацій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період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з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19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о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20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березня 2026 року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узагальнюють результати вибору ОУО, оформлені ними в АІКОМ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та надсилають узагальнені результати вибору до УІРО в порядку, встановленому законодавством (у паперовій формі на адресу 03035, м. Київ, вул. Митрополита Василя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Липківського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, 36, к. 202, в електронній формі на електронну адресу </w:t>
      </w:r>
      <w:hyperlink r:id="rId9">
        <w:r w:rsidRPr="00FE46C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" w:eastAsia="uk-UA"/>
          </w:rPr>
          <w:t>info@uied.org.ua</w:t>
        </w:r>
      </w:hyperlink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).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Узагальнені результати вибору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структурні підрозділи у сфері освіти і науки обласних, Київської міської державних (військових) адміністрацій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оприлюднюють на власних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вебсайтах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наступного дня після оголошення висновків Конкурсної комісі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ї.</w:t>
      </w: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" w:eastAsia="uk-UA"/>
        </w:rPr>
        <w:t xml:space="preserve">5. Порядок дій користувачів </w:t>
      </w:r>
      <w:r w:rsidRPr="00FE46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структурних підрозділів у сфері освіти і науки обласних, Київської міської державних (військових) адміністрацій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" w:eastAsia="uk-UA"/>
        </w:rPr>
        <w:t>у системі АІКОМ під час узагальнення ними результатів вибору підручників, надісланих ОУО, які їм підпорядковані</w:t>
      </w:r>
    </w:p>
    <w:p w:rsidR="00FE46C1" w:rsidRPr="00FE46C1" w:rsidRDefault="00FE46C1" w:rsidP="00FE46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Відповідальна особа в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структурному підрозділу у сфері освіти і науки обласних, Київської міської державних (військових) адміністрацій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 оформлення результатів вибору (далі – Відповідальний) авторизується в системі за власним логіном і паролем.</w:t>
      </w:r>
    </w:p>
    <w:p w:rsidR="00FE46C1" w:rsidRPr="00FE46C1" w:rsidRDefault="00FE46C1" w:rsidP="00FE46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Відповідальний перевіряє наявність відправлених підпорядкованими орган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ами управління освітою форм з узагальненими результатами вибору.</w:t>
      </w:r>
    </w:p>
    <w:p w:rsidR="00FE46C1" w:rsidRPr="00FE46C1" w:rsidRDefault="00FE46C1" w:rsidP="00FE46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Після отримання форм від усіх підпорядкованих ОУО Відповідальний створює узагальнену форму. Відповідальний накладає на створену узагальнену форму електронний цифровий підпис (ЕЦП) та відправляє її до УІРО.</w:t>
      </w:r>
    </w:p>
    <w:p w:rsidR="00FE46C1" w:rsidRPr="00FE46C1" w:rsidRDefault="00FE46C1" w:rsidP="00FE46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Узагальнені результати вибору </w:t>
      </w:r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структурного підрозділу у сфері освіти і науки обласних, Київської міської державних (військових) адміністрацій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 паперовій або електронній формі засвідчуються підписом керівника (або його заступника) відповідно до вимог законодавства.</w:t>
      </w:r>
    </w:p>
    <w:p w:rsidR="00FE46C1" w:rsidRPr="00FE46C1" w:rsidRDefault="00FE46C1" w:rsidP="00FE46C1">
      <w:pPr>
        <w:spacing w:after="120" w:line="248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>З 23 по 27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 xml:space="preserve"> березня 2026 року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Конкурсна комісія розглядатиме узагальнені результати вибору, що надійдуть від департаментів облдержадміністрацій. За результатами розгляду будуть сформовані пропозиції щодо переліку підручників для учнів ЗЗСО, які можуть видаватися державним коштом у 2026 році або за рахунок інших джерел, не заборонених чинним законодавством.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Варто зауважити, що до переліку підручників, що можуть друкуватися державним коштом, можуть не увійти окремі підручники, обрані певним закладом освіти. У такому випадку заклад отримає друковані примірники підручників, обраних за на</w:t>
      </w: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ступним пріоритетом (другим, третім тощо).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FE46C1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Визначення остаточного переліку підручників, що видаватимуться державним коштом у 2026 році, здійснюватиметься автоматично в системі 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АІКОМ на підставі сформованих рейтингів закладів загальної середньої освіти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eastAsia="uk-UA"/>
        </w:rPr>
        <w:t xml:space="preserve">до </w:t>
      </w:r>
      <w:r w:rsidRPr="00FE46C1">
        <w:rPr>
          <w:rFonts w:ascii="Times New Roman" w:eastAsia="Times New Roman" w:hAnsi="Times New Roman" w:cs="Times New Roman"/>
          <w:i/>
          <w:sz w:val="28"/>
          <w:szCs w:val="28"/>
          <w:lang w:val="uk" w:eastAsia="uk-UA"/>
        </w:rPr>
        <w:t>10 квітня 2026 року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. Цей 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перелік вважатиметься потребою відповідного 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закладу освіти </w:t>
      </w: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в підручниках на 2026/2027 навчальний рік. Після цього внесення будь-яких змін щодо назв підручників та їх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>ньої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кількості буде неможливим.</w:t>
      </w: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_________________________________________</w:t>
      </w: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before="240" w:after="240" w:line="248" w:lineRule="auto"/>
        <w:ind w:left="5669"/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 xml:space="preserve">Додаток </w:t>
      </w: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br/>
        <w:t xml:space="preserve">до </w:t>
      </w:r>
      <w:proofErr w:type="spellStart"/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>інструктивно</w:t>
      </w:r>
      <w:proofErr w:type="spellEnd"/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 xml:space="preserve">-методичних матеріалів для здійснення вибору закладами освіти підручників з кожної назви підручника в комплекті з </w:t>
      </w:r>
      <w:proofErr w:type="spellStart"/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>проєктом</w:t>
      </w:r>
      <w:proofErr w:type="spellEnd"/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t xml:space="preserve"> обкладинки для 4, 9 </w:t>
      </w:r>
      <w:r w:rsidRPr="00FE46C1"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  <w:lastRenderedPageBreak/>
        <w:t>класів та з окремих навчальних предметів для 6, 7, 8 класів  закладів загальної середньої освіти</w:t>
      </w:r>
    </w:p>
    <w:p w:rsidR="00FE46C1" w:rsidRPr="00FE46C1" w:rsidRDefault="00FE46C1" w:rsidP="00FE46C1">
      <w:pPr>
        <w:spacing w:before="240" w:after="240" w:line="248" w:lineRule="auto"/>
        <w:ind w:left="6236"/>
        <w:rPr>
          <w:rFonts w:ascii="Times New Roman" w:eastAsia="Times New Roman" w:hAnsi="Times New Roman" w:cs="Times New Roman"/>
          <w:i/>
          <w:iCs/>
          <w:sz w:val="28"/>
          <w:szCs w:val="28"/>
          <w:lang w:val="uk" w:eastAsia="uk-UA"/>
        </w:rPr>
      </w:pPr>
    </w:p>
    <w:p w:rsidR="00FE46C1" w:rsidRPr="00FE46C1" w:rsidRDefault="00FE46C1" w:rsidP="00FE46C1">
      <w:pPr>
        <w:spacing w:before="240" w:after="240" w:line="24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 xml:space="preserve">Результати вибору підручників для закладів загальної середньої освіти                   в комплекті з </w:t>
      </w:r>
      <w:proofErr w:type="spellStart"/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>проєктом</w:t>
      </w:r>
      <w:proofErr w:type="spellEnd"/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 xml:space="preserve"> обкладинки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 xml:space="preserve"> 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Повна назва закладу освіти_____________________________________________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Область_____________________________________________________________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Район (місто)_________________________________________________________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Код ЄДРПО закладу освіти_____________________________________________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Номер закладу освіти в ІТС АІКОМ №___________________________________</w:t>
      </w:r>
    </w:p>
    <w:p w:rsidR="00FE46C1" w:rsidRPr="00FE46C1" w:rsidRDefault="00FE46C1" w:rsidP="00FE46C1">
      <w:pPr>
        <w:spacing w:before="240" w:after="240" w:line="248" w:lineRule="auto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1.</w:t>
      </w:r>
      <w:r w:rsidRPr="00FE46C1">
        <w:rPr>
          <w:rFonts w:ascii="Times New Roman" w:eastAsia="Times New Roman" w:hAnsi="Times New Roman" w:cs="Times New Roman"/>
          <w:sz w:val="14"/>
          <w:szCs w:val="14"/>
          <w:lang w:val="uk" w:eastAsia="uk-UA"/>
        </w:rPr>
        <w:t xml:space="preserve">        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«___назва___» підручник для (4, 6, 7 або 9) класу закладів загальної середньої освіти</w:t>
      </w:r>
    </w:p>
    <w:tbl>
      <w:tblPr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715"/>
        <w:gridCol w:w="1545"/>
        <w:gridCol w:w="1350"/>
        <w:gridCol w:w="1470"/>
        <w:gridCol w:w="1965"/>
      </w:tblGrid>
      <w:tr w:rsidR="00FE46C1" w:rsidRPr="00FE46C1" w:rsidTr="00865AE6">
        <w:trPr>
          <w:trHeight w:val="285"/>
        </w:trPr>
        <w:tc>
          <w:tcPr>
            <w:tcW w:w="6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№</w:t>
            </w:r>
          </w:p>
        </w:tc>
        <w:tc>
          <w:tcPr>
            <w:tcW w:w="2715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Автори</w:t>
            </w:r>
          </w:p>
        </w:tc>
        <w:tc>
          <w:tcPr>
            <w:tcW w:w="1545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Мова підручника</w:t>
            </w:r>
          </w:p>
        </w:tc>
        <w:tc>
          <w:tcPr>
            <w:tcW w:w="28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Кількість підручників</w:t>
            </w:r>
          </w:p>
        </w:tc>
        <w:tc>
          <w:tcPr>
            <w:tcW w:w="1965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Альтернатива</w:t>
            </w:r>
          </w:p>
        </w:tc>
      </w:tr>
      <w:tr w:rsidR="00FE46C1" w:rsidRPr="00FE46C1" w:rsidTr="00865AE6">
        <w:trPr>
          <w:trHeight w:val="570"/>
        </w:trPr>
        <w:tc>
          <w:tcPr>
            <w:tcW w:w="6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120" w:line="24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271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120" w:line="24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154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120" w:line="24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Для учнів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Для вчителів</w:t>
            </w:r>
          </w:p>
        </w:tc>
        <w:tc>
          <w:tcPr>
            <w:tcW w:w="196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120" w:line="24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…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</w:tbl>
    <w:p w:rsidR="00FE46C1" w:rsidRPr="00FE46C1" w:rsidRDefault="00FE46C1" w:rsidP="00FE46C1">
      <w:pPr>
        <w:spacing w:before="240" w:after="240" w:line="248" w:lineRule="auto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2.</w:t>
      </w:r>
      <w:r w:rsidRPr="00FE46C1">
        <w:rPr>
          <w:rFonts w:ascii="Times New Roman" w:eastAsia="Times New Roman" w:hAnsi="Times New Roman" w:cs="Times New Roman"/>
          <w:sz w:val="14"/>
          <w:szCs w:val="14"/>
          <w:lang w:val="uk" w:eastAsia="uk-UA"/>
        </w:rPr>
        <w:t xml:space="preserve">       </w:t>
      </w: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«___назва___» підручник для (4, 6, 7 або 9) класу з навчанням (угорською/румунською та </w:t>
      </w: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ін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) мовою закладів загальної середньої освіти</w:t>
      </w:r>
    </w:p>
    <w:tbl>
      <w:tblPr>
        <w:tblW w:w="9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880"/>
        <w:gridCol w:w="1440"/>
        <w:gridCol w:w="1350"/>
        <w:gridCol w:w="1440"/>
        <w:gridCol w:w="1995"/>
      </w:tblGrid>
      <w:tr w:rsidR="00FE46C1" w:rsidRPr="00FE46C1" w:rsidTr="00865AE6">
        <w:trPr>
          <w:trHeight w:val="285"/>
        </w:trPr>
        <w:tc>
          <w:tcPr>
            <w:tcW w:w="6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№</w:t>
            </w:r>
          </w:p>
        </w:tc>
        <w:tc>
          <w:tcPr>
            <w:tcW w:w="288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Автори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Мова підручника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Кількість підручників</w:t>
            </w:r>
          </w:p>
        </w:tc>
        <w:tc>
          <w:tcPr>
            <w:tcW w:w="1995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Альтернатива</w:t>
            </w:r>
          </w:p>
        </w:tc>
      </w:tr>
      <w:tr w:rsidR="00FE46C1" w:rsidRPr="00FE46C1" w:rsidTr="00865AE6">
        <w:trPr>
          <w:trHeight w:val="570"/>
        </w:trPr>
        <w:tc>
          <w:tcPr>
            <w:tcW w:w="6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120" w:line="24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288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120" w:line="24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144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120" w:line="24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Для учнів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Для вчителів</w:t>
            </w:r>
          </w:p>
        </w:tc>
        <w:tc>
          <w:tcPr>
            <w:tcW w:w="199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46C1" w:rsidRPr="00FE46C1" w:rsidRDefault="00FE46C1" w:rsidP="00FE46C1">
            <w:pPr>
              <w:spacing w:after="120" w:line="24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</w:tr>
      <w:tr w:rsidR="00FE46C1" w:rsidRPr="00FE46C1" w:rsidTr="00865AE6">
        <w:trPr>
          <w:trHeight w:val="57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E46C1" w:rsidRPr="00FE46C1" w:rsidRDefault="00FE46C1" w:rsidP="00FE4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E46C1" w:rsidRPr="00FE46C1" w:rsidRDefault="00FE46C1" w:rsidP="00FE4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E46C1" w:rsidRPr="00FE46C1" w:rsidRDefault="00FE46C1" w:rsidP="00FE4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E46C1" w:rsidRPr="00FE46C1" w:rsidRDefault="00FE46C1" w:rsidP="00FE4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E46C1" w:rsidRPr="00FE46C1" w:rsidRDefault="00FE46C1" w:rsidP="00FE4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FE46C1" w:rsidRPr="00FE46C1" w:rsidRDefault="00FE46C1" w:rsidP="00FE4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FE46C1" w:rsidRPr="00FE46C1" w:rsidTr="00865AE6">
        <w:trPr>
          <w:trHeight w:val="330"/>
        </w:trPr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E46C1" w:rsidRPr="00FE46C1" w:rsidRDefault="00FE46C1" w:rsidP="00FE46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E46C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</w:tbl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3…….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Протокол педагогічної ради №____від________________2026 року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</w:p>
    <w:p w:rsidR="00FE46C1" w:rsidRPr="00FE46C1" w:rsidRDefault="00FE46C1" w:rsidP="00FE46C1">
      <w:pPr>
        <w:spacing w:before="240" w:after="24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Директор_________________________ПІБ</w:t>
      </w:r>
      <w:proofErr w:type="spellEnd"/>
      <w:r w:rsidRPr="00FE46C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(підпис)</w:t>
      </w: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FE46C1" w:rsidRPr="00FE46C1" w:rsidRDefault="00FE46C1" w:rsidP="00FE46C1">
      <w:pPr>
        <w:spacing w:after="120" w:line="2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9D13FB" w:rsidRDefault="00FE46C1" w:rsidP="00FE46C1">
      <w:r w:rsidRPr="00FE46C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</w:t>
      </w:r>
    </w:p>
    <w:sectPr w:rsidR="009D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9CD"/>
    <w:multiLevelType w:val="multilevel"/>
    <w:tmpl w:val="CE6A2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4AE11A6"/>
    <w:multiLevelType w:val="multilevel"/>
    <w:tmpl w:val="A740B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1B30D5E"/>
    <w:multiLevelType w:val="multilevel"/>
    <w:tmpl w:val="09AEB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A94755F"/>
    <w:multiLevelType w:val="multilevel"/>
    <w:tmpl w:val="3984C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AFF1958"/>
    <w:multiLevelType w:val="multilevel"/>
    <w:tmpl w:val="F50EC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9433B"/>
    <w:multiLevelType w:val="multilevel"/>
    <w:tmpl w:val="C81ED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EC91C0C"/>
    <w:multiLevelType w:val="multilevel"/>
    <w:tmpl w:val="601A2CD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D356ACB"/>
    <w:multiLevelType w:val="multilevel"/>
    <w:tmpl w:val="62F48B1A"/>
    <w:lvl w:ilvl="0">
      <w:start w:val="1"/>
      <w:numFmt w:val="decimal"/>
      <w:lvlText w:val="%1."/>
      <w:lvlJc w:val="left"/>
      <w:pPr>
        <w:ind w:left="450" w:hanging="380"/>
      </w:pPr>
    </w:lvl>
    <w:lvl w:ilvl="1">
      <w:start w:val="1"/>
      <w:numFmt w:val="lowerLetter"/>
      <w:lvlText w:val="%2."/>
      <w:lvlJc w:val="left"/>
      <w:pPr>
        <w:ind w:left="1150" w:hanging="360"/>
      </w:pPr>
    </w:lvl>
    <w:lvl w:ilvl="2">
      <w:start w:val="1"/>
      <w:numFmt w:val="lowerRoman"/>
      <w:lvlText w:val="%3."/>
      <w:lvlJc w:val="right"/>
      <w:pPr>
        <w:ind w:left="1870" w:hanging="180"/>
      </w:pPr>
    </w:lvl>
    <w:lvl w:ilvl="3">
      <w:start w:val="1"/>
      <w:numFmt w:val="decimal"/>
      <w:lvlText w:val="%4."/>
      <w:lvlJc w:val="left"/>
      <w:pPr>
        <w:ind w:left="2590" w:hanging="360"/>
      </w:pPr>
    </w:lvl>
    <w:lvl w:ilvl="4">
      <w:start w:val="1"/>
      <w:numFmt w:val="lowerLetter"/>
      <w:lvlText w:val="%5."/>
      <w:lvlJc w:val="left"/>
      <w:pPr>
        <w:ind w:left="3310" w:hanging="360"/>
      </w:pPr>
    </w:lvl>
    <w:lvl w:ilvl="5">
      <w:start w:val="1"/>
      <w:numFmt w:val="lowerRoman"/>
      <w:lvlText w:val="%6."/>
      <w:lvlJc w:val="right"/>
      <w:pPr>
        <w:ind w:left="4030" w:hanging="180"/>
      </w:pPr>
    </w:lvl>
    <w:lvl w:ilvl="6">
      <w:start w:val="1"/>
      <w:numFmt w:val="decimal"/>
      <w:lvlText w:val="%7."/>
      <w:lvlJc w:val="left"/>
      <w:pPr>
        <w:ind w:left="4750" w:hanging="360"/>
      </w:pPr>
    </w:lvl>
    <w:lvl w:ilvl="7">
      <w:start w:val="1"/>
      <w:numFmt w:val="lowerLetter"/>
      <w:lvlText w:val="%8."/>
      <w:lvlJc w:val="left"/>
      <w:pPr>
        <w:ind w:left="5470" w:hanging="360"/>
      </w:pPr>
    </w:lvl>
    <w:lvl w:ilvl="8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E3"/>
    <w:rsid w:val="009D13FB"/>
    <w:rsid w:val="00B656B8"/>
    <w:rsid w:val="00F671E3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kom.iea.gov.ua/site/journal-connec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ikom.ie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ied.org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ied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11350</Words>
  <Characters>6470</Characters>
  <Application>Microsoft Office Word</Application>
  <DocSecurity>0</DocSecurity>
  <Lines>53</Lines>
  <Paragraphs>35</Paragraphs>
  <ScaleCrop>false</ScaleCrop>
  <Company>SPecialiST RePack</Company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2026-02-24T08:04:00Z</dcterms:created>
  <dcterms:modified xsi:type="dcterms:W3CDTF">2026-02-24T10:07:00Z</dcterms:modified>
</cp:coreProperties>
</file>