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AB7" w:rsidRPr="00F16AB7" w:rsidRDefault="00F16AB7" w:rsidP="00F16AB7">
      <w:pPr>
        <w:spacing w:after="0" w:line="240" w:lineRule="auto"/>
        <w:jc w:val="center"/>
        <w:rPr>
          <w:rFonts w:ascii="Times New Roman" w:eastAsia="Times New Roman" w:hAnsi="Times New Roman"/>
          <w:sz w:val="28"/>
          <w:szCs w:val="24"/>
          <w:lang w:val="uk-UA" w:eastAsia="ru-RU"/>
        </w:rPr>
      </w:pPr>
      <w:r w:rsidRPr="00F16AB7">
        <w:rPr>
          <w:rFonts w:ascii="Times New Roman" w:eastAsia="Times New Roman" w:hAnsi="Times New Roman"/>
          <w:noProof/>
          <w:sz w:val="28"/>
          <w:szCs w:val="24"/>
          <w:lang w:val="uk-UA" w:eastAsia="uk-UA"/>
        </w:rPr>
        <w:drawing>
          <wp:inline distT="0" distB="0" distL="0" distR="0" wp14:anchorId="684B273D" wp14:editId="262D3896">
            <wp:extent cx="466725" cy="6858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85800"/>
                    </a:xfrm>
                    <a:prstGeom prst="rect">
                      <a:avLst/>
                    </a:prstGeom>
                    <a:noFill/>
                    <a:ln>
                      <a:noFill/>
                    </a:ln>
                  </pic:spPr>
                </pic:pic>
              </a:graphicData>
            </a:graphic>
          </wp:inline>
        </w:drawing>
      </w:r>
    </w:p>
    <w:p w:rsidR="00F16AB7" w:rsidRPr="00F16AB7" w:rsidRDefault="00F16AB7" w:rsidP="00F16AB7">
      <w:pPr>
        <w:spacing w:after="0" w:line="240" w:lineRule="auto"/>
        <w:jc w:val="center"/>
        <w:rPr>
          <w:rFonts w:ascii="Times New Roman" w:eastAsia="Times New Roman" w:hAnsi="Times New Roman"/>
          <w:b/>
          <w:sz w:val="36"/>
          <w:szCs w:val="36"/>
          <w:lang w:val="uk-UA" w:eastAsia="ru-RU"/>
        </w:rPr>
      </w:pPr>
      <w:r w:rsidRPr="00F16AB7">
        <w:rPr>
          <w:rFonts w:ascii="Times New Roman" w:eastAsia="Times New Roman" w:hAnsi="Times New Roman"/>
          <w:b/>
          <w:sz w:val="36"/>
          <w:szCs w:val="36"/>
          <w:lang w:val="uk-UA" w:eastAsia="ru-RU"/>
        </w:rPr>
        <w:t>УКРАЇНА</w:t>
      </w:r>
    </w:p>
    <w:p w:rsidR="00F16AB7" w:rsidRPr="00F16AB7" w:rsidRDefault="00F16AB7" w:rsidP="00F16AB7">
      <w:pPr>
        <w:spacing w:after="0" w:line="240" w:lineRule="auto"/>
        <w:jc w:val="center"/>
        <w:rPr>
          <w:rFonts w:ascii="Times New Roman" w:eastAsia="Times New Roman" w:hAnsi="Times New Roman"/>
          <w:b/>
          <w:sz w:val="36"/>
          <w:szCs w:val="24"/>
          <w:lang w:val="uk-UA" w:eastAsia="ru-RU"/>
        </w:rPr>
      </w:pPr>
      <w:r w:rsidRPr="00F16AB7">
        <w:rPr>
          <w:rFonts w:ascii="Times New Roman" w:eastAsia="Times New Roman" w:hAnsi="Times New Roman"/>
          <w:b/>
          <w:sz w:val="36"/>
          <w:szCs w:val="24"/>
          <w:lang w:val="uk-UA" w:eastAsia="ru-RU"/>
        </w:rPr>
        <w:t xml:space="preserve">  Чернівецька міська  рада</w:t>
      </w:r>
    </w:p>
    <w:p w:rsidR="00F16AB7" w:rsidRPr="00F16AB7" w:rsidRDefault="00F16AB7" w:rsidP="00F16AB7">
      <w:pPr>
        <w:spacing w:after="0" w:line="240" w:lineRule="auto"/>
        <w:jc w:val="center"/>
        <w:rPr>
          <w:rFonts w:ascii="Times New Roman" w:eastAsia="Times New Roman" w:hAnsi="Times New Roman"/>
          <w:b/>
          <w:sz w:val="32"/>
          <w:szCs w:val="32"/>
          <w:lang w:val="uk-UA" w:eastAsia="ru-RU"/>
        </w:rPr>
      </w:pPr>
      <w:r w:rsidRPr="00F16AB7">
        <w:rPr>
          <w:rFonts w:ascii="Times New Roman" w:eastAsia="Times New Roman" w:hAnsi="Times New Roman"/>
          <w:b/>
          <w:sz w:val="32"/>
          <w:szCs w:val="32"/>
          <w:lang w:val="uk-UA" w:eastAsia="ru-RU"/>
        </w:rPr>
        <w:t xml:space="preserve">Управління освіти </w:t>
      </w:r>
    </w:p>
    <w:p w:rsidR="00F16AB7" w:rsidRPr="00F16AB7" w:rsidRDefault="00F16AB7" w:rsidP="00F16AB7">
      <w:pPr>
        <w:spacing w:after="0" w:line="240" w:lineRule="auto"/>
        <w:jc w:val="center"/>
        <w:rPr>
          <w:rFonts w:ascii="Times New Roman" w:eastAsia="Times New Roman" w:hAnsi="Times New Roman"/>
          <w:b/>
          <w:sz w:val="10"/>
          <w:szCs w:val="10"/>
          <w:lang w:val="uk-UA" w:eastAsia="ru-RU"/>
        </w:rPr>
      </w:pPr>
    </w:p>
    <w:tbl>
      <w:tblPr>
        <w:tblW w:w="0" w:type="auto"/>
        <w:tblInd w:w="108" w:type="dxa"/>
        <w:tblLook w:val="04A0" w:firstRow="1" w:lastRow="0" w:firstColumn="1" w:lastColumn="0" w:noHBand="0" w:noVBand="1"/>
      </w:tblPr>
      <w:tblGrid>
        <w:gridCol w:w="9463"/>
      </w:tblGrid>
      <w:tr w:rsidR="00F16AB7" w:rsidRPr="0057103C" w:rsidTr="00365826">
        <w:trPr>
          <w:trHeight w:val="100"/>
        </w:trPr>
        <w:tc>
          <w:tcPr>
            <w:tcW w:w="9540" w:type="dxa"/>
          </w:tcPr>
          <w:p w:rsidR="00F16AB7" w:rsidRPr="00F16AB7" w:rsidRDefault="00F16AB7" w:rsidP="00F16AB7">
            <w:pPr>
              <w:spacing w:after="0" w:line="240" w:lineRule="auto"/>
              <w:jc w:val="center"/>
              <w:rPr>
                <w:rFonts w:ascii="Times New Roman" w:eastAsia="Times New Roman" w:hAnsi="Times New Roman"/>
                <w:sz w:val="20"/>
                <w:szCs w:val="20"/>
                <w:lang w:val="uk-UA" w:eastAsia="ru-RU"/>
              </w:rPr>
            </w:pPr>
            <w:r w:rsidRPr="00F16AB7">
              <w:rPr>
                <w:rFonts w:ascii="Times New Roman" w:eastAsia="Times New Roman" w:hAnsi="Times New Roman"/>
                <w:color w:val="000000"/>
                <w:sz w:val="20"/>
                <w:szCs w:val="20"/>
                <w:lang w:val="uk-UA" w:eastAsia="ru-RU"/>
              </w:rPr>
              <w:t xml:space="preserve">вул. Героїв Майдану, 176, м. Чернівці, 58029, </w:t>
            </w:r>
            <w:proofErr w:type="spellStart"/>
            <w:r w:rsidRPr="00F16AB7">
              <w:rPr>
                <w:rFonts w:ascii="Times New Roman" w:eastAsia="Times New Roman" w:hAnsi="Times New Roman"/>
                <w:color w:val="000000"/>
                <w:sz w:val="20"/>
                <w:szCs w:val="20"/>
                <w:lang w:val="uk-UA" w:eastAsia="ru-RU"/>
              </w:rPr>
              <w:t>тел</w:t>
            </w:r>
            <w:proofErr w:type="spellEnd"/>
            <w:r w:rsidRPr="00F16AB7">
              <w:rPr>
                <w:rFonts w:ascii="Times New Roman" w:eastAsia="Times New Roman" w:hAnsi="Times New Roman"/>
                <w:color w:val="000000"/>
                <w:sz w:val="20"/>
                <w:szCs w:val="20"/>
                <w:lang w:val="uk-UA" w:eastAsia="ru-RU"/>
              </w:rPr>
              <w:t>./</w:t>
            </w:r>
            <w:r w:rsidRPr="00F16AB7">
              <w:rPr>
                <w:rFonts w:ascii="Times New Roman" w:eastAsia="Times New Roman" w:hAnsi="Times New Roman"/>
                <w:sz w:val="20"/>
                <w:szCs w:val="20"/>
                <w:lang w:val="uk-UA" w:eastAsia="ru-RU"/>
              </w:rPr>
              <w:t>факс (0372) 53-30-87</w:t>
            </w:r>
          </w:p>
          <w:p w:rsidR="00F16AB7" w:rsidRPr="00F16AB7" w:rsidRDefault="00F16AB7" w:rsidP="00F16AB7">
            <w:pPr>
              <w:spacing w:after="0" w:line="240" w:lineRule="auto"/>
              <w:jc w:val="center"/>
              <w:rPr>
                <w:rFonts w:ascii="Times New Roman" w:eastAsia="Times New Roman" w:hAnsi="Times New Roman"/>
                <w:sz w:val="20"/>
                <w:szCs w:val="20"/>
                <w:lang w:val="uk-UA" w:eastAsia="ru-RU"/>
              </w:rPr>
            </w:pPr>
            <w:r w:rsidRPr="00F16AB7">
              <w:rPr>
                <w:rFonts w:ascii="Times New Roman" w:eastAsia="Times New Roman" w:hAnsi="Times New Roman"/>
                <w:sz w:val="20"/>
                <w:szCs w:val="20"/>
                <w:lang w:val="en-US" w:eastAsia="ru-RU"/>
              </w:rPr>
              <w:t>E</w:t>
            </w:r>
            <w:r w:rsidRPr="00F16AB7">
              <w:rPr>
                <w:rFonts w:ascii="Times New Roman" w:eastAsia="Times New Roman" w:hAnsi="Times New Roman"/>
                <w:sz w:val="20"/>
                <w:szCs w:val="20"/>
                <w:lang w:val="uk-UA" w:eastAsia="ru-RU"/>
              </w:rPr>
              <w:t>-</w:t>
            </w:r>
            <w:r w:rsidRPr="00F16AB7">
              <w:rPr>
                <w:rFonts w:ascii="Times New Roman" w:eastAsia="Times New Roman" w:hAnsi="Times New Roman"/>
                <w:sz w:val="20"/>
                <w:szCs w:val="20"/>
                <w:lang w:val="en-US" w:eastAsia="ru-RU"/>
              </w:rPr>
              <w:t>mail</w:t>
            </w:r>
            <w:r w:rsidRPr="00F16AB7">
              <w:rPr>
                <w:rFonts w:ascii="Times New Roman" w:eastAsia="Times New Roman" w:hAnsi="Times New Roman"/>
                <w:sz w:val="20"/>
                <w:szCs w:val="20"/>
                <w:lang w:val="uk-UA" w:eastAsia="ru-RU"/>
              </w:rPr>
              <w:t xml:space="preserve">: </w:t>
            </w:r>
            <w:hyperlink r:id="rId9" w:history="1">
              <w:r w:rsidRPr="00F16AB7">
                <w:rPr>
                  <w:rFonts w:ascii="Times New Roman" w:eastAsia="Times New Roman" w:hAnsi="Times New Roman"/>
                  <w:color w:val="0000FF"/>
                  <w:sz w:val="20"/>
                  <w:szCs w:val="20"/>
                  <w:u w:val="single"/>
                  <w:lang w:val="uk-UA" w:eastAsia="ru-RU"/>
                </w:rPr>
                <w:t>osvita</w:t>
              </w:r>
              <w:r w:rsidRPr="00F16AB7">
                <w:rPr>
                  <w:rFonts w:ascii="Times New Roman" w:eastAsia="Times New Roman" w:hAnsi="Times New Roman"/>
                  <w:color w:val="0000FF"/>
                  <w:sz w:val="20"/>
                  <w:szCs w:val="20"/>
                  <w:u w:val="single"/>
                  <w:lang w:val="en-US" w:eastAsia="ru-RU"/>
                </w:rPr>
                <w:t>cv</w:t>
              </w:r>
              <w:r w:rsidRPr="00F16AB7">
                <w:rPr>
                  <w:rFonts w:ascii="Times New Roman" w:eastAsia="Times New Roman" w:hAnsi="Times New Roman"/>
                  <w:color w:val="0000FF"/>
                  <w:sz w:val="20"/>
                  <w:szCs w:val="20"/>
                  <w:u w:val="single"/>
                  <w:lang w:val="uk-UA" w:eastAsia="ru-RU"/>
                </w:rPr>
                <w:t>@</w:t>
              </w:r>
              <w:r w:rsidRPr="00F16AB7">
                <w:rPr>
                  <w:rFonts w:ascii="Times New Roman" w:eastAsia="Times New Roman" w:hAnsi="Times New Roman"/>
                  <w:color w:val="0000FF"/>
                  <w:sz w:val="20"/>
                  <w:szCs w:val="20"/>
                  <w:u w:val="single"/>
                  <w:lang w:val="en-US" w:eastAsia="ru-RU"/>
                </w:rPr>
                <w:t>gmail</w:t>
              </w:r>
              <w:r w:rsidRPr="00F16AB7">
                <w:rPr>
                  <w:rFonts w:ascii="Times New Roman" w:eastAsia="Times New Roman" w:hAnsi="Times New Roman"/>
                  <w:color w:val="0000FF"/>
                  <w:sz w:val="20"/>
                  <w:szCs w:val="20"/>
                  <w:u w:val="single"/>
                  <w:lang w:val="uk-UA" w:eastAsia="ru-RU"/>
                </w:rPr>
                <w:t>.</w:t>
              </w:r>
              <w:proofErr w:type="spellStart"/>
              <w:r w:rsidRPr="00F16AB7">
                <w:rPr>
                  <w:rFonts w:ascii="Times New Roman" w:eastAsia="Times New Roman" w:hAnsi="Times New Roman"/>
                  <w:color w:val="0000FF"/>
                  <w:sz w:val="20"/>
                  <w:szCs w:val="20"/>
                  <w:u w:val="single"/>
                  <w:lang w:val="uk-UA" w:eastAsia="ru-RU"/>
                </w:rPr>
                <w:t>com</w:t>
              </w:r>
              <w:proofErr w:type="spellEnd"/>
            </w:hyperlink>
            <w:r w:rsidRPr="00F16AB7">
              <w:rPr>
                <w:rFonts w:ascii="Times New Roman" w:eastAsia="Times New Roman" w:hAnsi="Times New Roman"/>
                <w:sz w:val="20"/>
                <w:szCs w:val="20"/>
                <w:lang w:val="uk-UA" w:eastAsia="ru-RU"/>
              </w:rPr>
              <w:t xml:space="preserve"> сайт:</w:t>
            </w:r>
            <w:r w:rsidRPr="00F16AB7">
              <w:rPr>
                <w:rFonts w:ascii="Times New Roman" w:eastAsia="Times New Roman" w:hAnsi="Times New Roman"/>
                <w:sz w:val="28"/>
                <w:szCs w:val="24"/>
                <w:lang w:val="uk-UA" w:eastAsia="ru-RU"/>
              </w:rPr>
              <w:t xml:space="preserve"> </w:t>
            </w:r>
            <w:hyperlink r:id="rId10" w:history="1">
              <w:r w:rsidRPr="00F16AB7">
                <w:rPr>
                  <w:rFonts w:ascii="Times New Roman" w:eastAsia="Times New Roman" w:hAnsi="Times New Roman"/>
                  <w:color w:val="0000FF"/>
                  <w:sz w:val="20"/>
                  <w:szCs w:val="20"/>
                  <w:u w:val="single"/>
                  <w:lang w:val="uk-UA" w:eastAsia="ru-RU"/>
                </w:rPr>
                <w:t>osvita.cv.ua</w:t>
              </w:r>
            </w:hyperlink>
            <w:r w:rsidRPr="00F16AB7">
              <w:rPr>
                <w:rFonts w:ascii="Times New Roman" w:eastAsia="Times New Roman" w:hAnsi="Times New Roman"/>
                <w:sz w:val="20"/>
                <w:szCs w:val="20"/>
                <w:lang w:val="uk-UA" w:eastAsia="ru-RU"/>
              </w:rPr>
              <w:t xml:space="preserve">  Код ЄДРПОУ №02147345</w:t>
            </w:r>
          </w:p>
          <w:p w:rsidR="00F16AB7" w:rsidRPr="00F16AB7" w:rsidRDefault="00F16AB7" w:rsidP="00F16AB7">
            <w:pPr>
              <w:spacing w:after="0" w:line="240" w:lineRule="auto"/>
              <w:jc w:val="center"/>
              <w:rPr>
                <w:rFonts w:ascii="Times New Roman" w:eastAsia="Times New Roman" w:hAnsi="Times New Roman"/>
                <w:sz w:val="18"/>
                <w:szCs w:val="18"/>
                <w:lang w:val="uk-UA" w:eastAsia="ru-RU"/>
              </w:rPr>
            </w:pPr>
          </w:p>
        </w:tc>
      </w:tr>
    </w:tbl>
    <w:p w:rsidR="00F16AB7" w:rsidRPr="00F16AB7" w:rsidRDefault="00F16AB7" w:rsidP="00F16AB7">
      <w:pPr>
        <w:spacing w:after="0" w:line="240" w:lineRule="auto"/>
        <w:jc w:val="center"/>
        <w:rPr>
          <w:rFonts w:ascii="Times New Roman" w:eastAsia="Times New Roman" w:hAnsi="Times New Roman"/>
          <w:b/>
          <w:sz w:val="16"/>
          <w:szCs w:val="16"/>
          <w:lang w:val="uk-UA" w:eastAsia="ru-RU"/>
        </w:rPr>
      </w:pPr>
    </w:p>
    <w:p w:rsidR="00F16AB7" w:rsidRPr="00F16AB7" w:rsidRDefault="00F16AB7" w:rsidP="00F16AB7">
      <w:pPr>
        <w:spacing w:after="0" w:line="240" w:lineRule="auto"/>
        <w:rPr>
          <w:rFonts w:ascii="Times New Roman" w:eastAsia="Times New Roman" w:hAnsi="Times New Roman"/>
          <w:b/>
          <w:sz w:val="16"/>
          <w:szCs w:val="16"/>
          <w:lang w:val="uk-UA" w:eastAsia="ru-RU"/>
        </w:rPr>
      </w:pPr>
    </w:p>
    <w:tbl>
      <w:tblPr>
        <w:tblW w:w="9597" w:type="dxa"/>
        <w:tblInd w:w="-72" w:type="dxa"/>
        <w:tblLayout w:type="fixed"/>
        <w:tblCellMar>
          <w:left w:w="70" w:type="dxa"/>
          <w:right w:w="70" w:type="dxa"/>
        </w:tblCellMar>
        <w:tblLook w:val="04A0" w:firstRow="1" w:lastRow="0" w:firstColumn="1" w:lastColumn="0" w:noHBand="0" w:noVBand="1"/>
      </w:tblPr>
      <w:tblGrid>
        <w:gridCol w:w="5325"/>
        <w:gridCol w:w="4272"/>
      </w:tblGrid>
      <w:tr w:rsidR="00F16AB7" w:rsidRPr="00F16AB7" w:rsidTr="00365826">
        <w:trPr>
          <w:trHeight w:val="969"/>
        </w:trPr>
        <w:tc>
          <w:tcPr>
            <w:tcW w:w="5325" w:type="dxa"/>
          </w:tcPr>
          <w:p w:rsidR="00F16AB7" w:rsidRPr="00F16AB7" w:rsidRDefault="00F16AB7" w:rsidP="00F16AB7">
            <w:pPr>
              <w:spacing w:after="0" w:line="240" w:lineRule="auto"/>
              <w:rPr>
                <w:rFonts w:ascii="Times New Roman" w:eastAsia="Times New Roman" w:hAnsi="Times New Roman"/>
                <w:b/>
                <w:sz w:val="28"/>
                <w:szCs w:val="28"/>
                <w:lang w:val="uk-UA" w:eastAsia="ru-RU"/>
              </w:rPr>
            </w:pPr>
            <w:r w:rsidRPr="00F16AB7">
              <w:rPr>
                <w:rFonts w:ascii="Times New Roman" w:eastAsia="Times New Roman" w:hAnsi="Times New Roman"/>
                <w:color w:val="0000FF"/>
                <w:sz w:val="28"/>
                <w:szCs w:val="24"/>
                <w:lang w:val="uk-UA" w:eastAsia="ru-RU"/>
              </w:rPr>
              <w:tab/>
            </w:r>
            <w:r w:rsidRPr="00F16AB7">
              <w:rPr>
                <w:rFonts w:ascii="Times New Roman" w:eastAsia="Times New Roman" w:hAnsi="Times New Roman"/>
                <w:color w:val="0000FF"/>
                <w:sz w:val="28"/>
                <w:szCs w:val="24"/>
                <w:lang w:val="uk-UA" w:eastAsia="ru-RU"/>
              </w:rPr>
              <w:tab/>
            </w:r>
            <w:r w:rsidRPr="00F16AB7">
              <w:rPr>
                <w:rFonts w:ascii="Times New Roman" w:eastAsia="Times New Roman" w:hAnsi="Times New Roman"/>
                <w:color w:val="0000FF"/>
                <w:sz w:val="28"/>
                <w:szCs w:val="24"/>
                <w:lang w:val="uk-UA" w:eastAsia="ru-RU"/>
              </w:rPr>
              <w:tab/>
            </w:r>
            <w:r w:rsidRPr="00F16AB7">
              <w:rPr>
                <w:rFonts w:ascii="Times New Roman" w:eastAsia="Times New Roman" w:hAnsi="Times New Roman"/>
                <w:color w:val="0000FF"/>
                <w:sz w:val="28"/>
                <w:szCs w:val="24"/>
                <w:lang w:val="uk-UA" w:eastAsia="ru-RU"/>
              </w:rPr>
              <w:tab/>
            </w:r>
            <w:r w:rsidRPr="00F16AB7">
              <w:rPr>
                <w:rFonts w:ascii="Times New Roman" w:eastAsia="Times New Roman" w:hAnsi="Times New Roman"/>
                <w:color w:val="0000FF"/>
                <w:sz w:val="28"/>
                <w:szCs w:val="24"/>
                <w:lang w:val="uk-UA" w:eastAsia="ru-RU"/>
              </w:rPr>
              <w:tab/>
            </w:r>
            <w:r w:rsidRPr="00F16AB7">
              <w:rPr>
                <w:rFonts w:ascii="Times New Roman" w:eastAsia="Times New Roman" w:hAnsi="Times New Roman"/>
                <w:color w:val="0000FF"/>
                <w:sz w:val="28"/>
                <w:szCs w:val="24"/>
                <w:lang w:val="uk-UA" w:eastAsia="ru-RU"/>
              </w:rPr>
              <w:tab/>
            </w:r>
            <w:r w:rsidRPr="00F16AB7">
              <w:rPr>
                <w:rFonts w:ascii="Times New Roman" w:eastAsia="Times New Roman" w:hAnsi="Times New Roman"/>
                <w:color w:val="0000FF"/>
                <w:sz w:val="28"/>
                <w:szCs w:val="24"/>
                <w:lang w:val="uk-UA" w:eastAsia="ru-RU"/>
              </w:rPr>
              <w:tab/>
            </w:r>
          </w:p>
          <w:p w:rsidR="00F16AB7" w:rsidRPr="00F16AB7" w:rsidRDefault="00F16AB7" w:rsidP="00F16AB7">
            <w:pPr>
              <w:spacing w:after="0" w:line="240" w:lineRule="auto"/>
              <w:rPr>
                <w:rFonts w:ascii="Times New Roman" w:eastAsia="Times New Roman" w:hAnsi="Times New Roman"/>
                <w:b/>
                <w:sz w:val="26"/>
                <w:szCs w:val="26"/>
                <w:lang w:val="uk-UA" w:eastAsia="ru-RU"/>
              </w:rPr>
            </w:pPr>
          </w:p>
        </w:tc>
        <w:tc>
          <w:tcPr>
            <w:tcW w:w="4272" w:type="dxa"/>
            <w:hideMark/>
          </w:tcPr>
          <w:p w:rsidR="00F16AB7" w:rsidRPr="00F16AB7" w:rsidRDefault="00F16AB7" w:rsidP="00F16AB7">
            <w:pPr>
              <w:spacing w:after="0" w:line="240" w:lineRule="auto"/>
              <w:rPr>
                <w:rFonts w:ascii="Times New Roman" w:eastAsia="Times New Roman" w:hAnsi="Times New Roman"/>
                <w:i/>
                <w:color w:val="FF0000"/>
                <w:sz w:val="24"/>
                <w:szCs w:val="24"/>
                <w:lang w:val="uk-UA" w:eastAsia="ru-RU"/>
              </w:rPr>
            </w:pPr>
            <w:r w:rsidRPr="00F16AB7">
              <w:rPr>
                <w:rFonts w:ascii="Times New Roman" w:eastAsia="Times New Roman" w:hAnsi="Times New Roman"/>
                <w:b/>
                <w:sz w:val="28"/>
                <w:szCs w:val="28"/>
                <w:lang w:val="uk-UA" w:eastAsia="ru-RU"/>
              </w:rPr>
              <w:t xml:space="preserve">Керівникам закладів </w:t>
            </w:r>
            <w:r>
              <w:rPr>
                <w:rFonts w:ascii="Times New Roman" w:eastAsia="Times New Roman" w:hAnsi="Times New Roman"/>
                <w:b/>
                <w:sz w:val="28"/>
                <w:szCs w:val="28"/>
                <w:lang w:val="uk-UA" w:eastAsia="ru-RU"/>
              </w:rPr>
              <w:t xml:space="preserve"> загальної середньої освіти</w:t>
            </w:r>
            <w:r w:rsidRPr="00F16AB7">
              <w:rPr>
                <w:rFonts w:ascii="Times New Roman" w:eastAsia="Times New Roman" w:hAnsi="Times New Roman"/>
                <w:b/>
                <w:sz w:val="28"/>
                <w:szCs w:val="28"/>
                <w:lang w:val="uk-UA" w:eastAsia="ru-RU"/>
              </w:rPr>
              <w:t xml:space="preserve"> </w:t>
            </w:r>
          </w:p>
        </w:tc>
      </w:tr>
    </w:tbl>
    <w:p w:rsidR="00421560" w:rsidRDefault="00E125FE" w:rsidP="005945F8">
      <w:pPr>
        <w:autoSpaceDE w:val="0"/>
        <w:autoSpaceDN w:val="0"/>
        <w:adjustRightInd w:val="0"/>
        <w:spacing w:after="0" w:line="240" w:lineRule="auto"/>
        <w:rPr>
          <w:rFonts w:ascii="TimesNewRomanPSMT" w:eastAsiaTheme="minorHAnsi" w:hAnsi="TimesNewRomanPSMT" w:cs="TimesNewRomanPSMT"/>
          <w:b/>
          <w:sz w:val="28"/>
          <w:szCs w:val="28"/>
          <w:lang w:val="uk-UA"/>
        </w:rPr>
      </w:pPr>
      <w:r w:rsidRPr="00E125FE">
        <w:rPr>
          <w:rFonts w:ascii="TimesNewRomanPSMT" w:eastAsiaTheme="minorHAnsi" w:hAnsi="TimesNewRomanPSMT" w:cs="TimesNewRomanPSMT"/>
          <w:b/>
          <w:sz w:val="28"/>
          <w:szCs w:val="28"/>
          <w:lang w:val="uk-UA"/>
        </w:rPr>
        <w:t xml:space="preserve">Щодо організації </w:t>
      </w:r>
      <w:r w:rsidR="00421560">
        <w:rPr>
          <w:rFonts w:ascii="TimesNewRomanPSMT" w:eastAsiaTheme="minorHAnsi" w:hAnsi="TimesNewRomanPSMT" w:cs="TimesNewRomanPSMT"/>
          <w:b/>
          <w:sz w:val="28"/>
          <w:szCs w:val="28"/>
          <w:lang w:val="uk-UA"/>
        </w:rPr>
        <w:t>завершення</w:t>
      </w:r>
    </w:p>
    <w:p w:rsidR="00E125FE" w:rsidRPr="00E125FE" w:rsidRDefault="00E125FE" w:rsidP="005945F8">
      <w:pPr>
        <w:autoSpaceDE w:val="0"/>
        <w:autoSpaceDN w:val="0"/>
        <w:adjustRightInd w:val="0"/>
        <w:spacing w:after="0" w:line="240" w:lineRule="auto"/>
        <w:rPr>
          <w:rFonts w:ascii="TimesNewRomanPSMT" w:eastAsiaTheme="minorHAnsi" w:hAnsi="TimesNewRomanPSMT" w:cs="TimesNewRomanPSMT"/>
          <w:b/>
          <w:sz w:val="28"/>
          <w:szCs w:val="28"/>
          <w:lang w:val="uk-UA"/>
        </w:rPr>
      </w:pPr>
      <w:r w:rsidRPr="00E125FE">
        <w:rPr>
          <w:rFonts w:ascii="TimesNewRomanPSMT" w:eastAsiaTheme="minorHAnsi" w:hAnsi="TimesNewRomanPSMT" w:cs="TimesNewRomanPSMT"/>
          <w:b/>
          <w:sz w:val="28"/>
          <w:szCs w:val="28"/>
          <w:lang w:val="uk-UA"/>
        </w:rPr>
        <w:t>202</w:t>
      </w:r>
      <w:r w:rsidR="00421560">
        <w:rPr>
          <w:rFonts w:ascii="TimesNewRomanPSMT" w:eastAsiaTheme="minorHAnsi" w:hAnsi="TimesNewRomanPSMT" w:cs="TimesNewRomanPSMT"/>
          <w:b/>
          <w:sz w:val="28"/>
          <w:szCs w:val="28"/>
          <w:lang w:val="uk-UA"/>
        </w:rPr>
        <w:t>5</w:t>
      </w:r>
      <w:r w:rsidRPr="00E125FE">
        <w:rPr>
          <w:rFonts w:ascii="TimesNewRomanPSMT" w:eastAsiaTheme="minorHAnsi" w:hAnsi="TimesNewRomanPSMT" w:cs="TimesNewRomanPSMT"/>
          <w:b/>
          <w:sz w:val="28"/>
          <w:szCs w:val="28"/>
          <w:lang w:val="uk-UA"/>
        </w:rPr>
        <w:t>/202</w:t>
      </w:r>
      <w:r w:rsidR="00421560">
        <w:rPr>
          <w:rFonts w:ascii="TimesNewRomanPSMT" w:eastAsiaTheme="minorHAnsi" w:hAnsi="TimesNewRomanPSMT" w:cs="TimesNewRomanPSMT"/>
          <w:b/>
          <w:sz w:val="28"/>
          <w:szCs w:val="28"/>
          <w:lang w:val="uk-UA"/>
        </w:rPr>
        <w:t>6</w:t>
      </w:r>
      <w:r w:rsidRPr="00E125FE">
        <w:rPr>
          <w:rFonts w:ascii="TimesNewRomanPSMT" w:eastAsiaTheme="minorHAnsi" w:hAnsi="TimesNewRomanPSMT" w:cs="TimesNewRomanPSMT"/>
          <w:b/>
          <w:sz w:val="28"/>
          <w:szCs w:val="28"/>
          <w:lang w:val="uk-UA"/>
        </w:rPr>
        <w:t xml:space="preserve"> навчально</w:t>
      </w:r>
      <w:r w:rsidR="00421560">
        <w:rPr>
          <w:rFonts w:ascii="TimesNewRomanPSMT" w:eastAsiaTheme="minorHAnsi" w:hAnsi="TimesNewRomanPSMT" w:cs="TimesNewRomanPSMT"/>
          <w:b/>
          <w:sz w:val="28"/>
          <w:szCs w:val="28"/>
          <w:lang w:val="uk-UA"/>
        </w:rPr>
        <w:t>го року</w:t>
      </w:r>
    </w:p>
    <w:p w:rsidR="00E125FE" w:rsidRDefault="00E125FE" w:rsidP="005945F8">
      <w:pPr>
        <w:autoSpaceDE w:val="0"/>
        <w:autoSpaceDN w:val="0"/>
        <w:adjustRightInd w:val="0"/>
        <w:spacing w:after="0" w:line="240" w:lineRule="auto"/>
        <w:rPr>
          <w:rFonts w:ascii="TimesNewRomanPSMT" w:eastAsiaTheme="minorHAnsi" w:hAnsi="TimesNewRomanPSMT" w:cs="TimesNewRomanPSMT"/>
          <w:sz w:val="28"/>
          <w:szCs w:val="28"/>
          <w:lang w:val="uk-UA"/>
        </w:rPr>
      </w:pPr>
    </w:p>
    <w:p w:rsidR="00F16AB7" w:rsidRDefault="00AF53EF" w:rsidP="005945F8">
      <w:pPr>
        <w:autoSpaceDE w:val="0"/>
        <w:autoSpaceDN w:val="0"/>
        <w:adjustRightInd w:val="0"/>
        <w:spacing w:after="0" w:line="240" w:lineRule="auto"/>
        <w:rPr>
          <w:rFonts w:ascii="TimesNewRomanPSMT" w:eastAsiaTheme="minorHAnsi" w:hAnsi="TimesNewRomanPSMT" w:cs="TimesNewRomanPSMT"/>
          <w:sz w:val="28"/>
          <w:szCs w:val="28"/>
          <w:lang w:val="uk-UA"/>
        </w:rPr>
      </w:pPr>
      <w:r>
        <w:rPr>
          <w:rFonts w:ascii="TimesNewRomanPSMT" w:eastAsiaTheme="minorHAnsi" w:hAnsi="TimesNewRomanPSMT" w:cs="TimesNewRomanPSMT"/>
          <w:sz w:val="28"/>
          <w:szCs w:val="28"/>
          <w:lang w:val="uk-UA"/>
        </w:rPr>
        <w:t xml:space="preserve">        Управління освіти Чер</w:t>
      </w:r>
      <w:r w:rsidR="00421560">
        <w:rPr>
          <w:rFonts w:ascii="TimesNewRomanPSMT" w:eastAsiaTheme="minorHAnsi" w:hAnsi="TimesNewRomanPSMT" w:cs="TimesNewRomanPSMT"/>
          <w:sz w:val="28"/>
          <w:szCs w:val="28"/>
          <w:lang w:val="uk-UA"/>
        </w:rPr>
        <w:t xml:space="preserve">нівецької міської ради з метою  організованого завершення </w:t>
      </w:r>
      <w:r>
        <w:rPr>
          <w:rFonts w:ascii="TimesNewRomanPSMT" w:eastAsiaTheme="minorHAnsi" w:hAnsi="TimesNewRomanPSMT" w:cs="TimesNewRomanPSMT"/>
          <w:sz w:val="28"/>
          <w:szCs w:val="28"/>
          <w:lang w:val="uk-UA"/>
        </w:rPr>
        <w:t xml:space="preserve"> 202</w:t>
      </w:r>
      <w:r w:rsidR="00421560">
        <w:rPr>
          <w:rFonts w:ascii="TimesNewRomanPSMT" w:eastAsiaTheme="minorHAnsi" w:hAnsi="TimesNewRomanPSMT" w:cs="TimesNewRomanPSMT"/>
          <w:sz w:val="28"/>
          <w:szCs w:val="28"/>
          <w:lang w:val="uk-UA"/>
        </w:rPr>
        <w:t>5</w:t>
      </w:r>
      <w:r>
        <w:rPr>
          <w:rFonts w:ascii="TimesNewRomanPSMT" w:eastAsiaTheme="minorHAnsi" w:hAnsi="TimesNewRomanPSMT" w:cs="TimesNewRomanPSMT"/>
          <w:sz w:val="28"/>
          <w:szCs w:val="28"/>
          <w:lang w:val="uk-UA"/>
        </w:rPr>
        <w:t>/202</w:t>
      </w:r>
      <w:r w:rsidR="00421560">
        <w:rPr>
          <w:rFonts w:ascii="TimesNewRomanPSMT" w:eastAsiaTheme="minorHAnsi" w:hAnsi="TimesNewRomanPSMT" w:cs="TimesNewRomanPSMT"/>
          <w:sz w:val="28"/>
          <w:szCs w:val="28"/>
          <w:lang w:val="uk-UA"/>
        </w:rPr>
        <w:t>6</w:t>
      </w:r>
      <w:r>
        <w:rPr>
          <w:rFonts w:ascii="TimesNewRomanPSMT" w:eastAsiaTheme="minorHAnsi" w:hAnsi="TimesNewRomanPSMT" w:cs="TimesNewRomanPSMT"/>
          <w:sz w:val="28"/>
          <w:szCs w:val="28"/>
          <w:lang w:val="uk-UA"/>
        </w:rPr>
        <w:t xml:space="preserve"> навчального</w:t>
      </w:r>
      <w:r w:rsidR="00421560">
        <w:rPr>
          <w:rFonts w:ascii="TimesNewRomanPSMT" w:eastAsiaTheme="minorHAnsi" w:hAnsi="TimesNewRomanPSMT" w:cs="TimesNewRomanPSMT"/>
          <w:sz w:val="28"/>
          <w:szCs w:val="28"/>
          <w:lang w:val="uk-UA"/>
        </w:rPr>
        <w:t xml:space="preserve"> року</w:t>
      </w:r>
      <w:r>
        <w:rPr>
          <w:rFonts w:ascii="TimesNewRomanPSMT" w:eastAsiaTheme="minorHAnsi" w:hAnsi="TimesNewRomanPSMT" w:cs="TimesNewRomanPSMT"/>
          <w:sz w:val="28"/>
          <w:szCs w:val="28"/>
          <w:lang w:val="uk-UA"/>
        </w:rPr>
        <w:t xml:space="preserve">  повідомляє наступне.</w:t>
      </w:r>
    </w:p>
    <w:p w:rsidR="004362B5" w:rsidRDefault="004362B5" w:rsidP="004362B5">
      <w:pPr>
        <w:pStyle w:val="a7"/>
        <w:jc w:val="both"/>
        <w:rPr>
          <w:lang w:val="uk-UA"/>
        </w:rPr>
      </w:pPr>
      <w:r>
        <w:rPr>
          <w:rFonts w:ascii="Times New Roman" w:hAnsi="Times New Roman"/>
          <w:sz w:val="28"/>
          <w:szCs w:val="28"/>
          <w:lang w:val="uk-UA"/>
        </w:rPr>
        <w:t xml:space="preserve">         </w:t>
      </w:r>
      <w:r w:rsidR="00FE4B19" w:rsidRPr="004362B5">
        <w:rPr>
          <w:rFonts w:ascii="Times New Roman" w:hAnsi="Times New Roman"/>
          <w:sz w:val="28"/>
          <w:szCs w:val="28"/>
          <w:lang w:val="uk-UA"/>
        </w:rPr>
        <w:t xml:space="preserve"> </w:t>
      </w:r>
      <w:r w:rsidR="00421560" w:rsidRPr="004362B5">
        <w:rPr>
          <w:rFonts w:ascii="Times New Roman" w:hAnsi="Times New Roman"/>
          <w:sz w:val="28"/>
          <w:szCs w:val="28"/>
          <w:lang w:val="uk-UA"/>
        </w:rPr>
        <w:t>Відповідно до вимог законодавства України під час дії воєнного стану</w:t>
      </w:r>
      <w:r>
        <w:rPr>
          <w:rFonts w:ascii="Times New Roman" w:hAnsi="Times New Roman"/>
          <w:sz w:val="28"/>
          <w:szCs w:val="28"/>
          <w:lang w:val="uk-UA"/>
        </w:rPr>
        <w:t xml:space="preserve"> </w:t>
      </w:r>
      <w:r w:rsidR="00421560" w:rsidRPr="004362B5">
        <w:rPr>
          <w:rFonts w:ascii="Times New Roman" w:hAnsi="Times New Roman"/>
          <w:sz w:val="28"/>
          <w:szCs w:val="28"/>
          <w:lang w:val="uk-UA"/>
        </w:rPr>
        <w:t>тривалість навчального року, дата його початку та/або закінчення визначаються</w:t>
      </w:r>
      <w:r>
        <w:rPr>
          <w:rFonts w:ascii="Times New Roman" w:hAnsi="Times New Roman"/>
          <w:sz w:val="28"/>
          <w:szCs w:val="28"/>
          <w:lang w:val="uk-UA"/>
        </w:rPr>
        <w:t xml:space="preserve"> </w:t>
      </w:r>
      <w:r w:rsidR="00421560" w:rsidRPr="004362B5">
        <w:rPr>
          <w:rFonts w:ascii="Times New Roman" w:hAnsi="Times New Roman"/>
          <w:sz w:val="28"/>
          <w:szCs w:val="28"/>
          <w:lang w:val="uk-UA"/>
        </w:rPr>
        <w:t xml:space="preserve">Кабінетом Міністрів України. Так, постановою Кабінету Міністрів України </w:t>
      </w:r>
      <w:r w:rsidRPr="004362B5">
        <w:rPr>
          <w:rFonts w:ascii="Times New Roman" w:hAnsi="Times New Roman"/>
          <w:sz w:val="28"/>
          <w:szCs w:val="28"/>
          <w:lang w:val="uk-UA"/>
        </w:rPr>
        <w:t>від 20.08.2025 № 1003</w:t>
      </w:r>
      <w:r w:rsidR="00421560" w:rsidRPr="004362B5">
        <w:rPr>
          <w:rFonts w:ascii="Times New Roman" w:hAnsi="Times New Roman"/>
          <w:sz w:val="28"/>
          <w:szCs w:val="28"/>
          <w:lang w:val="uk-UA"/>
        </w:rPr>
        <w:t xml:space="preserve"> «Про початок навчального року під час воєнного стану </w:t>
      </w:r>
      <w:r w:rsidRPr="004362B5">
        <w:rPr>
          <w:rFonts w:ascii="Times New Roman" w:hAnsi="Times New Roman"/>
          <w:sz w:val="28"/>
          <w:szCs w:val="28"/>
          <w:lang w:val="uk-UA"/>
        </w:rPr>
        <w:t>в Україні» визначено, що 2025</w:t>
      </w:r>
      <w:r w:rsidR="00421560" w:rsidRPr="004362B5">
        <w:rPr>
          <w:rFonts w:ascii="Times New Roman" w:hAnsi="Times New Roman"/>
          <w:sz w:val="28"/>
          <w:szCs w:val="28"/>
          <w:lang w:val="uk-UA"/>
        </w:rPr>
        <w:t>/202</w:t>
      </w:r>
      <w:r w:rsidRPr="004362B5">
        <w:rPr>
          <w:rFonts w:ascii="Times New Roman" w:hAnsi="Times New Roman"/>
          <w:sz w:val="28"/>
          <w:szCs w:val="28"/>
          <w:lang w:val="uk-UA"/>
        </w:rPr>
        <w:t>6</w:t>
      </w:r>
      <w:r w:rsidR="00421560" w:rsidRPr="004362B5">
        <w:rPr>
          <w:rFonts w:ascii="Times New Roman" w:hAnsi="Times New Roman"/>
          <w:sz w:val="28"/>
          <w:szCs w:val="28"/>
          <w:lang w:val="uk-UA"/>
        </w:rPr>
        <w:t xml:space="preserve"> навчальний рік триває з 0</w:t>
      </w:r>
      <w:r w:rsidRPr="004362B5">
        <w:rPr>
          <w:rFonts w:ascii="Times New Roman" w:hAnsi="Times New Roman"/>
          <w:sz w:val="28"/>
          <w:szCs w:val="28"/>
          <w:lang w:val="uk-UA"/>
        </w:rPr>
        <w:t>1</w:t>
      </w:r>
      <w:r w:rsidR="00421560" w:rsidRPr="004362B5">
        <w:rPr>
          <w:rFonts w:ascii="Times New Roman" w:hAnsi="Times New Roman"/>
          <w:sz w:val="28"/>
          <w:szCs w:val="28"/>
          <w:lang w:val="uk-UA"/>
        </w:rPr>
        <w:t>.09.202</w:t>
      </w:r>
      <w:r w:rsidRPr="004362B5">
        <w:rPr>
          <w:rFonts w:ascii="Times New Roman" w:hAnsi="Times New Roman"/>
          <w:sz w:val="28"/>
          <w:szCs w:val="28"/>
          <w:lang w:val="uk-UA"/>
        </w:rPr>
        <w:t>5</w:t>
      </w:r>
      <w:r w:rsidR="00421560" w:rsidRPr="004362B5">
        <w:rPr>
          <w:rFonts w:ascii="Times New Roman" w:hAnsi="Times New Roman"/>
          <w:sz w:val="28"/>
          <w:szCs w:val="28"/>
          <w:lang w:val="uk-UA"/>
        </w:rPr>
        <w:t xml:space="preserve"> </w:t>
      </w:r>
      <w:r>
        <w:rPr>
          <w:rFonts w:ascii="Times New Roman" w:hAnsi="Times New Roman"/>
          <w:sz w:val="28"/>
          <w:szCs w:val="28"/>
          <w:lang w:val="uk-UA"/>
        </w:rPr>
        <w:t xml:space="preserve">року </w:t>
      </w:r>
      <w:r w:rsidR="00421560" w:rsidRPr="004362B5">
        <w:rPr>
          <w:rFonts w:ascii="Times New Roman" w:hAnsi="Times New Roman"/>
          <w:sz w:val="28"/>
          <w:szCs w:val="28"/>
          <w:lang w:val="uk-UA"/>
        </w:rPr>
        <w:t>до 30.06.</w:t>
      </w:r>
      <w:r w:rsidRPr="004362B5">
        <w:rPr>
          <w:rFonts w:ascii="Times New Roman" w:hAnsi="Times New Roman"/>
          <w:sz w:val="28"/>
          <w:szCs w:val="28"/>
          <w:lang w:val="uk-UA"/>
        </w:rPr>
        <w:t>2026 року.</w:t>
      </w:r>
      <w:r w:rsidRPr="004362B5">
        <w:t xml:space="preserve"> </w:t>
      </w:r>
      <w:r>
        <w:rPr>
          <w:lang w:val="uk-UA"/>
        </w:rPr>
        <w:t xml:space="preserve">  </w:t>
      </w:r>
    </w:p>
    <w:p w:rsidR="0064641D" w:rsidRPr="0064641D" w:rsidRDefault="004362B5" w:rsidP="000C5A49">
      <w:pPr>
        <w:pStyle w:val="a7"/>
        <w:jc w:val="both"/>
        <w:rPr>
          <w:rFonts w:ascii="Times New Roman" w:eastAsiaTheme="minorHAnsi" w:hAnsi="Times New Roman"/>
          <w:color w:val="FF0000"/>
          <w:sz w:val="28"/>
          <w:szCs w:val="28"/>
          <w:lang w:val="uk-UA"/>
        </w:rPr>
      </w:pPr>
      <w:r w:rsidRPr="004362B5">
        <w:rPr>
          <w:rFonts w:ascii="Times New Roman" w:hAnsi="Times New Roman"/>
          <w:sz w:val="28"/>
          <w:szCs w:val="28"/>
          <w:lang w:val="uk-UA"/>
        </w:rPr>
        <w:t xml:space="preserve">        </w:t>
      </w:r>
      <w:r w:rsidR="005945F8" w:rsidRPr="004362B5">
        <w:rPr>
          <w:rFonts w:ascii="Times New Roman" w:hAnsi="Times New Roman"/>
          <w:sz w:val="28"/>
          <w:szCs w:val="28"/>
          <w:lang w:val="uk-UA"/>
        </w:rPr>
        <w:t xml:space="preserve"> </w:t>
      </w:r>
      <w:r w:rsidRPr="004362B5">
        <w:rPr>
          <w:rFonts w:ascii="Times New Roman" w:hAnsi="Times New Roman"/>
          <w:sz w:val="28"/>
          <w:szCs w:val="28"/>
          <w:lang w:val="uk-UA"/>
        </w:rPr>
        <w:t>Відповідно до  статті  23 Закону України «Про освіту» заклади загальної середньої освіти в межах своєї автономії, з урахуванням дати закінчення 2025/2026 навчального року, встановленої</w:t>
      </w:r>
      <w:r w:rsidRPr="004362B5">
        <w:rPr>
          <w:lang w:val="uk-UA"/>
        </w:rPr>
        <w:t xml:space="preserve"> </w:t>
      </w:r>
      <w:r w:rsidRPr="004362B5">
        <w:rPr>
          <w:rFonts w:ascii="Times New Roman" w:hAnsi="Times New Roman"/>
          <w:sz w:val="28"/>
          <w:szCs w:val="28"/>
          <w:lang w:val="uk-UA"/>
        </w:rPr>
        <w:t>Кабінетом Міністрів України, можуть самостійно визначати дату завершення</w:t>
      </w:r>
      <w:r>
        <w:rPr>
          <w:rFonts w:ascii="Times New Roman" w:hAnsi="Times New Roman"/>
          <w:sz w:val="28"/>
          <w:szCs w:val="28"/>
          <w:lang w:val="uk-UA"/>
        </w:rPr>
        <w:t xml:space="preserve"> </w:t>
      </w:r>
      <w:r w:rsidRPr="004362B5">
        <w:rPr>
          <w:rFonts w:ascii="Times New Roman" w:hAnsi="Times New Roman"/>
          <w:sz w:val="28"/>
          <w:szCs w:val="28"/>
          <w:lang w:val="uk-UA"/>
        </w:rPr>
        <w:t>навчальних занять, дати канікул, необхідність проведення та формат свята, що ознаменовує закінчення навчального року.</w:t>
      </w:r>
      <w:r w:rsidR="0050444D" w:rsidRPr="00421560">
        <w:rPr>
          <w:rFonts w:ascii="Times New Roman" w:eastAsia="Times New Roman" w:hAnsi="Times New Roman"/>
          <w:b/>
          <w:sz w:val="28"/>
          <w:szCs w:val="28"/>
          <w:lang w:val="uk-UA" w:eastAsia="ru-RU"/>
        </w:rPr>
        <w:t xml:space="preserve"> </w:t>
      </w:r>
      <w:r w:rsidR="0050444D">
        <w:rPr>
          <w:rFonts w:ascii="Times New Roman" w:eastAsia="Times New Roman" w:hAnsi="Times New Roman"/>
          <w:b/>
          <w:sz w:val="28"/>
          <w:szCs w:val="28"/>
          <w:lang w:val="uk-UA" w:eastAsia="ru-RU"/>
        </w:rPr>
        <w:t xml:space="preserve">    </w:t>
      </w:r>
      <w:r w:rsidR="005E6608" w:rsidRPr="005E6608">
        <w:rPr>
          <w:rFonts w:ascii="Times New Roman" w:eastAsia="Times New Roman" w:hAnsi="Times New Roman"/>
          <w:sz w:val="28"/>
          <w:szCs w:val="28"/>
          <w:lang w:val="uk-UA" w:eastAsia="ru-RU"/>
        </w:rPr>
        <w:t>У</w:t>
      </w:r>
      <w:r w:rsidR="00442465" w:rsidRPr="005E6608">
        <w:rPr>
          <w:rFonts w:ascii="Times New Roman" w:hAnsi="Times New Roman"/>
          <w:sz w:val="28"/>
          <w:szCs w:val="28"/>
        </w:rPr>
        <w:t xml:space="preserve"> межах </w:t>
      </w:r>
      <w:proofErr w:type="spellStart"/>
      <w:r w:rsidR="00442465" w:rsidRPr="005E6608">
        <w:rPr>
          <w:rFonts w:ascii="Times New Roman" w:hAnsi="Times New Roman"/>
          <w:sz w:val="28"/>
          <w:szCs w:val="28"/>
        </w:rPr>
        <w:t>академічної</w:t>
      </w:r>
      <w:proofErr w:type="spellEnd"/>
      <w:r w:rsidR="00442465" w:rsidRPr="005E6608">
        <w:rPr>
          <w:rFonts w:ascii="Times New Roman" w:hAnsi="Times New Roman"/>
          <w:sz w:val="28"/>
          <w:szCs w:val="28"/>
        </w:rPr>
        <w:t xml:space="preserve"> </w:t>
      </w:r>
      <w:proofErr w:type="spellStart"/>
      <w:r w:rsidR="00442465" w:rsidRPr="005E6608">
        <w:rPr>
          <w:rFonts w:ascii="Times New Roman" w:hAnsi="Times New Roman"/>
          <w:sz w:val="28"/>
          <w:szCs w:val="28"/>
        </w:rPr>
        <w:t>автономії</w:t>
      </w:r>
      <w:proofErr w:type="spellEnd"/>
      <w:r w:rsidR="000C5A49">
        <w:rPr>
          <w:rFonts w:ascii="Times New Roman" w:hAnsi="Times New Roman"/>
          <w:sz w:val="28"/>
          <w:szCs w:val="28"/>
          <w:lang w:val="uk-UA"/>
        </w:rPr>
        <w:t xml:space="preserve">, </w:t>
      </w:r>
      <w:r w:rsidR="00442465" w:rsidRPr="005E6608">
        <w:rPr>
          <w:rFonts w:ascii="Times New Roman" w:hAnsi="Times New Roman"/>
          <w:sz w:val="28"/>
          <w:szCs w:val="28"/>
        </w:rPr>
        <w:t xml:space="preserve"> </w:t>
      </w:r>
      <w:proofErr w:type="spellStart"/>
      <w:r w:rsidR="00442465" w:rsidRPr="005E6608">
        <w:rPr>
          <w:rFonts w:ascii="Times New Roman" w:hAnsi="Times New Roman"/>
          <w:sz w:val="28"/>
          <w:szCs w:val="28"/>
        </w:rPr>
        <w:t>відповідно</w:t>
      </w:r>
      <w:proofErr w:type="spellEnd"/>
      <w:r w:rsidR="00442465" w:rsidRPr="005E6608">
        <w:rPr>
          <w:rFonts w:ascii="Times New Roman" w:hAnsi="Times New Roman"/>
          <w:sz w:val="28"/>
          <w:szCs w:val="28"/>
        </w:rPr>
        <w:t xml:space="preserve"> до </w:t>
      </w:r>
      <w:proofErr w:type="spellStart"/>
      <w:r w:rsidR="00442465" w:rsidRPr="005E6608">
        <w:rPr>
          <w:rFonts w:ascii="Times New Roman" w:hAnsi="Times New Roman"/>
          <w:sz w:val="28"/>
          <w:szCs w:val="28"/>
        </w:rPr>
        <w:t>структури</w:t>
      </w:r>
      <w:proofErr w:type="spellEnd"/>
      <w:r w:rsidR="00442465" w:rsidRPr="005E6608">
        <w:rPr>
          <w:rFonts w:ascii="Times New Roman" w:hAnsi="Times New Roman"/>
          <w:sz w:val="28"/>
          <w:szCs w:val="28"/>
        </w:rPr>
        <w:t xml:space="preserve">, </w:t>
      </w:r>
      <w:proofErr w:type="spellStart"/>
      <w:r w:rsidR="00442465" w:rsidRPr="005E6608">
        <w:rPr>
          <w:rFonts w:ascii="Times New Roman" w:hAnsi="Times New Roman"/>
          <w:sz w:val="28"/>
          <w:szCs w:val="28"/>
        </w:rPr>
        <w:t>визначеної</w:t>
      </w:r>
      <w:proofErr w:type="spellEnd"/>
      <w:r w:rsidR="00442465" w:rsidRPr="005E6608">
        <w:rPr>
          <w:rFonts w:ascii="Times New Roman" w:hAnsi="Times New Roman"/>
          <w:sz w:val="28"/>
          <w:szCs w:val="28"/>
        </w:rPr>
        <w:t xml:space="preserve"> закладом </w:t>
      </w:r>
      <w:proofErr w:type="spellStart"/>
      <w:r w:rsidR="00442465" w:rsidRPr="005E6608">
        <w:rPr>
          <w:rFonts w:ascii="Times New Roman" w:hAnsi="Times New Roman"/>
          <w:sz w:val="28"/>
          <w:szCs w:val="28"/>
        </w:rPr>
        <w:t>освіти</w:t>
      </w:r>
      <w:proofErr w:type="spellEnd"/>
      <w:r w:rsidR="00442465" w:rsidRPr="005E6608">
        <w:rPr>
          <w:rFonts w:ascii="Times New Roman" w:hAnsi="Times New Roman"/>
          <w:sz w:val="28"/>
          <w:szCs w:val="28"/>
        </w:rPr>
        <w:t xml:space="preserve"> на початку </w:t>
      </w:r>
      <w:proofErr w:type="spellStart"/>
      <w:r w:rsidR="00442465" w:rsidRPr="005E6608">
        <w:rPr>
          <w:rFonts w:ascii="Times New Roman" w:hAnsi="Times New Roman"/>
          <w:sz w:val="28"/>
          <w:szCs w:val="28"/>
        </w:rPr>
        <w:t>навчального</w:t>
      </w:r>
      <w:proofErr w:type="spellEnd"/>
      <w:r w:rsidR="00442465" w:rsidRPr="005E6608">
        <w:rPr>
          <w:rFonts w:ascii="Times New Roman" w:hAnsi="Times New Roman"/>
          <w:sz w:val="28"/>
          <w:szCs w:val="28"/>
        </w:rPr>
        <w:t xml:space="preserve"> року, а </w:t>
      </w:r>
      <w:proofErr w:type="spellStart"/>
      <w:r w:rsidR="00442465" w:rsidRPr="005E6608">
        <w:rPr>
          <w:rFonts w:ascii="Times New Roman" w:hAnsi="Times New Roman"/>
          <w:sz w:val="28"/>
          <w:szCs w:val="28"/>
        </w:rPr>
        <w:t>також</w:t>
      </w:r>
      <w:proofErr w:type="spellEnd"/>
      <w:r w:rsidR="00442465" w:rsidRPr="005E6608">
        <w:rPr>
          <w:rFonts w:ascii="Times New Roman" w:hAnsi="Times New Roman"/>
          <w:sz w:val="28"/>
          <w:szCs w:val="28"/>
        </w:rPr>
        <w:t xml:space="preserve"> з </w:t>
      </w:r>
      <w:proofErr w:type="spellStart"/>
      <w:r w:rsidR="00442465" w:rsidRPr="005E6608">
        <w:rPr>
          <w:rFonts w:ascii="Times New Roman" w:hAnsi="Times New Roman"/>
          <w:sz w:val="28"/>
          <w:szCs w:val="28"/>
        </w:rPr>
        <w:t>урахуванням</w:t>
      </w:r>
      <w:proofErr w:type="spellEnd"/>
      <w:r w:rsidR="00442465" w:rsidRPr="005E6608">
        <w:rPr>
          <w:rFonts w:ascii="Times New Roman" w:hAnsi="Times New Roman"/>
          <w:sz w:val="28"/>
          <w:szCs w:val="28"/>
        </w:rPr>
        <w:t xml:space="preserve"> </w:t>
      </w:r>
      <w:proofErr w:type="spellStart"/>
      <w:r w:rsidR="00442465" w:rsidRPr="005E6608">
        <w:rPr>
          <w:rFonts w:ascii="Times New Roman" w:hAnsi="Times New Roman"/>
          <w:sz w:val="28"/>
          <w:szCs w:val="28"/>
        </w:rPr>
        <w:t>виконання</w:t>
      </w:r>
      <w:proofErr w:type="spellEnd"/>
      <w:r w:rsidR="00442465" w:rsidRPr="005E6608">
        <w:rPr>
          <w:rFonts w:ascii="Times New Roman" w:hAnsi="Times New Roman"/>
          <w:sz w:val="28"/>
          <w:szCs w:val="28"/>
        </w:rPr>
        <w:t xml:space="preserve"> </w:t>
      </w:r>
      <w:proofErr w:type="spellStart"/>
      <w:r w:rsidR="00442465" w:rsidRPr="005E6608">
        <w:rPr>
          <w:rFonts w:ascii="Times New Roman" w:hAnsi="Times New Roman"/>
          <w:sz w:val="28"/>
          <w:szCs w:val="28"/>
        </w:rPr>
        <w:t>освітньої</w:t>
      </w:r>
      <w:proofErr w:type="spellEnd"/>
      <w:r w:rsidR="00442465" w:rsidRPr="005E6608">
        <w:rPr>
          <w:rFonts w:ascii="Times New Roman" w:hAnsi="Times New Roman"/>
          <w:sz w:val="28"/>
          <w:szCs w:val="28"/>
        </w:rPr>
        <w:t xml:space="preserve"> </w:t>
      </w:r>
      <w:proofErr w:type="spellStart"/>
      <w:r w:rsidR="00442465" w:rsidRPr="005E6608">
        <w:rPr>
          <w:rFonts w:ascii="Times New Roman" w:hAnsi="Times New Roman"/>
          <w:sz w:val="28"/>
          <w:szCs w:val="28"/>
        </w:rPr>
        <w:t>програми</w:t>
      </w:r>
      <w:proofErr w:type="spellEnd"/>
      <w:r w:rsidR="00442465" w:rsidRPr="005E6608">
        <w:rPr>
          <w:rFonts w:ascii="Times New Roman" w:hAnsi="Times New Roman"/>
          <w:sz w:val="28"/>
          <w:szCs w:val="28"/>
        </w:rPr>
        <w:t xml:space="preserve">, </w:t>
      </w:r>
      <w:proofErr w:type="spellStart"/>
      <w:r w:rsidR="00442465" w:rsidRPr="005E6608">
        <w:rPr>
          <w:rFonts w:ascii="Times New Roman" w:hAnsi="Times New Roman"/>
          <w:sz w:val="28"/>
          <w:szCs w:val="28"/>
        </w:rPr>
        <w:t>навчальних</w:t>
      </w:r>
      <w:proofErr w:type="spellEnd"/>
      <w:r w:rsidR="00442465" w:rsidRPr="005E6608">
        <w:rPr>
          <w:rFonts w:ascii="Times New Roman" w:hAnsi="Times New Roman"/>
          <w:sz w:val="28"/>
          <w:szCs w:val="28"/>
        </w:rPr>
        <w:t xml:space="preserve"> </w:t>
      </w:r>
      <w:proofErr w:type="spellStart"/>
      <w:r w:rsidR="00442465" w:rsidRPr="005E6608">
        <w:rPr>
          <w:rFonts w:ascii="Times New Roman" w:hAnsi="Times New Roman"/>
          <w:sz w:val="28"/>
          <w:szCs w:val="28"/>
        </w:rPr>
        <w:t>планів</w:t>
      </w:r>
      <w:proofErr w:type="spellEnd"/>
      <w:r w:rsidR="00442465" w:rsidRPr="005E6608">
        <w:rPr>
          <w:rFonts w:ascii="Times New Roman" w:hAnsi="Times New Roman"/>
          <w:sz w:val="28"/>
          <w:szCs w:val="28"/>
        </w:rPr>
        <w:t xml:space="preserve"> та </w:t>
      </w:r>
      <w:proofErr w:type="spellStart"/>
      <w:r w:rsidR="00442465" w:rsidRPr="005E6608">
        <w:rPr>
          <w:rFonts w:ascii="Times New Roman" w:hAnsi="Times New Roman"/>
          <w:sz w:val="28"/>
          <w:szCs w:val="28"/>
        </w:rPr>
        <w:t>рекомендованої</w:t>
      </w:r>
      <w:proofErr w:type="spellEnd"/>
      <w:r w:rsidR="00442465" w:rsidRPr="005E6608">
        <w:rPr>
          <w:rFonts w:ascii="Times New Roman" w:hAnsi="Times New Roman"/>
          <w:sz w:val="28"/>
          <w:szCs w:val="28"/>
        </w:rPr>
        <w:t xml:space="preserve"> </w:t>
      </w:r>
      <w:proofErr w:type="spellStart"/>
      <w:r w:rsidR="00442465" w:rsidRPr="005E6608">
        <w:rPr>
          <w:rFonts w:ascii="Times New Roman" w:hAnsi="Times New Roman"/>
          <w:sz w:val="28"/>
          <w:szCs w:val="28"/>
        </w:rPr>
        <w:t>дати</w:t>
      </w:r>
      <w:proofErr w:type="spellEnd"/>
      <w:r w:rsidR="00442465" w:rsidRPr="005E6608">
        <w:rPr>
          <w:rFonts w:ascii="Times New Roman" w:hAnsi="Times New Roman"/>
          <w:sz w:val="28"/>
          <w:szCs w:val="28"/>
        </w:rPr>
        <w:t xml:space="preserve"> </w:t>
      </w:r>
      <w:proofErr w:type="spellStart"/>
      <w:r w:rsidR="00442465" w:rsidRPr="005E6608">
        <w:rPr>
          <w:rFonts w:ascii="Times New Roman" w:hAnsi="Times New Roman"/>
          <w:sz w:val="28"/>
          <w:szCs w:val="28"/>
        </w:rPr>
        <w:t>завершення</w:t>
      </w:r>
      <w:proofErr w:type="spellEnd"/>
      <w:r w:rsidR="00442465" w:rsidRPr="005E6608">
        <w:rPr>
          <w:rFonts w:ascii="Times New Roman" w:hAnsi="Times New Roman"/>
          <w:sz w:val="28"/>
          <w:szCs w:val="28"/>
        </w:rPr>
        <w:t xml:space="preserve"> </w:t>
      </w:r>
      <w:proofErr w:type="spellStart"/>
      <w:r w:rsidR="00442465" w:rsidRPr="005E6608">
        <w:rPr>
          <w:rFonts w:ascii="Times New Roman" w:hAnsi="Times New Roman"/>
          <w:sz w:val="28"/>
          <w:szCs w:val="28"/>
        </w:rPr>
        <w:t>навчального</w:t>
      </w:r>
      <w:proofErr w:type="spellEnd"/>
      <w:r w:rsidR="00442465" w:rsidRPr="005E6608">
        <w:rPr>
          <w:rFonts w:ascii="Times New Roman" w:hAnsi="Times New Roman"/>
          <w:sz w:val="28"/>
          <w:szCs w:val="28"/>
        </w:rPr>
        <w:t xml:space="preserve"> року 29 </w:t>
      </w:r>
      <w:proofErr w:type="spellStart"/>
      <w:r w:rsidR="00442465" w:rsidRPr="005E6608">
        <w:rPr>
          <w:rFonts w:ascii="Times New Roman" w:hAnsi="Times New Roman"/>
          <w:sz w:val="28"/>
          <w:szCs w:val="28"/>
        </w:rPr>
        <w:t>травня</w:t>
      </w:r>
      <w:proofErr w:type="spellEnd"/>
      <w:r w:rsidR="00442465" w:rsidRPr="005E6608">
        <w:rPr>
          <w:rFonts w:ascii="Times New Roman" w:hAnsi="Times New Roman"/>
          <w:sz w:val="28"/>
          <w:szCs w:val="28"/>
        </w:rPr>
        <w:t xml:space="preserve"> 2026 року  </w:t>
      </w:r>
      <w:r w:rsidR="000C5A49">
        <w:rPr>
          <w:rFonts w:ascii="Times New Roman" w:hAnsi="Times New Roman"/>
          <w:sz w:val="28"/>
          <w:szCs w:val="28"/>
          <w:lang w:val="uk-UA"/>
        </w:rPr>
        <w:t xml:space="preserve">необхідно </w:t>
      </w:r>
      <w:proofErr w:type="spellStart"/>
      <w:r w:rsidR="00442465" w:rsidRPr="005E6608">
        <w:rPr>
          <w:rFonts w:ascii="Times New Roman" w:hAnsi="Times New Roman"/>
          <w:sz w:val="28"/>
          <w:szCs w:val="28"/>
        </w:rPr>
        <w:t>завершити</w:t>
      </w:r>
      <w:proofErr w:type="spellEnd"/>
      <w:r w:rsidR="00442465" w:rsidRPr="005E6608">
        <w:rPr>
          <w:rFonts w:ascii="Times New Roman" w:hAnsi="Times New Roman"/>
          <w:sz w:val="28"/>
          <w:szCs w:val="28"/>
        </w:rPr>
        <w:t xml:space="preserve"> </w:t>
      </w:r>
      <w:proofErr w:type="spellStart"/>
      <w:r w:rsidR="00442465" w:rsidRPr="005E6608">
        <w:rPr>
          <w:rFonts w:ascii="Times New Roman" w:hAnsi="Times New Roman"/>
          <w:sz w:val="28"/>
          <w:szCs w:val="28"/>
        </w:rPr>
        <w:t>навчальний</w:t>
      </w:r>
      <w:proofErr w:type="spellEnd"/>
      <w:r w:rsidR="00442465" w:rsidRPr="005E6608">
        <w:rPr>
          <w:rFonts w:ascii="Times New Roman" w:hAnsi="Times New Roman"/>
          <w:sz w:val="28"/>
          <w:szCs w:val="28"/>
        </w:rPr>
        <w:t xml:space="preserve"> </w:t>
      </w:r>
      <w:proofErr w:type="spellStart"/>
      <w:r w:rsidR="00442465" w:rsidRPr="005E6608">
        <w:rPr>
          <w:rFonts w:ascii="Times New Roman" w:hAnsi="Times New Roman"/>
          <w:sz w:val="28"/>
          <w:szCs w:val="28"/>
        </w:rPr>
        <w:t>рік</w:t>
      </w:r>
      <w:proofErr w:type="spellEnd"/>
      <w:r w:rsidR="000C5A49">
        <w:rPr>
          <w:rFonts w:ascii="Times New Roman" w:hAnsi="Times New Roman"/>
          <w:sz w:val="28"/>
          <w:szCs w:val="28"/>
        </w:rPr>
        <w:t xml:space="preserve"> не </w:t>
      </w:r>
      <w:proofErr w:type="spellStart"/>
      <w:r w:rsidR="000C5A49">
        <w:rPr>
          <w:rFonts w:ascii="Times New Roman" w:hAnsi="Times New Roman"/>
          <w:sz w:val="28"/>
          <w:szCs w:val="28"/>
        </w:rPr>
        <w:t>пізніше</w:t>
      </w:r>
      <w:proofErr w:type="spellEnd"/>
      <w:r w:rsidR="000C5A49">
        <w:rPr>
          <w:rFonts w:ascii="Times New Roman" w:hAnsi="Times New Roman"/>
          <w:sz w:val="28"/>
          <w:szCs w:val="28"/>
        </w:rPr>
        <w:t xml:space="preserve"> 30 </w:t>
      </w:r>
      <w:proofErr w:type="spellStart"/>
      <w:r w:rsidR="000C5A49">
        <w:rPr>
          <w:rFonts w:ascii="Times New Roman" w:hAnsi="Times New Roman"/>
          <w:sz w:val="28"/>
          <w:szCs w:val="28"/>
        </w:rPr>
        <w:t>червня</w:t>
      </w:r>
      <w:proofErr w:type="spellEnd"/>
      <w:r w:rsidR="000C5A49">
        <w:rPr>
          <w:rFonts w:ascii="Times New Roman" w:hAnsi="Times New Roman"/>
          <w:sz w:val="28"/>
          <w:szCs w:val="28"/>
        </w:rPr>
        <w:t xml:space="preserve"> 2026 року</w:t>
      </w:r>
      <w:r w:rsidR="000C5A49">
        <w:rPr>
          <w:rFonts w:ascii="Times New Roman" w:hAnsi="Times New Roman"/>
          <w:sz w:val="28"/>
          <w:szCs w:val="28"/>
          <w:lang w:val="uk-UA"/>
        </w:rPr>
        <w:t xml:space="preserve">. А також  </w:t>
      </w:r>
      <w:r w:rsidR="000C5A49" w:rsidRPr="000C5A49">
        <w:rPr>
          <w:rFonts w:ascii="Times New Roman" w:hAnsi="Times New Roman"/>
          <w:sz w:val="28"/>
          <w:szCs w:val="28"/>
          <w:lang w:val="uk-UA"/>
        </w:rPr>
        <w:t>п</w:t>
      </w:r>
      <w:r w:rsidR="0064641D" w:rsidRPr="000C5A49">
        <w:rPr>
          <w:rFonts w:ascii="Times New Roman" w:eastAsiaTheme="minorHAnsi" w:hAnsi="Times New Roman"/>
          <w:sz w:val="28"/>
          <w:szCs w:val="28"/>
          <w:lang w:val="uk-UA"/>
        </w:rPr>
        <w:t>ровести річний звіт керівника з</w:t>
      </w:r>
      <w:r w:rsidR="000C5A49" w:rsidRPr="000C5A49">
        <w:rPr>
          <w:rFonts w:ascii="Times New Roman" w:eastAsiaTheme="minorHAnsi" w:hAnsi="Times New Roman"/>
          <w:sz w:val="28"/>
          <w:szCs w:val="28"/>
          <w:lang w:val="uk-UA"/>
        </w:rPr>
        <w:t>акладу освіти за підсумками 2025</w:t>
      </w:r>
      <w:r w:rsidR="0064641D" w:rsidRPr="000C5A49">
        <w:rPr>
          <w:rFonts w:ascii="Times New Roman" w:eastAsiaTheme="minorHAnsi" w:hAnsi="Times New Roman"/>
          <w:sz w:val="28"/>
          <w:szCs w:val="28"/>
          <w:lang w:val="uk-UA"/>
        </w:rPr>
        <w:t>/202</w:t>
      </w:r>
      <w:r w:rsidR="000C5A49" w:rsidRPr="000C5A49">
        <w:rPr>
          <w:rFonts w:ascii="Times New Roman" w:eastAsiaTheme="minorHAnsi" w:hAnsi="Times New Roman"/>
          <w:sz w:val="28"/>
          <w:szCs w:val="28"/>
          <w:lang w:val="uk-UA"/>
        </w:rPr>
        <w:t>6</w:t>
      </w:r>
      <w:r w:rsidR="0064641D" w:rsidRPr="000C5A49">
        <w:rPr>
          <w:rFonts w:ascii="Times New Roman" w:eastAsiaTheme="minorHAnsi" w:hAnsi="Times New Roman"/>
          <w:sz w:val="28"/>
          <w:szCs w:val="28"/>
          <w:lang w:val="uk-UA"/>
        </w:rPr>
        <w:t xml:space="preserve"> навчального року та оприлюднити його на сайті закладу освіти </w:t>
      </w:r>
      <w:r w:rsidR="0064641D" w:rsidRPr="000C5A49">
        <w:rPr>
          <w:rFonts w:ascii="Times New Roman" w:eastAsiaTheme="minorHAnsi" w:hAnsi="Times New Roman"/>
          <w:b/>
          <w:sz w:val="28"/>
          <w:szCs w:val="28"/>
          <w:lang w:val="uk-UA"/>
        </w:rPr>
        <w:t>до 01.09.2026р.</w:t>
      </w:r>
    </w:p>
    <w:p w:rsidR="003911F6" w:rsidRDefault="0050444D" w:rsidP="003911F6">
      <w:pPr>
        <w:pStyle w:val="a7"/>
        <w:jc w:val="both"/>
        <w:rPr>
          <w:rFonts w:ascii="Times New Roman" w:hAnsi="Times New Roman"/>
          <w:sz w:val="28"/>
          <w:szCs w:val="28"/>
          <w:shd w:val="clear" w:color="auto" w:fill="FFFFFF"/>
          <w:lang w:val="uk-UA"/>
        </w:rPr>
      </w:pPr>
      <w:r w:rsidRPr="00421560">
        <w:rPr>
          <w:rFonts w:ascii="Times New Roman" w:hAnsi="Times New Roman"/>
          <w:sz w:val="28"/>
          <w:szCs w:val="28"/>
          <w:shd w:val="clear" w:color="auto" w:fill="FFFFFF"/>
          <w:lang w:val="uk-UA"/>
        </w:rPr>
        <w:t xml:space="preserve">          </w:t>
      </w:r>
      <w:r w:rsidR="003911F6">
        <w:rPr>
          <w:rFonts w:ascii="Times New Roman" w:hAnsi="Times New Roman"/>
          <w:sz w:val="28"/>
          <w:szCs w:val="28"/>
          <w:lang w:val="uk-UA"/>
        </w:rPr>
        <w:t>Н</w:t>
      </w:r>
      <w:r w:rsidR="004362B5" w:rsidRPr="004362B5">
        <w:rPr>
          <w:rFonts w:ascii="Times New Roman" w:hAnsi="Times New Roman"/>
          <w:sz w:val="28"/>
          <w:szCs w:val="28"/>
          <w:lang w:val="uk-UA"/>
        </w:rPr>
        <w:t>авчальни</w:t>
      </w:r>
      <w:r w:rsidR="004362B5">
        <w:rPr>
          <w:rFonts w:ascii="Times New Roman" w:hAnsi="Times New Roman"/>
          <w:sz w:val="28"/>
          <w:szCs w:val="28"/>
          <w:lang w:val="uk-UA"/>
        </w:rPr>
        <w:t>й рік може тривати до 30.06.2026 р.</w:t>
      </w:r>
      <w:r w:rsidR="004362B5" w:rsidRPr="004362B5">
        <w:rPr>
          <w:rFonts w:ascii="Times New Roman" w:hAnsi="Times New Roman"/>
          <w:sz w:val="28"/>
          <w:szCs w:val="28"/>
          <w:lang w:val="uk-UA"/>
        </w:rPr>
        <w:t>, проте ця дата гранична, а не обов’язкова для закінчення занять у всіх закладах загальної</w:t>
      </w:r>
      <w:r w:rsidR="003911F6">
        <w:rPr>
          <w:rFonts w:ascii="Times New Roman" w:hAnsi="Times New Roman"/>
          <w:sz w:val="28"/>
          <w:szCs w:val="28"/>
          <w:lang w:val="uk-UA"/>
        </w:rPr>
        <w:t xml:space="preserve"> </w:t>
      </w:r>
      <w:r w:rsidR="004362B5" w:rsidRPr="004362B5">
        <w:rPr>
          <w:rFonts w:ascii="Times New Roman" w:hAnsi="Times New Roman"/>
          <w:sz w:val="28"/>
          <w:szCs w:val="28"/>
          <w:lang w:val="uk-UA"/>
        </w:rPr>
        <w:t>середньої освіти.</w:t>
      </w:r>
      <w:r w:rsidR="003911F6" w:rsidRPr="00421560">
        <w:rPr>
          <w:rFonts w:ascii="Times New Roman" w:eastAsia="Times New Roman" w:hAnsi="Times New Roman"/>
          <w:b/>
          <w:sz w:val="28"/>
          <w:szCs w:val="28"/>
          <w:lang w:val="uk-UA" w:eastAsia="ru-RU"/>
        </w:rPr>
        <w:t xml:space="preserve"> </w:t>
      </w:r>
      <w:r w:rsidR="003911F6" w:rsidRPr="00421560">
        <w:rPr>
          <w:rFonts w:ascii="Times New Roman" w:hAnsi="Times New Roman"/>
          <w:sz w:val="28"/>
          <w:szCs w:val="28"/>
          <w:shd w:val="clear" w:color="auto" w:fill="FFFFFF"/>
          <w:lang w:val="uk-UA"/>
        </w:rPr>
        <w:t xml:space="preserve"> Звертаємо увагу,  що загалом освітній процес включає як навчальні дні для академічних занять, так і дні на проведення навчальних екскурсій і навчальної практики</w:t>
      </w:r>
      <w:r w:rsidR="003911F6">
        <w:rPr>
          <w:rFonts w:ascii="Times New Roman" w:hAnsi="Times New Roman"/>
          <w:sz w:val="28"/>
          <w:szCs w:val="28"/>
          <w:shd w:val="clear" w:color="auto" w:fill="FFFFFF"/>
          <w:lang w:val="uk-UA"/>
        </w:rPr>
        <w:t xml:space="preserve"> для</w:t>
      </w:r>
      <w:r w:rsidR="003911F6" w:rsidRPr="00421560">
        <w:rPr>
          <w:rFonts w:ascii="Times New Roman" w:hAnsi="Times New Roman"/>
          <w:sz w:val="28"/>
          <w:szCs w:val="28"/>
          <w:shd w:val="clear" w:color="auto" w:fill="FFFFFF"/>
          <w:lang w:val="uk-UA"/>
        </w:rPr>
        <w:t xml:space="preserve"> здобувачів початкової, базової та повної загальної середньої освіти. </w:t>
      </w:r>
    </w:p>
    <w:p w:rsidR="003911F6" w:rsidRDefault="003911F6" w:rsidP="00F16AB7">
      <w:pPr>
        <w:pStyle w:val="a7"/>
        <w:jc w:val="both"/>
        <w:rPr>
          <w:rFonts w:ascii="Times New Roman" w:hAnsi="Times New Roman"/>
          <w:sz w:val="28"/>
          <w:szCs w:val="28"/>
          <w:lang w:val="uk-UA"/>
        </w:rPr>
      </w:pPr>
      <w:r>
        <w:rPr>
          <w:rFonts w:ascii="Times New Roman" w:hAnsi="Times New Roman"/>
          <w:b/>
          <w:sz w:val="28"/>
          <w:szCs w:val="28"/>
          <w:lang w:val="uk-UA"/>
        </w:rPr>
        <w:lastRenderedPageBreak/>
        <w:t xml:space="preserve">         </w:t>
      </w:r>
      <w:r w:rsidRPr="003911F6">
        <w:rPr>
          <w:rFonts w:ascii="Times New Roman" w:hAnsi="Times New Roman"/>
          <w:sz w:val="28"/>
          <w:szCs w:val="28"/>
          <w:lang w:val="uk-UA"/>
        </w:rPr>
        <w:t>Проведення навчальних екскурсій та  навчальної практики, зміст та форми їх проведення, а також тривалість і час проведення здійснюється відповідно до прийнятого рішення педагогічної ради перед початком навчального року.</w:t>
      </w:r>
    </w:p>
    <w:p w:rsidR="003911F6" w:rsidRPr="003911F6" w:rsidRDefault="003911F6" w:rsidP="003911F6">
      <w:pPr>
        <w:pStyle w:val="a7"/>
        <w:jc w:val="both"/>
        <w:rPr>
          <w:rFonts w:ascii="Times New Roman" w:hAnsi="Times New Roman"/>
          <w:sz w:val="28"/>
          <w:szCs w:val="28"/>
          <w:lang w:val="uk-UA"/>
        </w:rPr>
      </w:pPr>
      <w:r>
        <w:rPr>
          <w:rFonts w:ascii="Times New Roman" w:hAnsi="Times New Roman"/>
          <w:b/>
          <w:sz w:val="28"/>
          <w:szCs w:val="28"/>
          <w:lang w:val="uk-UA"/>
        </w:rPr>
        <w:t xml:space="preserve">           </w:t>
      </w:r>
      <w:r w:rsidRPr="003911F6">
        <w:rPr>
          <w:rFonts w:ascii="Times New Roman" w:hAnsi="Times New Roman"/>
          <w:sz w:val="28"/>
          <w:szCs w:val="28"/>
          <w:lang w:val="uk-UA"/>
        </w:rPr>
        <w:t xml:space="preserve">З метою приведення тривалості навчального року до вимог законодавства управління освіти рекомендує провести навчальні екскурсії та навчальну практику в період з 01 червня 2026 року по 14 червня 2026. </w:t>
      </w:r>
    </w:p>
    <w:p w:rsidR="00D307B9" w:rsidRDefault="003911F6" w:rsidP="0050444D">
      <w:pPr>
        <w:pStyle w:val="a7"/>
        <w:jc w:val="both"/>
        <w:rPr>
          <w:rFonts w:ascii="Times New Roman" w:eastAsia="Times New Roman" w:hAnsi="Times New Roman"/>
          <w:sz w:val="28"/>
          <w:szCs w:val="28"/>
          <w:lang w:val="uk-UA" w:eastAsia="uk-UA"/>
        </w:rPr>
      </w:pPr>
      <w:r w:rsidRPr="00421560">
        <w:rPr>
          <w:rFonts w:ascii="Times New Roman" w:hAnsi="Times New Roman"/>
          <w:b/>
          <w:sz w:val="28"/>
          <w:szCs w:val="28"/>
          <w:lang w:val="uk-UA"/>
        </w:rPr>
        <w:t xml:space="preserve">      </w:t>
      </w:r>
      <w:r w:rsidR="0050444D">
        <w:rPr>
          <w:rFonts w:ascii="Times New Roman" w:hAnsi="Times New Roman"/>
          <w:b/>
          <w:sz w:val="28"/>
          <w:szCs w:val="28"/>
          <w:lang w:val="uk-UA"/>
        </w:rPr>
        <w:t xml:space="preserve">      </w:t>
      </w:r>
      <w:r w:rsidR="0050444D">
        <w:rPr>
          <w:rFonts w:ascii="Times New Roman" w:hAnsi="Times New Roman"/>
          <w:sz w:val="28"/>
          <w:szCs w:val="28"/>
          <w:lang w:val="uk-UA"/>
        </w:rPr>
        <w:t xml:space="preserve">Для </w:t>
      </w:r>
      <w:r w:rsidRPr="003911F6">
        <w:rPr>
          <w:rFonts w:ascii="Times New Roman" w:hAnsi="Times New Roman"/>
          <w:sz w:val="28"/>
          <w:szCs w:val="28"/>
          <w:lang w:val="uk-UA"/>
        </w:rPr>
        <w:t>подолання освітніх втрат заклади освіти у червні можуть</w:t>
      </w:r>
      <w:r>
        <w:rPr>
          <w:rFonts w:ascii="Times New Roman" w:hAnsi="Times New Roman"/>
          <w:sz w:val="28"/>
          <w:szCs w:val="28"/>
          <w:lang w:val="uk-UA"/>
        </w:rPr>
        <w:t xml:space="preserve"> </w:t>
      </w:r>
      <w:r w:rsidRPr="003911F6">
        <w:rPr>
          <w:rFonts w:ascii="Times New Roman" w:hAnsi="Times New Roman"/>
          <w:sz w:val="28"/>
          <w:szCs w:val="28"/>
          <w:lang w:val="uk-UA"/>
        </w:rPr>
        <w:t>запровадити додаткові заняття, консультації, освітні екскурсії, роботу</w:t>
      </w:r>
      <w:r>
        <w:rPr>
          <w:rFonts w:ascii="Times New Roman" w:hAnsi="Times New Roman"/>
          <w:sz w:val="28"/>
          <w:szCs w:val="28"/>
          <w:lang w:val="uk-UA"/>
        </w:rPr>
        <w:t xml:space="preserve"> </w:t>
      </w:r>
      <w:r w:rsidRPr="003911F6">
        <w:rPr>
          <w:rFonts w:ascii="Times New Roman" w:hAnsi="Times New Roman"/>
          <w:sz w:val="28"/>
          <w:szCs w:val="28"/>
          <w:lang w:val="uk-UA"/>
        </w:rPr>
        <w:t>пришкільних (</w:t>
      </w:r>
      <w:proofErr w:type="spellStart"/>
      <w:r w:rsidRPr="003911F6">
        <w:rPr>
          <w:rFonts w:ascii="Times New Roman" w:hAnsi="Times New Roman"/>
          <w:sz w:val="28"/>
          <w:szCs w:val="28"/>
          <w:lang w:val="uk-UA"/>
        </w:rPr>
        <w:t>мовних</w:t>
      </w:r>
      <w:proofErr w:type="spellEnd"/>
      <w:r w:rsidRPr="003911F6">
        <w:rPr>
          <w:rFonts w:ascii="Times New Roman" w:hAnsi="Times New Roman"/>
          <w:sz w:val="28"/>
          <w:szCs w:val="28"/>
          <w:lang w:val="uk-UA"/>
        </w:rPr>
        <w:t>, математи</w:t>
      </w:r>
      <w:r w:rsidR="0050444D">
        <w:rPr>
          <w:rFonts w:ascii="Times New Roman" w:hAnsi="Times New Roman"/>
          <w:sz w:val="28"/>
          <w:szCs w:val="28"/>
          <w:lang w:val="uk-UA"/>
        </w:rPr>
        <w:t>чних, природничих тощо) таборів</w:t>
      </w:r>
      <w:r w:rsidR="00D307B9">
        <w:rPr>
          <w:rFonts w:ascii="Times New Roman" w:hAnsi="Times New Roman"/>
          <w:sz w:val="28"/>
          <w:szCs w:val="28"/>
          <w:lang w:val="uk-UA"/>
        </w:rPr>
        <w:t>,</w:t>
      </w:r>
      <w:r w:rsidR="00D307B9" w:rsidRPr="00D307B9">
        <w:rPr>
          <w:rFonts w:ascii="Arial" w:eastAsia="Times New Roman" w:hAnsi="Arial" w:cs="Arial"/>
          <w:sz w:val="24"/>
          <w:szCs w:val="24"/>
          <w:lang w:val="uk-UA" w:eastAsia="uk-UA"/>
        </w:rPr>
        <w:t xml:space="preserve"> </w:t>
      </w:r>
      <w:r w:rsidR="00D307B9" w:rsidRPr="00421560">
        <w:rPr>
          <w:rFonts w:ascii="Times New Roman" w:eastAsia="Times New Roman" w:hAnsi="Times New Roman"/>
          <w:sz w:val="28"/>
          <w:szCs w:val="28"/>
          <w:lang w:val="uk-UA" w:eastAsia="uk-UA"/>
        </w:rPr>
        <w:t>якщо це було передбачено робочим навчальним планом школи.</w:t>
      </w:r>
    </w:p>
    <w:p w:rsidR="000F3667" w:rsidRDefault="000F3667" w:rsidP="0050444D">
      <w:pPr>
        <w:pStyle w:val="a7"/>
        <w:jc w:val="both"/>
        <w:rPr>
          <w:rFonts w:ascii="Times New Roman" w:hAnsi="Times New Roman"/>
          <w:sz w:val="28"/>
          <w:szCs w:val="28"/>
          <w:lang w:val="uk-UA"/>
        </w:rPr>
      </w:pPr>
      <w:r>
        <w:rPr>
          <w:rFonts w:ascii="Times New Roman" w:hAnsi="Times New Roman"/>
          <w:sz w:val="28"/>
          <w:szCs w:val="28"/>
          <w:lang w:val="uk-UA"/>
        </w:rPr>
        <w:t xml:space="preserve">           </w:t>
      </w:r>
      <w:r w:rsidR="0050444D">
        <w:rPr>
          <w:rFonts w:ascii="Times New Roman" w:hAnsi="Times New Roman"/>
          <w:sz w:val="28"/>
          <w:szCs w:val="28"/>
          <w:lang w:val="uk-UA"/>
        </w:rPr>
        <w:t xml:space="preserve">Питання організації заходів, присвячених завершенню навчального року,  покладається </w:t>
      </w:r>
      <w:r w:rsidR="003911F6" w:rsidRPr="003911F6">
        <w:rPr>
          <w:rFonts w:ascii="Times New Roman" w:hAnsi="Times New Roman"/>
          <w:sz w:val="28"/>
          <w:szCs w:val="28"/>
          <w:lang w:val="uk-UA"/>
        </w:rPr>
        <w:t xml:space="preserve"> </w:t>
      </w:r>
      <w:r w:rsidR="0050444D">
        <w:rPr>
          <w:rFonts w:ascii="Times New Roman" w:hAnsi="Times New Roman"/>
          <w:sz w:val="28"/>
          <w:szCs w:val="28"/>
          <w:lang w:val="uk-UA"/>
        </w:rPr>
        <w:t xml:space="preserve">на керівника закладу загальної середньої освіти та педагогічну раду. Водночас зауважуємо, що при прийнятті рішення щодо </w:t>
      </w:r>
      <w:r w:rsidR="0050444D" w:rsidRPr="003911F6">
        <w:rPr>
          <w:rFonts w:ascii="Times New Roman" w:hAnsi="Times New Roman"/>
          <w:sz w:val="28"/>
          <w:szCs w:val="28"/>
          <w:lang w:val="uk-UA"/>
        </w:rPr>
        <w:t>організації</w:t>
      </w:r>
      <w:r>
        <w:rPr>
          <w:rFonts w:ascii="Times New Roman" w:hAnsi="Times New Roman"/>
          <w:sz w:val="28"/>
          <w:szCs w:val="28"/>
          <w:lang w:val="uk-UA"/>
        </w:rPr>
        <w:t xml:space="preserve"> </w:t>
      </w:r>
      <w:r w:rsidR="0050444D" w:rsidRPr="003911F6">
        <w:rPr>
          <w:rFonts w:ascii="Times New Roman" w:hAnsi="Times New Roman"/>
          <w:sz w:val="28"/>
          <w:szCs w:val="28"/>
          <w:lang w:val="uk-UA"/>
        </w:rPr>
        <w:t xml:space="preserve"> </w:t>
      </w:r>
      <w:r>
        <w:rPr>
          <w:rFonts w:ascii="Times New Roman" w:hAnsi="Times New Roman"/>
          <w:sz w:val="28"/>
          <w:szCs w:val="28"/>
          <w:lang w:val="uk-UA"/>
        </w:rPr>
        <w:t xml:space="preserve">будь-яких  заходів, перш за все необхідно враховувати </w:t>
      </w:r>
      <w:proofErr w:type="spellStart"/>
      <w:r w:rsidR="0050444D" w:rsidRPr="003911F6">
        <w:rPr>
          <w:rFonts w:ascii="Times New Roman" w:hAnsi="Times New Roman"/>
          <w:sz w:val="28"/>
          <w:szCs w:val="28"/>
          <w:lang w:val="uk-UA"/>
        </w:rPr>
        <w:t>безпеков</w:t>
      </w:r>
      <w:r>
        <w:rPr>
          <w:rFonts w:ascii="Times New Roman" w:hAnsi="Times New Roman"/>
          <w:sz w:val="28"/>
          <w:szCs w:val="28"/>
          <w:lang w:val="uk-UA"/>
        </w:rPr>
        <w:t>у</w:t>
      </w:r>
      <w:proofErr w:type="spellEnd"/>
      <w:r>
        <w:rPr>
          <w:rFonts w:ascii="Times New Roman" w:hAnsi="Times New Roman"/>
          <w:sz w:val="28"/>
          <w:szCs w:val="28"/>
          <w:lang w:val="uk-UA"/>
        </w:rPr>
        <w:t xml:space="preserve"> ситуації в регіоні та </w:t>
      </w:r>
      <w:proofErr w:type="spellStart"/>
      <w:r>
        <w:rPr>
          <w:rFonts w:ascii="Times New Roman" w:hAnsi="Times New Roman"/>
          <w:sz w:val="28"/>
          <w:szCs w:val="28"/>
          <w:lang w:val="uk-UA"/>
        </w:rPr>
        <w:t>проєктну</w:t>
      </w:r>
      <w:proofErr w:type="spellEnd"/>
      <w:r>
        <w:rPr>
          <w:rFonts w:ascii="Times New Roman" w:hAnsi="Times New Roman"/>
          <w:sz w:val="28"/>
          <w:szCs w:val="28"/>
          <w:lang w:val="uk-UA"/>
        </w:rPr>
        <w:t xml:space="preserve"> потужність наявних </w:t>
      </w:r>
      <w:proofErr w:type="spellStart"/>
      <w:r>
        <w:rPr>
          <w:rFonts w:ascii="Times New Roman" w:hAnsi="Times New Roman"/>
          <w:sz w:val="28"/>
          <w:szCs w:val="28"/>
          <w:lang w:val="uk-UA"/>
        </w:rPr>
        <w:t>укриттів</w:t>
      </w:r>
      <w:proofErr w:type="spellEnd"/>
      <w:r>
        <w:rPr>
          <w:rFonts w:ascii="Times New Roman" w:hAnsi="Times New Roman"/>
          <w:sz w:val="28"/>
          <w:szCs w:val="28"/>
          <w:lang w:val="uk-UA"/>
        </w:rPr>
        <w:t>.</w:t>
      </w:r>
    </w:p>
    <w:p w:rsidR="00A46CE0" w:rsidRPr="00A46CE0" w:rsidRDefault="0050444D" w:rsidP="0050444D">
      <w:pPr>
        <w:pStyle w:val="a7"/>
        <w:jc w:val="both"/>
        <w:rPr>
          <w:rFonts w:ascii="Times New Roman" w:hAnsi="Times New Roman"/>
          <w:sz w:val="28"/>
          <w:szCs w:val="28"/>
          <w:lang w:val="uk-UA"/>
        </w:rPr>
      </w:pPr>
      <w:r w:rsidRPr="00983B93">
        <w:rPr>
          <w:rFonts w:ascii="Times New Roman" w:hAnsi="Times New Roman"/>
          <w:sz w:val="28"/>
          <w:szCs w:val="28"/>
          <w:lang w:val="uk-UA"/>
        </w:rPr>
        <w:t xml:space="preserve"> </w:t>
      </w:r>
      <w:r w:rsidR="000F3667" w:rsidRPr="00983B93">
        <w:rPr>
          <w:rFonts w:ascii="Times New Roman" w:hAnsi="Times New Roman"/>
          <w:sz w:val="28"/>
          <w:szCs w:val="28"/>
          <w:lang w:val="uk-UA"/>
        </w:rPr>
        <w:t xml:space="preserve">           </w:t>
      </w:r>
      <w:proofErr w:type="spellStart"/>
      <w:r w:rsidR="00A46CE0" w:rsidRPr="00983B93">
        <w:rPr>
          <w:rFonts w:ascii="Times New Roman" w:hAnsi="Times New Roman"/>
          <w:sz w:val="28"/>
          <w:szCs w:val="28"/>
        </w:rPr>
        <w:t>Наголошує</w:t>
      </w:r>
      <w:r w:rsidR="00A46CE0" w:rsidRPr="00983B93">
        <w:rPr>
          <w:rFonts w:ascii="Times New Roman" w:hAnsi="Times New Roman"/>
          <w:sz w:val="28"/>
          <w:szCs w:val="28"/>
          <w:lang w:val="uk-UA"/>
        </w:rPr>
        <w:t>мо</w:t>
      </w:r>
      <w:proofErr w:type="spellEnd"/>
      <w:r w:rsidR="00A46CE0" w:rsidRPr="00983B93">
        <w:rPr>
          <w:rFonts w:ascii="Times New Roman" w:hAnsi="Times New Roman"/>
          <w:sz w:val="28"/>
          <w:szCs w:val="28"/>
        </w:rPr>
        <w:t xml:space="preserve"> </w:t>
      </w:r>
      <w:proofErr w:type="spellStart"/>
      <w:r w:rsidR="00A46CE0" w:rsidRPr="00A46CE0">
        <w:rPr>
          <w:rFonts w:ascii="Times New Roman" w:hAnsi="Times New Roman"/>
          <w:sz w:val="28"/>
          <w:szCs w:val="28"/>
        </w:rPr>
        <w:t>також</w:t>
      </w:r>
      <w:proofErr w:type="spellEnd"/>
      <w:r w:rsidR="00A46CE0" w:rsidRPr="00A46CE0">
        <w:rPr>
          <w:rFonts w:ascii="Times New Roman" w:hAnsi="Times New Roman"/>
          <w:sz w:val="28"/>
          <w:szCs w:val="28"/>
        </w:rPr>
        <w:t xml:space="preserve"> на </w:t>
      </w:r>
      <w:proofErr w:type="spellStart"/>
      <w:r w:rsidR="00A46CE0" w:rsidRPr="00A46CE0">
        <w:rPr>
          <w:rFonts w:ascii="Times New Roman" w:hAnsi="Times New Roman"/>
          <w:sz w:val="28"/>
          <w:szCs w:val="28"/>
        </w:rPr>
        <w:t>безпековій</w:t>
      </w:r>
      <w:proofErr w:type="spellEnd"/>
      <w:r w:rsidR="00A46CE0" w:rsidRPr="00A46CE0">
        <w:rPr>
          <w:rFonts w:ascii="Times New Roman" w:hAnsi="Times New Roman"/>
          <w:sz w:val="28"/>
          <w:szCs w:val="28"/>
        </w:rPr>
        <w:t xml:space="preserve"> </w:t>
      </w:r>
      <w:proofErr w:type="spellStart"/>
      <w:r w:rsidR="00A46CE0" w:rsidRPr="00A46CE0">
        <w:rPr>
          <w:rFonts w:ascii="Times New Roman" w:hAnsi="Times New Roman"/>
          <w:sz w:val="28"/>
          <w:szCs w:val="28"/>
        </w:rPr>
        <w:t>складовій</w:t>
      </w:r>
      <w:proofErr w:type="spellEnd"/>
      <w:r w:rsidR="00A46CE0" w:rsidRPr="00A46CE0">
        <w:rPr>
          <w:rFonts w:ascii="Times New Roman" w:hAnsi="Times New Roman"/>
          <w:sz w:val="28"/>
          <w:szCs w:val="28"/>
        </w:rPr>
        <w:t xml:space="preserve">, </w:t>
      </w:r>
      <w:proofErr w:type="spellStart"/>
      <w:r w:rsidR="00A46CE0" w:rsidRPr="00A46CE0">
        <w:rPr>
          <w:rFonts w:ascii="Times New Roman" w:hAnsi="Times New Roman"/>
          <w:sz w:val="28"/>
          <w:szCs w:val="28"/>
        </w:rPr>
        <w:t>зокрема</w:t>
      </w:r>
      <w:proofErr w:type="spellEnd"/>
      <w:r w:rsidR="00A46CE0" w:rsidRPr="00A46CE0">
        <w:rPr>
          <w:rFonts w:ascii="Times New Roman" w:hAnsi="Times New Roman"/>
          <w:sz w:val="28"/>
          <w:szCs w:val="28"/>
        </w:rPr>
        <w:t xml:space="preserve"> </w:t>
      </w:r>
      <w:proofErr w:type="spellStart"/>
      <w:r w:rsidR="00A46CE0" w:rsidRPr="00A46CE0">
        <w:rPr>
          <w:rFonts w:ascii="Times New Roman" w:hAnsi="Times New Roman"/>
          <w:sz w:val="28"/>
          <w:szCs w:val="28"/>
        </w:rPr>
        <w:t>під</w:t>
      </w:r>
      <w:proofErr w:type="spellEnd"/>
      <w:r w:rsidR="00A46CE0" w:rsidRPr="00A46CE0">
        <w:rPr>
          <w:rFonts w:ascii="Times New Roman" w:hAnsi="Times New Roman"/>
          <w:sz w:val="28"/>
          <w:szCs w:val="28"/>
        </w:rPr>
        <w:t xml:space="preserve"> час </w:t>
      </w:r>
      <w:proofErr w:type="spellStart"/>
      <w:r w:rsidR="00A46CE0" w:rsidRPr="00A46CE0">
        <w:rPr>
          <w:rFonts w:ascii="Times New Roman" w:hAnsi="Times New Roman"/>
          <w:sz w:val="28"/>
          <w:szCs w:val="28"/>
        </w:rPr>
        <w:t>проведення</w:t>
      </w:r>
      <w:proofErr w:type="spellEnd"/>
      <w:r w:rsidR="00A46CE0" w:rsidRPr="00A46CE0">
        <w:rPr>
          <w:rFonts w:ascii="Times New Roman" w:hAnsi="Times New Roman"/>
          <w:sz w:val="28"/>
          <w:szCs w:val="28"/>
        </w:rPr>
        <w:t xml:space="preserve"> </w:t>
      </w:r>
      <w:proofErr w:type="spellStart"/>
      <w:r w:rsidR="00A46CE0" w:rsidRPr="00A46CE0">
        <w:rPr>
          <w:rFonts w:ascii="Times New Roman" w:hAnsi="Times New Roman"/>
          <w:sz w:val="28"/>
          <w:szCs w:val="28"/>
        </w:rPr>
        <w:t>випускних</w:t>
      </w:r>
      <w:proofErr w:type="spellEnd"/>
      <w:r w:rsidR="00A46CE0" w:rsidRPr="00A46CE0">
        <w:rPr>
          <w:rFonts w:ascii="Times New Roman" w:hAnsi="Times New Roman"/>
          <w:sz w:val="28"/>
          <w:szCs w:val="28"/>
        </w:rPr>
        <w:t xml:space="preserve"> </w:t>
      </w:r>
      <w:proofErr w:type="spellStart"/>
      <w:r w:rsidR="00A46CE0" w:rsidRPr="00A46CE0">
        <w:rPr>
          <w:rFonts w:ascii="Times New Roman" w:hAnsi="Times New Roman"/>
          <w:sz w:val="28"/>
          <w:szCs w:val="28"/>
        </w:rPr>
        <w:t>заходів</w:t>
      </w:r>
      <w:proofErr w:type="spellEnd"/>
      <w:r w:rsidR="00A46CE0" w:rsidRPr="00A46CE0">
        <w:rPr>
          <w:rFonts w:ascii="Times New Roman" w:hAnsi="Times New Roman"/>
          <w:sz w:val="28"/>
          <w:szCs w:val="28"/>
        </w:rPr>
        <w:t xml:space="preserve">, а </w:t>
      </w:r>
      <w:proofErr w:type="spellStart"/>
      <w:r w:rsidR="00A46CE0" w:rsidRPr="00A46CE0">
        <w:rPr>
          <w:rFonts w:ascii="Times New Roman" w:hAnsi="Times New Roman"/>
          <w:sz w:val="28"/>
          <w:szCs w:val="28"/>
        </w:rPr>
        <w:t>також</w:t>
      </w:r>
      <w:proofErr w:type="spellEnd"/>
      <w:r w:rsidR="00A46CE0" w:rsidRPr="00A46CE0">
        <w:rPr>
          <w:rFonts w:ascii="Times New Roman" w:hAnsi="Times New Roman"/>
          <w:sz w:val="28"/>
          <w:szCs w:val="28"/>
        </w:rPr>
        <w:t xml:space="preserve"> на </w:t>
      </w:r>
      <w:proofErr w:type="spellStart"/>
      <w:r w:rsidR="00A46CE0" w:rsidRPr="00A46CE0">
        <w:rPr>
          <w:rFonts w:ascii="Times New Roman" w:hAnsi="Times New Roman"/>
          <w:sz w:val="28"/>
          <w:szCs w:val="28"/>
        </w:rPr>
        <w:t>необхідності</w:t>
      </w:r>
      <w:proofErr w:type="spellEnd"/>
      <w:r w:rsidR="00A46CE0" w:rsidRPr="00A46CE0">
        <w:rPr>
          <w:rFonts w:ascii="Times New Roman" w:hAnsi="Times New Roman"/>
          <w:sz w:val="28"/>
          <w:szCs w:val="28"/>
        </w:rPr>
        <w:t xml:space="preserve"> </w:t>
      </w:r>
      <w:proofErr w:type="spellStart"/>
      <w:r w:rsidR="00A46CE0" w:rsidRPr="00A46CE0">
        <w:rPr>
          <w:rFonts w:ascii="Times New Roman" w:hAnsi="Times New Roman"/>
          <w:sz w:val="28"/>
          <w:szCs w:val="28"/>
        </w:rPr>
        <w:t>забезпечення</w:t>
      </w:r>
      <w:proofErr w:type="spellEnd"/>
      <w:r w:rsidR="00A46CE0" w:rsidRPr="00A46CE0">
        <w:rPr>
          <w:rFonts w:ascii="Times New Roman" w:hAnsi="Times New Roman"/>
          <w:sz w:val="28"/>
          <w:szCs w:val="28"/>
        </w:rPr>
        <w:t xml:space="preserve"> </w:t>
      </w:r>
      <w:proofErr w:type="spellStart"/>
      <w:r w:rsidR="00A46CE0" w:rsidRPr="00A46CE0">
        <w:rPr>
          <w:rFonts w:ascii="Times New Roman" w:hAnsi="Times New Roman"/>
          <w:sz w:val="28"/>
          <w:szCs w:val="28"/>
        </w:rPr>
        <w:t>безпечного</w:t>
      </w:r>
      <w:proofErr w:type="spellEnd"/>
      <w:r w:rsidR="00A46CE0" w:rsidRPr="00A46CE0">
        <w:rPr>
          <w:rFonts w:ascii="Times New Roman" w:hAnsi="Times New Roman"/>
          <w:sz w:val="28"/>
          <w:szCs w:val="28"/>
        </w:rPr>
        <w:t xml:space="preserve"> </w:t>
      </w:r>
      <w:proofErr w:type="spellStart"/>
      <w:r w:rsidR="00A46CE0" w:rsidRPr="00A46CE0">
        <w:rPr>
          <w:rFonts w:ascii="Times New Roman" w:hAnsi="Times New Roman"/>
          <w:sz w:val="28"/>
          <w:szCs w:val="28"/>
        </w:rPr>
        <w:t>освітнього</w:t>
      </w:r>
      <w:proofErr w:type="spellEnd"/>
      <w:r w:rsidR="00A46CE0" w:rsidRPr="00A46CE0">
        <w:rPr>
          <w:rFonts w:ascii="Times New Roman" w:hAnsi="Times New Roman"/>
          <w:sz w:val="28"/>
          <w:szCs w:val="28"/>
        </w:rPr>
        <w:t xml:space="preserve"> </w:t>
      </w:r>
      <w:proofErr w:type="spellStart"/>
      <w:r w:rsidR="00A46CE0" w:rsidRPr="00A46CE0">
        <w:rPr>
          <w:rFonts w:ascii="Times New Roman" w:hAnsi="Times New Roman"/>
          <w:sz w:val="28"/>
          <w:szCs w:val="28"/>
        </w:rPr>
        <w:t>середовища</w:t>
      </w:r>
      <w:proofErr w:type="spellEnd"/>
      <w:r w:rsidR="00A46CE0" w:rsidRPr="00A46CE0">
        <w:rPr>
          <w:rFonts w:ascii="Times New Roman" w:hAnsi="Times New Roman"/>
          <w:sz w:val="28"/>
          <w:szCs w:val="28"/>
        </w:rPr>
        <w:t xml:space="preserve"> для </w:t>
      </w:r>
      <w:proofErr w:type="spellStart"/>
      <w:r w:rsidR="00A46CE0" w:rsidRPr="00A46CE0">
        <w:rPr>
          <w:rFonts w:ascii="Times New Roman" w:hAnsi="Times New Roman"/>
          <w:sz w:val="28"/>
          <w:szCs w:val="28"/>
        </w:rPr>
        <w:t>всіх</w:t>
      </w:r>
      <w:proofErr w:type="spellEnd"/>
      <w:r w:rsidR="00A46CE0" w:rsidRPr="00A46CE0">
        <w:rPr>
          <w:rFonts w:ascii="Times New Roman" w:hAnsi="Times New Roman"/>
          <w:sz w:val="28"/>
          <w:szCs w:val="28"/>
        </w:rPr>
        <w:t xml:space="preserve"> </w:t>
      </w:r>
      <w:proofErr w:type="spellStart"/>
      <w:r w:rsidR="00A46CE0" w:rsidRPr="00A46CE0">
        <w:rPr>
          <w:rFonts w:ascii="Times New Roman" w:hAnsi="Times New Roman"/>
          <w:sz w:val="28"/>
          <w:szCs w:val="28"/>
        </w:rPr>
        <w:t>учасників</w:t>
      </w:r>
      <w:proofErr w:type="spellEnd"/>
      <w:r w:rsidR="00A46CE0" w:rsidRPr="00A46CE0">
        <w:rPr>
          <w:rFonts w:ascii="Times New Roman" w:hAnsi="Times New Roman"/>
          <w:sz w:val="28"/>
          <w:szCs w:val="28"/>
        </w:rPr>
        <w:t xml:space="preserve"> </w:t>
      </w:r>
      <w:proofErr w:type="spellStart"/>
      <w:r w:rsidR="00A46CE0" w:rsidRPr="00A46CE0">
        <w:rPr>
          <w:rFonts w:ascii="Times New Roman" w:hAnsi="Times New Roman"/>
          <w:sz w:val="28"/>
          <w:szCs w:val="28"/>
        </w:rPr>
        <w:t>освітнього</w:t>
      </w:r>
      <w:proofErr w:type="spellEnd"/>
      <w:r w:rsidR="00A46CE0" w:rsidRPr="00A46CE0">
        <w:rPr>
          <w:rFonts w:ascii="Times New Roman" w:hAnsi="Times New Roman"/>
          <w:sz w:val="28"/>
          <w:szCs w:val="28"/>
        </w:rPr>
        <w:t xml:space="preserve"> </w:t>
      </w:r>
      <w:proofErr w:type="spellStart"/>
      <w:r w:rsidR="00A46CE0" w:rsidRPr="00A46CE0">
        <w:rPr>
          <w:rFonts w:ascii="Times New Roman" w:hAnsi="Times New Roman"/>
          <w:sz w:val="28"/>
          <w:szCs w:val="28"/>
        </w:rPr>
        <w:t>процесу</w:t>
      </w:r>
      <w:proofErr w:type="spellEnd"/>
      <w:r w:rsidR="00A46CE0" w:rsidRPr="00A46CE0">
        <w:rPr>
          <w:rFonts w:ascii="Times New Roman" w:hAnsi="Times New Roman"/>
          <w:sz w:val="28"/>
          <w:szCs w:val="28"/>
        </w:rPr>
        <w:t xml:space="preserve">. </w:t>
      </w:r>
    </w:p>
    <w:p w:rsidR="0050444D" w:rsidRDefault="00A46CE0" w:rsidP="0050444D">
      <w:pPr>
        <w:pStyle w:val="a7"/>
        <w:jc w:val="both"/>
        <w:rPr>
          <w:rFonts w:ascii="Times New Roman" w:hAnsi="Times New Roman"/>
          <w:sz w:val="28"/>
          <w:szCs w:val="28"/>
          <w:lang w:val="uk-UA"/>
        </w:rPr>
      </w:pPr>
      <w:r>
        <w:rPr>
          <w:rFonts w:ascii="Times New Roman" w:hAnsi="Times New Roman"/>
          <w:sz w:val="28"/>
          <w:szCs w:val="28"/>
          <w:lang w:val="uk-UA"/>
        </w:rPr>
        <w:t xml:space="preserve">              </w:t>
      </w:r>
      <w:r w:rsidR="000F3667">
        <w:rPr>
          <w:rFonts w:ascii="Times New Roman" w:hAnsi="Times New Roman"/>
          <w:sz w:val="28"/>
          <w:szCs w:val="28"/>
          <w:lang w:val="uk-UA"/>
        </w:rPr>
        <w:t xml:space="preserve">Враховуючи зазначене вище та  для мінімізації </w:t>
      </w:r>
      <w:proofErr w:type="spellStart"/>
      <w:r w:rsidR="000F3667">
        <w:rPr>
          <w:rFonts w:ascii="Times New Roman" w:hAnsi="Times New Roman"/>
          <w:sz w:val="28"/>
          <w:szCs w:val="28"/>
          <w:lang w:val="uk-UA"/>
        </w:rPr>
        <w:t>безпекових</w:t>
      </w:r>
      <w:proofErr w:type="spellEnd"/>
      <w:r w:rsidR="000F3667">
        <w:rPr>
          <w:rFonts w:ascii="Times New Roman" w:hAnsi="Times New Roman"/>
          <w:sz w:val="28"/>
          <w:szCs w:val="28"/>
          <w:lang w:val="uk-UA"/>
        </w:rPr>
        <w:t xml:space="preserve"> ризиків рекомендуємо:</w:t>
      </w:r>
    </w:p>
    <w:p w:rsidR="000F3667" w:rsidRDefault="000F3667" w:rsidP="00963533">
      <w:pPr>
        <w:pStyle w:val="a7"/>
        <w:numPr>
          <w:ilvl w:val="0"/>
          <w:numId w:val="11"/>
        </w:numPr>
        <w:ind w:left="0" w:firstLine="360"/>
        <w:jc w:val="both"/>
        <w:rPr>
          <w:rFonts w:ascii="Times New Roman" w:hAnsi="Times New Roman"/>
          <w:sz w:val="28"/>
          <w:szCs w:val="28"/>
          <w:lang w:val="uk-UA"/>
        </w:rPr>
      </w:pPr>
      <w:r>
        <w:rPr>
          <w:rFonts w:ascii="Times New Roman" w:hAnsi="Times New Roman"/>
          <w:sz w:val="28"/>
          <w:szCs w:val="28"/>
          <w:lang w:val="uk-UA"/>
        </w:rPr>
        <w:t>провести опитування серед педагогічного колективу та батьківської громадськості щодо формату проведення заходів, присвячених завершенню навчального року;</w:t>
      </w:r>
    </w:p>
    <w:p w:rsidR="000F3667" w:rsidRPr="003911F6" w:rsidRDefault="000F3667" w:rsidP="00963533">
      <w:pPr>
        <w:pStyle w:val="a7"/>
        <w:numPr>
          <w:ilvl w:val="0"/>
          <w:numId w:val="11"/>
        </w:numPr>
        <w:ind w:left="0" w:firstLine="360"/>
        <w:jc w:val="both"/>
        <w:rPr>
          <w:rFonts w:ascii="Times New Roman" w:hAnsi="Times New Roman"/>
          <w:sz w:val="28"/>
          <w:szCs w:val="28"/>
          <w:lang w:val="uk-UA"/>
        </w:rPr>
      </w:pPr>
      <w:r>
        <w:rPr>
          <w:rFonts w:ascii="Times New Roman" w:hAnsi="Times New Roman"/>
          <w:sz w:val="28"/>
          <w:szCs w:val="28"/>
          <w:lang w:val="uk-UA"/>
        </w:rPr>
        <w:t xml:space="preserve"> провести святкові урочистості для учнів випускних класів (в гімназіях для  9-х класів та в ліцеях  для 11-х класів). </w:t>
      </w:r>
    </w:p>
    <w:p w:rsidR="00D307B9" w:rsidRPr="00D307B9" w:rsidRDefault="0050444D" w:rsidP="00D307B9">
      <w:pPr>
        <w:pStyle w:val="a7"/>
        <w:jc w:val="both"/>
        <w:rPr>
          <w:rFonts w:ascii="Times New Roman" w:hAnsi="Times New Roman"/>
          <w:sz w:val="28"/>
          <w:szCs w:val="28"/>
        </w:rPr>
      </w:pPr>
      <w:r w:rsidRPr="00A46CE0">
        <w:rPr>
          <w:lang w:val="uk-UA"/>
        </w:rPr>
        <w:t xml:space="preserve">        </w:t>
      </w:r>
      <w:r w:rsidR="00D307B9">
        <w:rPr>
          <w:lang w:val="uk-UA"/>
        </w:rPr>
        <w:t xml:space="preserve">       </w:t>
      </w:r>
      <w:r w:rsidR="00D307B9" w:rsidRPr="00D307B9">
        <w:rPr>
          <w:rFonts w:ascii="Times New Roman" w:hAnsi="Times New Roman"/>
          <w:sz w:val="28"/>
          <w:szCs w:val="28"/>
          <w:lang w:val="uk-UA"/>
        </w:rPr>
        <w:t xml:space="preserve">Окремо акцентуємо увагу на </w:t>
      </w:r>
      <w:r w:rsidR="00D307B9" w:rsidRPr="00D307B9">
        <w:rPr>
          <w:rFonts w:ascii="Times New Roman" w:hAnsi="Times New Roman"/>
          <w:sz w:val="28"/>
          <w:szCs w:val="28"/>
        </w:rPr>
        <w:t xml:space="preserve"> </w:t>
      </w:r>
      <w:proofErr w:type="spellStart"/>
      <w:r w:rsidR="00D307B9" w:rsidRPr="00D307B9">
        <w:rPr>
          <w:rFonts w:ascii="Times New Roman" w:hAnsi="Times New Roman"/>
          <w:sz w:val="28"/>
          <w:szCs w:val="28"/>
        </w:rPr>
        <w:t>необхідності</w:t>
      </w:r>
      <w:proofErr w:type="spellEnd"/>
      <w:r w:rsidR="00D307B9" w:rsidRPr="00D307B9">
        <w:rPr>
          <w:rFonts w:ascii="Times New Roman" w:hAnsi="Times New Roman"/>
          <w:sz w:val="28"/>
          <w:szCs w:val="28"/>
        </w:rPr>
        <w:t> </w:t>
      </w:r>
      <w:proofErr w:type="spellStart"/>
      <w:r w:rsidR="00D307B9" w:rsidRPr="00D307B9">
        <w:rPr>
          <w:rFonts w:ascii="Times New Roman" w:hAnsi="Times New Roman"/>
          <w:bCs/>
          <w:sz w:val="28"/>
          <w:szCs w:val="28"/>
        </w:rPr>
        <w:t>своєчасного</w:t>
      </w:r>
      <w:proofErr w:type="spellEnd"/>
      <w:r w:rsidR="00D307B9" w:rsidRPr="00D307B9">
        <w:rPr>
          <w:rFonts w:ascii="Times New Roman" w:hAnsi="Times New Roman"/>
          <w:bCs/>
          <w:sz w:val="28"/>
          <w:szCs w:val="28"/>
        </w:rPr>
        <w:t xml:space="preserve"> </w:t>
      </w:r>
      <w:proofErr w:type="spellStart"/>
      <w:r w:rsidR="00D307B9" w:rsidRPr="00D307B9">
        <w:rPr>
          <w:rFonts w:ascii="Times New Roman" w:hAnsi="Times New Roman"/>
          <w:bCs/>
          <w:sz w:val="28"/>
          <w:szCs w:val="28"/>
        </w:rPr>
        <w:t>оформлення</w:t>
      </w:r>
      <w:proofErr w:type="spellEnd"/>
      <w:r w:rsidR="00D307B9" w:rsidRPr="00D307B9">
        <w:rPr>
          <w:rFonts w:ascii="Times New Roman" w:hAnsi="Times New Roman"/>
          <w:bCs/>
          <w:sz w:val="28"/>
          <w:szCs w:val="28"/>
        </w:rPr>
        <w:t xml:space="preserve"> </w:t>
      </w:r>
      <w:proofErr w:type="spellStart"/>
      <w:r w:rsidR="00D307B9" w:rsidRPr="00D307B9">
        <w:rPr>
          <w:rFonts w:ascii="Times New Roman" w:hAnsi="Times New Roman"/>
          <w:bCs/>
          <w:sz w:val="28"/>
          <w:szCs w:val="28"/>
        </w:rPr>
        <w:t>управлінської</w:t>
      </w:r>
      <w:proofErr w:type="spellEnd"/>
      <w:r w:rsidR="00D307B9" w:rsidRPr="00D307B9">
        <w:rPr>
          <w:rFonts w:ascii="Times New Roman" w:hAnsi="Times New Roman"/>
          <w:bCs/>
          <w:sz w:val="28"/>
          <w:szCs w:val="28"/>
        </w:rPr>
        <w:t xml:space="preserve"> </w:t>
      </w:r>
      <w:proofErr w:type="spellStart"/>
      <w:r w:rsidR="00D307B9" w:rsidRPr="00D307B9">
        <w:rPr>
          <w:rFonts w:ascii="Times New Roman" w:hAnsi="Times New Roman"/>
          <w:bCs/>
          <w:sz w:val="28"/>
          <w:szCs w:val="28"/>
        </w:rPr>
        <w:t>документації</w:t>
      </w:r>
      <w:proofErr w:type="spellEnd"/>
      <w:r w:rsidR="00D307B9">
        <w:rPr>
          <w:rFonts w:ascii="Times New Roman" w:hAnsi="Times New Roman"/>
          <w:sz w:val="28"/>
          <w:szCs w:val="28"/>
          <w:lang w:val="uk-UA"/>
        </w:rPr>
        <w:t>:</w:t>
      </w:r>
      <w:r w:rsidR="00D307B9" w:rsidRPr="00D307B9">
        <w:rPr>
          <w:rFonts w:ascii="Times New Roman" w:hAnsi="Times New Roman"/>
          <w:sz w:val="28"/>
          <w:szCs w:val="28"/>
        </w:rPr>
        <w:t xml:space="preserve"> </w:t>
      </w:r>
      <w:proofErr w:type="spellStart"/>
      <w:r w:rsidR="00D307B9" w:rsidRPr="00D307B9">
        <w:rPr>
          <w:rFonts w:ascii="Times New Roman" w:hAnsi="Times New Roman"/>
          <w:sz w:val="28"/>
          <w:szCs w:val="28"/>
        </w:rPr>
        <w:t>наказів</w:t>
      </w:r>
      <w:proofErr w:type="spellEnd"/>
      <w:r w:rsidR="00D307B9" w:rsidRPr="00D307B9">
        <w:rPr>
          <w:rFonts w:ascii="Times New Roman" w:hAnsi="Times New Roman"/>
          <w:sz w:val="28"/>
          <w:szCs w:val="28"/>
        </w:rPr>
        <w:t xml:space="preserve"> про </w:t>
      </w:r>
      <w:proofErr w:type="spellStart"/>
      <w:r w:rsidR="00D307B9" w:rsidRPr="00D307B9">
        <w:rPr>
          <w:rFonts w:ascii="Times New Roman" w:hAnsi="Times New Roman"/>
          <w:sz w:val="28"/>
          <w:szCs w:val="28"/>
        </w:rPr>
        <w:t>завершення</w:t>
      </w:r>
      <w:proofErr w:type="spellEnd"/>
      <w:r w:rsidR="00D307B9" w:rsidRPr="00D307B9">
        <w:rPr>
          <w:rFonts w:ascii="Times New Roman" w:hAnsi="Times New Roman"/>
          <w:sz w:val="28"/>
          <w:szCs w:val="28"/>
        </w:rPr>
        <w:t xml:space="preserve"> </w:t>
      </w:r>
      <w:proofErr w:type="spellStart"/>
      <w:r w:rsidR="00D307B9" w:rsidRPr="00D307B9">
        <w:rPr>
          <w:rFonts w:ascii="Times New Roman" w:hAnsi="Times New Roman"/>
          <w:sz w:val="28"/>
          <w:szCs w:val="28"/>
        </w:rPr>
        <w:t>навчального</w:t>
      </w:r>
      <w:proofErr w:type="spellEnd"/>
      <w:r w:rsidR="00D307B9" w:rsidRPr="00D307B9">
        <w:rPr>
          <w:rFonts w:ascii="Times New Roman" w:hAnsi="Times New Roman"/>
          <w:sz w:val="28"/>
          <w:szCs w:val="28"/>
        </w:rPr>
        <w:t xml:space="preserve"> року, </w:t>
      </w:r>
      <w:proofErr w:type="spellStart"/>
      <w:r w:rsidR="00D307B9" w:rsidRPr="00D307B9">
        <w:rPr>
          <w:rFonts w:ascii="Times New Roman" w:hAnsi="Times New Roman"/>
          <w:sz w:val="28"/>
          <w:szCs w:val="28"/>
        </w:rPr>
        <w:t>проведення</w:t>
      </w:r>
      <w:proofErr w:type="spellEnd"/>
      <w:r w:rsidR="00D307B9" w:rsidRPr="00D307B9">
        <w:rPr>
          <w:rFonts w:ascii="Times New Roman" w:hAnsi="Times New Roman"/>
          <w:sz w:val="28"/>
          <w:szCs w:val="28"/>
        </w:rPr>
        <w:t xml:space="preserve"> </w:t>
      </w:r>
      <w:proofErr w:type="spellStart"/>
      <w:r w:rsidR="00D307B9" w:rsidRPr="00D307B9">
        <w:rPr>
          <w:rFonts w:ascii="Times New Roman" w:hAnsi="Times New Roman"/>
          <w:sz w:val="28"/>
          <w:szCs w:val="28"/>
        </w:rPr>
        <w:t>підсумкового</w:t>
      </w:r>
      <w:proofErr w:type="spellEnd"/>
      <w:r w:rsidR="00D307B9" w:rsidRPr="00D307B9">
        <w:rPr>
          <w:rFonts w:ascii="Times New Roman" w:hAnsi="Times New Roman"/>
          <w:sz w:val="28"/>
          <w:szCs w:val="28"/>
        </w:rPr>
        <w:t xml:space="preserve"> </w:t>
      </w:r>
      <w:proofErr w:type="spellStart"/>
      <w:r w:rsidR="00D307B9" w:rsidRPr="00D307B9">
        <w:rPr>
          <w:rFonts w:ascii="Times New Roman" w:hAnsi="Times New Roman"/>
          <w:sz w:val="28"/>
          <w:szCs w:val="28"/>
        </w:rPr>
        <w:t>оцінювання</w:t>
      </w:r>
      <w:proofErr w:type="spellEnd"/>
      <w:r w:rsidR="00D307B9" w:rsidRPr="00D307B9">
        <w:rPr>
          <w:rFonts w:ascii="Times New Roman" w:hAnsi="Times New Roman"/>
          <w:sz w:val="28"/>
          <w:szCs w:val="28"/>
        </w:rPr>
        <w:t xml:space="preserve"> та </w:t>
      </w:r>
      <w:proofErr w:type="spellStart"/>
      <w:r w:rsidR="00D307B9" w:rsidRPr="00D307B9">
        <w:rPr>
          <w:rFonts w:ascii="Times New Roman" w:hAnsi="Times New Roman"/>
          <w:sz w:val="28"/>
          <w:szCs w:val="28"/>
        </w:rPr>
        <w:t>переведення</w:t>
      </w:r>
      <w:proofErr w:type="spellEnd"/>
      <w:r w:rsidR="00D307B9" w:rsidRPr="00D307B9">
        <w:rPr>
          <w:rFonts w:ascii="Times New Roman" w:hAnsi="Times New Roman"/>
          <w:sz w:val="28"/>
          <w:szCs w:val="28"/>
        </w:rPr>
        <w:t xml:space="preserve"> </w:t>
      </w:r>
      <w:proofErr w:type="spellStart"/>
      <w:r w:rsidR="00D307B9" w:rsidRPr="00D307B9">
        <w:rPr>
          <w:rFonts w:ascii="Times New Roman" w:hAnsi="Times New Roman"/>
          <w:sz w:val="28"/>
          <w:szCs w:val="28"/>
        </w:rPr>
        <w:t>учнів</w:t>
      </w:r>
      <w:proofErr w:type="spellEnd"/>
      <w:r w:rsidR="00D307B9" w:rsidRPr="00D307B9">
        <w:rPr>
          <w:rFonts w:ascii="Times New Roman" w:hAnsi="Times New Roman"/>
          <w:sz w:val="28"/>
          <w:szCs w:val="28"/>
        </w:rPr>
        <w:t>. </w:t>
      </w:r>
    </w:p>
    <w:p w:rsidR="00A46CE0" w:rsidRPr="00442465" w:rsidRDefault="00D307B9" w:rsidP="00D307B9">
      <w:pPr>
        <w:pStyle w:val="a7"/>
        <w:jc w:val="both"/>
        <w:rPr>
          <w:rFonts w:ascii="Times New Roman" w:hAnsi="Times New Roman"/>
          <w:sz w:val="28"/>
          <w:szCs w:val="28"/>
          <w:lang w:val="uk-UA"/>
        </w:rPr>
      </w:pPr>
      <w:r w:rsidRPr="00C73C26">
        <w:rPr>
          <w:lang w:val="uk-UA"/>
        </w:rPr>
        <w:t xml:space="preserve">              </w:t>
      </w:r>
      <w:r w:rsidR="0050444D" w:rsidRPr="00C73C26">
        <w:rPr>
          <w:lang w:val="uk-UA"/>
        </w:rPr>
        <w:t xml:space="preserve"> </w:t>
      </w:r>
      <w:hyperlink r:id="rId11" w:anchor="Text" w:history="1">
        <w:r w:rsidR="00A46CE0" w:rsidRPr="00C73C26">
          <w:rPr>
            <w:rStyle w:val="a9"/>
            <w:rFonts w:ascii="Times New Roman" w:hAnsi="Times New Roman"/>
            <w:color w:val="auto"/>
            <w:sz w:val="28"/>
            <w:szCs w:val="28"/>
            <w:u w:val="none"/>
            <w:lang w:val="uk-UA"/>
          </w:rPr>
          <w:t xml:space="preserve">Важливим </w:t>
        </w:r>
      </w:hyperlink>
      <w:r w:rsidR="00A46CE0" w:rsidRPr="00C73C26">
        <w:rPr>
          <w:rFonts w:ascii="Times New Roman" w:hAnsi="Times New Roman"/>
          <w:sz w:val="28"/>
          <w:szCs w:val="28"/>
          <w:lang w:val="uk-UA"/>
        </w:rPr>
        <w:t xml:space="preserve"> е</w:t>
      </w:r>
      <w:r w:rsidR="00A46CE0" w:rsidRPr="00442465">
        <w:rPr>
          <w:rFonts w:ascii="Times New Roman" w:hAnsi="Times New Roman"/>
          <w:sz w:val="28"/>
          <w:szCs w:val="28"/>
          <w:lang w:val="uk-UA"/>
        </w:rPr>
        <w:t>тапом завершення навчального року є</w:t>
      </w:r>
      <w:r w:rsidRPr="00442465">
        <w:rPr>
          <w:rFonts w:ascii="Times New Roman" w:hAnsi="Times New Roman"/>
          <w:sz w:val="28"/>
          <w:szCs w:val="28"/>
          <w:lang w:val="uk-UA"/>
        </w:rPr>
        <w:t xml:space="preserve"> </w:t>
      </w:r>
      <w:r w:rsidR="00A46CE0" w:rsidRPr="00D307B9">
        <w:rPr>
          <w:rFonts w:ascii="Times New Roman" w:hAnsi="Times New Roman"/>
          <w:sz w:val="28"/>
          <w:szCs w:val="28"/>
        </w:rPr>
        <w:t> </w:t>
      </w:r>
      <w:r>
        <w:rPr>
          <w:rFonts w:ascii="Times New Roman" w:hAnsi="Times New Roman"/>
          <w:sz w:val="28"/>
          <w:szCs w:val="28"/>
          <w:lang w:val="uk-UA"/>
        </w:rPr>
        <w:t>п</w:t>
      </w:r>
      <w:r w:rsidR="00A46CE0" w:rsidRPr="00442465">
        <w:rPr>
          <w:rFonts w:ascii="Times New Roman" w:hAnsi="Times New Roman"/>
          <w:sz w:val="28"/>
          <w:szCs w:val="28"/>
          <w:lang w:val="uk-UA"/>
        </w:rPr>
        <w:t>роведення річного оцінювання знань учнів та коректне внесення підсумкових результатів до класних журналів,  свідоцтва досягнення учнів та електронних систем</w:t>
      </w:r>
      <w:r w:rsidR="00A46CE0" w:rsidRPr="00D307B9">
        <w:rPr>
          <w:rFonts w:ascii="Times New Roman" w:hAnsi="Times New Roman"/>
          <w:sz w:val="28"/>
          <w:szCs w:val="28"/>
        </w:rPr>
        <w:t> </w:t>
      </w:r>
      <w:r w:rsidR="00A46CE0" w:rsidRPr="00442465">
        <w:rPr>
          <w:rFonts w:ascii="Times New Roman" w:hAnsi="Times New Roman"/>
          <w:sz w:val="28"/>
          <w:szCs w:val="28"/>
          <w:lang w:val="uk-UA"/>
        </w:rPr>
        <w:t>із дотриманням встановлених критеріїв оцінювання.</w:t>
      </w:r>
      <w:r w:rsidR="00A46CE0" w:rsidRPr="00D307B9">
        <w:rPr>
          <w:rFonts w:ascii="Times New Roman" w:hAnsi="Times New Roman"/>
          <w:sz w:val="28"/>
          <w:szCs w:val="28"/>
        </w:rPr>
        <w:t> </w:t>
      </w:r>
    </w:p>
    <w:p w:rsidR="00A46CE0" w:rsidRPr="00C73C26" w:rsidRDefault="00D307B9" w:rsidP="00A46CE0">
      <w:pPr>
        <w:pStyle w:val="a7"/>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A46CE0" w:rsidRPr="00D307B9">
        <w:rPr>
          <w:rFonts w:ascii="Times New Roman" w:hAnsi="Times New Roman"/>
          <w:sz w:val="28"/>
          <w:szCs w:val="28"/>
          <w:lang w:val="uk-UA" w:eastAsia="uk-UA"/>
        </w:rPr>
        <w:t>При оцінюванні в закладах освіти слід керуватися основними нормативно-правовими актами,</w:t>
      </w:r>
      <w:r w:rsidR="00A46CE0" w:rsidRPr="00A46CE0">
        <w:rPr>
          <w:rFonts w:ascii="Times New Roman" w:hAnsi="Times New Roman"/>
          <w:sz w:val="28"/>
          <w:szCs w:val="28"/>
          <w:lang w:val="uk-UA" w:eastAsia="uk-UA"/>
        </w:rPr>
        <w:t xml:space="preserve"> що регулю</w:t>
      </w:r>
      <w:r w:rsidR="00A46CE0" w:rsidRPr="00C73C26">
        <w:rPr>
          <w:rFonts w:ascii="Times New Roman" w:hAnsi="Times New Roman"/>
          <w:sz w:val="28"/>
          <w:szCs w:val="28"/>
          <w:lang w:val="uk-UA" w:eastAsia="uk-UA"/>
        </w:rPr>
        <w:t>ють оцінювання в НУШ, а саме:</w:t>
      </w:r>
    </w:p>
    <w:p w:rsidR="00A46CE0" w:rsidRPr="0017707D" w:rsidRDefault="00C23BA0" w:rsidP="00FD2294">
      <w:pPr>
        <w:pStyle w:val="a7"/>
        <w:numPr>
          <w:ilvl w:val="0"/>
          <w:numId w:val="12"/>
        </w:numPr>
        <w:ind w:left="0" w:firstLine="360"/>
        <w:jc w:val="both"/>
        <w:rPr>
          <w:rFonts w:ascii="Times New Roman" w:hAnsi="Times New Roman"/>
          <w:sz w:val="28"/>
          <w:szCs w:val="28"/>
          <w:lang w:val="uk-UA" w:eastAsia="uk-UA"/>
        </w:rPr>
      </w:pPr>
      <w:r>
        <w:fldChar w:fldCharType="begin"/>
      </w:r>
      <w:r w:rsidRPr="0057103C">
        <w:rPr>
          <w:lang w:val="uk-UA"/>
        </w:rPr>
        <w:instrText xml:space="preserve"> </w:instrText>
      </w:r>
      <w:r>
        <w:instrText>HYPERLINK</w:instrText>
      </w:r>
      <w:r w:rsidRPr="0057103C">
        <w:rPr>
          <w:lang w:val="uk-UA"/>
        </w:rPr>
        <w:instrText xml:space="preserve"> "</w:instrText>
      </w:r>
      <w:r>
        <w:instrText>https</w:instrText>
      </w:r>
      <w:r w:rsidRPr="0057103C">
        <w:rPr>
          <w:lang w:val="uk-UA"/>
        </w:rPr>
        <w:instrText>://</w:instrText>
      </w:r>
      <w:r>
        <w:instrText>zakon</w:instrText>
      </w:r>
      <w:r w:rsidRPr="0057103C">
        <w:rPr>
          <w:lang w:val="uk-UA"/>
        </w:rPr>
        <w:instrText>.</w:instrText>
      </w:r>
      <w:r>
        <w:instrText>rada</w:instrText>
      </w:r>
      <w:r w:rsidRPr="0057103C">
        <w:rPr>
          <w:lang w:val="uk-UA"/>
        </w:rPr>
        <w:instrText>.</w:instrText>
      </w:r>
      <w:r>
        <w:instrText>gov</w:instrText>
      </w:r>
      <w:r w:rsidRPr="0057103C">
        <w:rPr>
          <w:lang w:val="uk-UA"/>
        </w:rPr>
        <w:instrText>.</w:instrText>
      </w:r>
      <w:r>
        <w:instrText>ua</w:instrText>
      </w:r>
      <w:r w:rsidRPr="0057103C">
        <w:rPr>
          <w:lang w:val="uk-UA"/>
        </w:rPr>
        <w:instrText>/</w:instrText>
      </w:r>
      <w:r>
        <w:instrText>rada</w:instrText>
      </w:r>
      <w:r w:rsidRPr="0057103C">
        <w:rPr>
          <w:lang w:val="uk-UA"/>
        </w:rPr>
        <w:instrText>/</w:instrText>
      </w:r>
      <w:r>
        <w:instrText>show</w:instrText>
      </w:r>
      <w:r w:rsidRPr="0057103C">
        <w:rPr>
          <w:lang w:val="uk-UA"/>
        </w:rPr>
        <w:instrText>/</w:instrText>
      </w:r>
      <w:r>
        <w:instrText>v</w:instrText>
      </w:r>
      <w:r w:rsidRPr="0057103C">
        <w:rPr>
          <w:lang w:val="uk-UA"/>
        </w:rPr>
        <w:instrText>0813729-21" \</w:instrText>
      </w:r>
      <w:r>
        <w:instrText>l</w:instrText>
      </w:r>
      <w:r w:rsidRPr="0057103C">
        <w:rPr>
          <w:lang w:val="uk-UA"/>
        </w:rPr>
        <w:instrText xml:space="preserve"> "</w:instrText>
      </w:r>
      <w:r>
        <w:instrText>Text</w:instrText>
      </w:r>
      <w:r w:rsidRPr="0057103C">
        <w:rPr>
          <w:lang w:val="uk-UA"/>
        </w:rPr>
        <w:instrText>" \</w:instrText>
      </w:r>
      <w:r>
        <w:instrText>t</w:instrText>
      </w:r>
      <w:r w:rsidRPr="0057103C">
        <w:rPr>
          <w:lang w:val="uk-UA"/>
        </w:rPr>
        <w:instrText xml:space="preserve"> "_</w:instrText>
      </w:r>
      <w:r>
        <w:instrText>blank</w:instrText>
      </w:r>
      <w:r w:rsidRPr="0057103C">
        <w:rPr>
          <w:lang w:val="uk-UA"/>
        </w:rPr>
        <w:instrText xml:space="preserve">" </w:instrText>
      </w:r>
      <w:r>
        <w:fldChar w:fldCharType="separate"/>
      </w:r>
      <w:r w:rsidR="00FD2294" w:rsidRPr="00F75903">
        <w:rPr>
          <w:rStyle w:val="a9"/>
          <w:rFonts w:ascii="Times New Roman" w:hAnsi="Times New Roman"/>
          <w:color w:val="auto"/>
          <w:sz w:val="28"/>
          <w:szCs w:val="28"/>
          <w:u w:val="none"/>
          <w:lang w:val="uk-UA" w:eastAsia="uk-UA"/>
        </w:rPr>
        <w:t>Наказ МОН від 13.07.2021 № 813</w:t>
      </w:r>
      <w:r>
        <w:rPr>
          <w:rStyle w:val="a9"/>
          <w:rFonts w:ascii="Times New Roman" w:hAnsi="Times New Roman"/>
          <w:color w:val="auto"/>
          <w:sz w:val="28"/>
          <w:szCs w:val="28"/>
          <w:u w:val="none"/>
          <w:lang w:val="uk-UA" w:eastAsia="uk-UA"/>
        </w:rPr>
        <w:fldChar w:fldCharType="end"/>
      </w:r>
      <w:r w:rsidR="00FD2294" w:rsidRPr="00F75903">
        <w:rPr>
          <w:rFonts w:ascii="Times New Roman" w:hAnsi="Times New Roman"/>
          <w:sz w:val="28"/>
          <w:szCs w:val="28"/>
          <w:lang w:val="uk-UA" w:eastAsia="uk-UA"/>
        </w:rPr>
        <w:t xml:space="preserve"> </w:t>
      </w:r>
      <w:r w:rsidR="00A46CE0" w:rsidRPr="00FD2294">
        <w:rPr>
          <w:rFonts w:ascii="Times New Roman" w:hAnsi="Times New Roman"/>
          <w:sz w:val="28"/>
          <w:szCs w:val="28"/>
          <w:lang w:val="uk-UA" w:eastAsia="uk-UA"/>
        </w:rPr>
        <w:t>«Про затвердження методичних рекомендацій щодо оцінювання результатів навчання учнів 1-4 класів закладів загальної середньої освіти».</w:t>
      </w:r>
    </w:p>
    <w:p w:rsidR="00A46CE0" w:rsidRPr="00A46CE0" w:rsidRDefault="00C23BA0" w:rsidP="00A46CE0">
      <w:pPr>
        <w:pStyle w:val="a7"/>
        <w:numPr>
          <w:ilvl w:val="0"/>
          <w:numId w:val="12"/>
        </w:numPr>
        <w:ind w:left="0" w:firstLine="360"/>
        <w:jc w:val="both"/>
        <w:rPr>
          <w:rFonts w:ascii="Times New Roman" w:hAnsi="Times New Roman"/>
          <w:sz w:val="28"/>
          <w:szCs w:val="28"/>
          <w:lang w:val="uk-UA" w:eastAsia="uk-UA"/>
        </w:rPr>
      </w:pPr>
      <w:hyperlink r:id="rId12" w:anchor="Text" w:tgtFrame="_blank" w:history="1">
        <w:r w:rsidR="00A46CE0" w:rsidRPr="0017707D">
          <w:rPr>
            <w:rFonts w:ascii="Times New Roman" w:hAnsi="Times New Roman"/>
            <w:sz w:val="28"/>
            <w:szCs w:val="28"/>
            <w:lang w:val="uk-UA" w:eastAsia="uk-UA"/>
          </w:rPr>
          <w:t>Наказ МОН від 02.08.2024 № 1093</w:t>
        </w:r>
      </w:hyperlink>
      <w:r w:rsidR="00A46CE0" w:rsidRPr="00A46CE0">
        <w:rPr>
          <w:rFonts w:ascii="Times New Roman" w:hAnsi="Times New Roman"/>
          <w:color w:val="545454"/>
          <w:sz w:val="28"/>
          <w:szCs w:val="28"/>
          <w:lang w:val="uk-UA" w:eastAsia="uk-UA"/>
        </w:rPr>
        <w:t> </w:t>
      </w:r>
      <w:r w:rsidR="00A46CE0" w:rsidRPr="00A46CE0">
        <w:rPr>
          <w:rFonts w:ascii="Times New Roman" w:hAnsi="Times New Roman"/>
          <w:sz w:val="28"/>
          <w:szCs w:val="28"/>
          <w:lang w:val="uk-UA" w:eastAsia="uk-UA"/>
        </w:rPr>
        <w:t>«Про затвердження рекомендацій щодо оцінювання результатів навчання» (встановлює загальні рекомендації для базової школи).</w:t>
      </w:r>
    </w:p>
    <w:p w:rsidR="00A46CE0" w:rsidRPr="006D1A0C" w:rsidRDefault="00C23BA0" w:rsidP="000C5A49">
      <w:pPr>
        <w:pStyle w:val="a7"/>
        <w:numPr>
          <w:ilvl w:val="0"/>
          <w:numId w:val="12"/>
        </w:numPr>
        <w:ind w:left="0" w:firstLine="360"/>
        <w:jc w:val="both"/>
        <w:rPr>
          <w:rFonts w:ascii="Times New Roman" w:hAnsi="Times New Roman"/>
          <w:sz w:val="28"/>
          <w:szCs w:val="28"/>
          <w:lang w:val="uk-UA" w:eastAsia="uk-UA"/>
        </w:rPr>
      </w:pPr>
      <w:hyperlink r:id="rId13" w:tgtFrame="_blank" w:history="1">
        <w:r w:rsidR="00A46CE0" w:rsidRPr="0017707D">
          <w:rPr>
            <w:rFonts w:ascii="Times New Roman" w:hAnsi="Times New Roman"/>
            <w:sz w:val="28"/>
            <w:szCs w:val="28"/>
            <w:lang w:val="uk-UA" w:eastAsia="uk-UA"/>
          </w:rPr>
          <w:t>Лист МОН від 14.03.2025 №1/4895-25</w:t>
        </w:r>
      </w:hyperlink>
      <w:r w:rsidR="00A46CE0" w:rsidRPr="006D1A0C">
        <w:rPr>
          <w:rFonts w:ascii="Times New Roman" w:hAnsi="Times New Roman"/>
          <w:color w:val="7030A0"/>
          <w:sz w:val="28"/>
          <w:szCs w:val="28"/>
          <w:lang w:val="uk-UA" w:eastAsia="uk-UA"/>
        </w:rPr>
        <w:t> </w:t>
      </w:r>
      <w:r w:rsidR="00A46CE0" w:rsidRPr="006D1A0C">
        <w:rPr>
          <w:rFonts w:ascii="Times New Roman" w:hAnsi="Times New Roman"/>
          <w:sz w:val="28"/>
          <w:szCs w:val="28"/>
          <w:lang w:val="uk-UA" w:eastAsia="uk-UA"/>
        </w:rPr>
        <w:t>«Про окремі питання оцінювання результатів навчання» (надає роз'яснення щодо практичного застосування нових підходів).</w:t>
      </w:r>
    </w:p>
    <w:p w:rsidR="00A46CE0" w:rsidRDefault="00C23BA0" w:rsidP="00A46CE0">
      <w:pPr>
        <w:pStyle w:val="a7"/>
        <w:numPr>
          <w:ilvl w:val="0"/>
          <w:numId w:val="12"/>
        </w:numPr>
        <w:ind w:left="0" w:firstLine="349"/>
        <w:jc w:val="both"/>
        <w:rPr>
          <w:rFonts w:ascii="Times New Roman" w:hAnsi="Times New Roman"/>
          <w:sz w:val="28"/>
          <w:szCs w:val="28"/>
          <w:lang w:val="uk-UA" w:eastAsia="uk-UA"/>
        </w:rPr>
      </w:pPr>
      <w:r>
        <w:lastRenderedPageBreak/>
        <w:fldChar w:fldCharType="begin"/>
      </w:r>
      <w:r w:rsidRPr="0057103C">
        <w:rPr>
          <w:lang w:val="uk-UA"/>
        </w:rPr>
        <w:instrText xml:space="preserve"> </w:instrText>
      </w:r>
      <w:r>
        <w:instrText>HYPERLINK</w:instrText>
      </w:r>
      <w:r w:rsidRPr="0057103C">
        <w:rPr>
          <w:lang w:val="uk-UA"/>
        </w:rPr>
        <w:instrText xml:space="preserve"> "</w:instrText>
      </w:r>
      <w:r>
        <w:instrText>https</w:instrText>
      </w:r>
      <w:r w:rsidRPr="0057103C">
        <w:rPr>
          <w:lang w:val="uk-UA"/>
        </w:rPr>
        <w:instrText>://</w:instrText>
      </w:r>
      <w:r>
        <w:instrText>mon</w:instrText>
      </w:r>
      <w:r w:rsidRPr="0057103C">
        <w:rPr>
          <w:lang w:val="uk-UA"/>
        </w:rPr>
        <w:instrText>.</w:instrText>
      </w:r>
      <w:r>
        <w:instrText>gov</w:instrText>
      </w:r>
      <w:r w:rsidRPr="0057103C">
        <w:rPr>
          <w:lang w:val="uk-UA"/>
        </w:rPr>
        <w:instrText>.</w:instrText>
      </w:r>
      <w:r>
        <w:instrText>ua</w:instrText>
      </w:r>
      <w:r w:rsidRPr="0057103C">
        <w:rPr>
          <w:lang w:val="uk-UA"/>
        </w:rPr>
        <w:instrText>/</w:instrText>
      </w:r>
      <w:r>
        <w:instrText>news</w:instrText>
      </w:r>
      <w:r w:rsidRPr="0057103C">
        <w:rPr>
          <w:lang w:val="uk-UA"/>
        </w:rPr>
        <w:instrText>/</w:instrText>
      </w:r>
      <w:r>
        <w:instrText>yak</w:instrText>
      </w:r>
      <w:r w:rsidRPr="0057103C">
        <w:rPr>
          <w:lang w:val="uk-UA"/>
        </w:rPr>
        <w:instrText>-</w:instrText>
      </w:r>
      <w:r>
        <w:instrText>otsiniuvaty</w:instrText>
      </w:r>
      <w:r w:rsidRPr="0057103C">
        <w:rPr>
          <w:lang w:val="uk-UA"/>
        </w:rPr>
        <w:instrText>-</w:instrText>
      </w:r>
      <w:r>
        <w:instrText>v</w:instrText>
      </w:r>
      <w:r w:rsidRPr="0057103C">
        <w:rPr>
          <w:lang w:val="uk-UA"/>
        </w:rPr>
        <w:instrText>-</w:instrText>
      </w:r>
      <w:r>
        <w:instrText>novii</w:instrText>
      </w:r>
      <w:r w:rsidRPr="0057103C">
        <w:rPr>
          <w:lang w:val="uk-UA"/>
        </w:rPr>
        <w:instrText>-</w:instrText>
      </w:r>
      <w:r>
        <w:instrText>ukrainskii</w:instrText>
      </w:r>
      <w:r w:rsidRPr="0057103C">
        <w:rPr>
          <w:lang w:val="uk-UA"/>
        </w:rPr>
        <w:instrText>-</w:instrText>
      </w:r>
      <w:r>
        <w:instrText>shkoli</w:instrText>
      </w:r>
      <w:r w:rsidRPr="0057103C">
        <w:rPr>
          <w:lang w:val="uk-UA"/>
        </w:rPr>
        <w:instrText>-</w:instrText>
      </w:r>
      <w:r>
        <w:instrText>putivnyk</w:instrText>
      </w:r>
      <w:r w:rsidRPr="0057103C">
        <w:rPr>
          <w:lang w:val="uk-UA"/>
        </w:rPr>
        <w:instrText>-</w:instrText>
      </w:r>
      <w:r>
        <w:instrText>iz</w:instrText>
      </w:r>
      <w:r w:rsidRPr="0057103C">
        <w:rPr>
          <w:lang w:val="uk-UA"/>
        </w:rPr>
        <w:instrText>-</w:instrText>
      </w:r>
      <w:r>
        <w:instrText>kozhnoi</w:instrText>
      </w:r>
      <w:r w:rsidRPr="0057103C">
        <w:rPr>
          <w:lang w:val="uk-UA"/>
        </w:rPr>
        <w:instrText>-</w:instrText>
      </w:r>
      <w:r>
        <w:instrText>osvitnoi</w:instrText>
      </w:r>
      <w:r w:rsidRPr="0057103C">
        <w:rPr>
          <w:lang w:val="uk-UA"/>
        </w:rPr>
        <w:instrText>-</w:instrText>
      </w:r>
      <w:r>
        <w:instrText>haluzi</w:instrText>
      </w:r>
      <w:r w:rsidRPr="0057103C">
        <w:rPr>
          <w:lang w:val="uk-UA"/>
        </w:rPr>
        <w:instrText xml:space="preserve">" </w:instrText>
      </w:r>
      <w:r>
        <w:fldChar w:fldCharType="separate"/>
      </w:r>
      <w:r w:rsidR="00A46CE0" w:rsidRPr="0017707D">
        <w:rPr>
          <w:rStyle w:val="a9"/>
          <w:rFonts w:ascii="Times New Roman" w:hAnsi="Times New Roman"/>
          <w:color w:val="auto"/>
          <w:sz w:val="28"/>
          <w:szCs w:val="28"/>
          <w:u w:val="none"/>
          <w:lang w:val="uk-UA" w:eastAsia="uk-UA"/>
        </w:rPr>
        <w:t>Посібник «Як оцінювати в Новій українській школі: путівник з кожної освітньої галузі» </w:t>
      </w:r>
      <w:r>
        <w:rPr>
          <w:rStyle w:val="a9"/>
          <w:rFonts w:ascii="Times New Roman" w:hAnsi="Times New Roman"/>
          <w:color w:val="auto"/>
          <w:sz w:val="28"/>
          <w:szCs w:val="28"/>
          <w:u w:val="none"/>
          <w:lang w:val="uk-UA" w:eastAsia="uk-UA"/>
        </w:rPr>
        <w:fldChar w:fldCharType="end"/>
      </w:r>
      <w:r w:rsidR="00A46CE0" w:rsidRPr="00A46CE0">
        <w:rPr>
          <w:rFonts w:ascii="Times New Roman" w:hAnsi="Times New Roman"/>
          <w:sz w:val="28"/>
          <w:szCs w:val="28"/>
          <w:lang w:val="uk-UA" w:eastAsia="uk-UA"/>
        </w:rPr>
        <w:t>(містить детальні галузеві рекомендації, приклади завдань та критеріїв).</w:t>
      </w:r>
    </w:p>
    <w:p w:rsidR="000C5A49" w:rsidRPr="000C5A49" w:rsidRDefault="00281C2C" w:rsidP="000C5A49">
      <w:pPr>
        <w:pStyle w:val="a7"/>
        <w:jc w:val="both"/>
        <w:rPr>
          <w:rFonts w:ascii="Times New Roman" w:hAnsi="Times New Roman"/>
          <w:sz w:val="28"/>
          <w:szCs w:val="28"/>
          <w:lang w:val="uk-UA" w:eastAsia="uk-UA"/>
        </w:rPr>
      </w:pPr>
      <w:r>
        <w:rPr>
          <w:lang w:val="uk-UA" w:eastAsia="uk-UA"/>
        </w:rPr>
        <w:t xml:space="preserve">      </w:t>
      </w:r>
      <w:r w:rsidR="00573CA6">
        <w:rPr>
          <w:lang w:val="uk-UA" w:eastAsia="uk-UA"/>
        </w:rPr>
        <w:t xml:space="preserve">        </w:t>
      </w:r>
      <w:r w:rsidRPr="000C5A49">
        <w:rPr>
          <w:rFonts w:ascii="Times New Roman" w:hAnsi="Times New Roman"/>
          <w:sz w:val="28"/>
          <w:szCs w:val="28"/>
          <w:lang w:val="uk-UA" w:eastAsia="uk-UA"/>
        </w:rPr>
        <w:t>Звертаємо увагу, що заповнення класних журналів здійснюється у</w:t>
      </w:r>
      <w:r w:rsidR="006E55BC" w:rsidRPr="000C5A49">
        <w:rPr>
          <w:rFonts w:ascii="Times New Roman" w:hAnsi="Times New Roman"/>
          <w:sz w:val="28"/>
          <w:szCs w:val="28"/>
          <w:lang w:val="uk-UA" w:eastAsia="uk-UA"/>
        </w:rPr>
        <w:t xml:space="preserve"> </w:t>
      </w:r>
      <w:r w:rsidRPr="000C5A49">
        <w:rPr>
          <w:rFonts w:ascii="Times New Roman" w:hAnsi="Times New Roman"/>
          <w:sz w:val="28"/>
          <w:szCs w:val="28"/>
          <w:lang w:val="uk-UA" w:eastAsia="uk-UA"/>
        </w:rPr>
        <w:t>відповідності до</w:t>
      </w:r>
      <w:r w:rsidR="006E55BC" w:rsidRPr="000C5A49">
        <w:rPr>
          <w:rFonts w:ascii="Times New Roman" w:hAnsi="Times New Roman"/>
          <w:sz w:val="28"/>
          <w:szCs w:val="28"/>
          <w:lang w:val="uk-UA" w:eastAsia="uk-UA"/>
        </w:rPr>
        <w:t xml:space="preserve">  наказів Міністерства освіти і науки України</w:t>
      </w:r>
      <w:r w:rsidR="000C5A49" w:rsidRPr="000C5A49">
        <w:rPr>
          <w:rFonts w:ascii="Times New Roman" w:hAnsi="Times New Roman"/>
          <w:sz w:val="28"/>
          <w:szCs w:val="28"/>
          <w:lang w:val="uk-UA" w:eastAsia="uk-UA"/>
        </w:rPr>
        <w:t>:</w:t>
      </w:r>
    </w:p>
    <w:p w:rsidR="006E55BC" w:rsidRPr="0017707D" w:rsidRDefault="006E55BC" w:rsidP="00573CA6">
      <w:pPr>
        <w:pStyle w:val="a7"/>
        <w:numPr>
          <w:ilvl w:val="0"/>
          <w:numId w:val="18"/>
        </w:numPr>
        <w:ind w:left="0" w:firstLine="360"/>
        <w:jc w:val="both"/>
        <w:rPr>
          <w:rFonts w:ascii="Times New Roman" w:hAnsi="Times New Roman"/>
          <w:sz w:val="28"/>
          <w:szCs w:val="28"/>
          <w:lang w:val="uk-UA" w:eastAsia="uk-UA"/>
        </w:rPr>
      </w:pPr>
      <w:r w:rsidRPr="000C5A49">
        <w:rPr>
          <w:rFonts w:ascii="Times New Roman" w:hAnsi="Times New Roman"/>
          <w:sz w:val="28"/>
          <w:szCs w:val="28"/>
          <w:lang w:val="uk-UA" w:eastAsia="uk-UA"/>
        </w:rPr>
        <w:t xml:space="preserve">від 03.06.2008 № 496 </w:t>
      </w:r>
      <w:r w:rsidR="000C5A49" w:rsidRPr="002F4BE9">
        <w:rPr>
          <w:rFonts w:ascii="Times New Roman" w:hAnsi="Times New Roman"/>
          <w:color w:val="7030A0"/>
          <w:sz w:val="28"/>
          <w:szCs w:val="28"/>
          <w:lang w:val="uk-UA" w:eastAsia="uk-UA"/>
        </w:rPr>
        <w:t>«</w:t>
      </w:r>
      <w:hyperlink r:id="rId14" w:anchor="Text" w:tgtFrame="_blank" w:history="1">
        <w:r w:rsidRPr="0017707D">
          <w:rPr>
            <w:rFonts w:ascii="Times New Roman" w:hAnsi="Times New Roman"/>
            <w:sz w:val="28"/>
            <w:szCs w:val="28"/>
            <w:lang w:val="uk-UA" w:eastAsia="uk-UA"/>
          </w:rPr>
          <w:t>Про затвердження Інструкції з ведення класного журналу учнів 5-11(12)-х класів загальноосвітніх навчальних закладів</w:t>
        </w:r>
      </w:hyperlink>
      <w:r w:rsidR="000C5A49" w:rsidRPr="0017707D">
        <w:rPr>
          <w:rFonts w:ascii="Times New Roman" w:hAnsi="Times New Roman"/>
          <w:sz w:val="28"/>
          <w:szCs w:val="28"/>
          <w:lang w:val="uk-UA" w:eastAsia="uk-UA"/>
        </w:rPr>
        <w:t>»</w:t>
      </w:r>
      <w:r w:rsidR="002F4BE9" w:rsidRPr="0017707D">
        <w:rPr>
          <w:rFonts w:ascii="Times New Roman" w:hAnsi="Times New Roman"/>
          <w:sz w:val="28"/>
          <w:szCs w:val="28"/>
          <w:lang w:val="uk-UA" w:eastAsia="uk-UA"/>
        </w:rPr>
        <w:t>;</w:t>
      </w:r>
      <w:r w:rsidRPr="0017707D">
        <w:rPr>
          <w:rFonts w:ascii="Times New Roman" w:hAnsi="Times New Roman"/>
          <w:sz w:val="28"/>
          <w:szCs w:val="28"/>
          <w:lang w:val="uk-UA" w:eastAsia="uk-UA"/>
        </w:rPr>
        <w:t xml:space="preserve"> </w:t>
      </w:r>
    </w:p>
    <w:p w:rsidR="006E55BC" w:rsidRPr="0017707D" w:rsidRDefault="006E55BC" w:rsidP="00573CA6">
      <w:pPr>
        <w:pStyle w:val="a7"/>
        <w:numPr>
          <w:ilvl w:val="0"/>
          <w:numId w:val="18"/>
        </w:numPr>
        <w:ind w:left="0" w:firstLine="360"/>
        <w:jc w:val="both"/>
        <w:rPr>
          <w:rFonts w:ascii="Times New Roman" w:eastAsia="Times New Roman" w:hAnsi="Times New Roman"/>
          <w:sz w:val="28"/>
          <w:szCs w:val="28"/>
          <w:lang w:val="uk-UA" w:eastAsia="uk-UA"/>
        </w:rPr>
      </w:pPr>
      <w:r w:rsidRPr="0017707D">
        <w:rPr>
          <w:rFonts w:ascii="Times New Roman" w:eastAsia="Times New Roman" w:hAnsi="Times New Roman"/>
          <w:sz w:val="28"/>
          <w:szCs w:val="28"/>
          <w:lang w:val="uk-UA" w:eastAsia="uk-UA"/>
        </w:rPr>
        <w:t xml:space="preserve">від 08.08.2022 № 707 </w:t>
      </w:r>
      <w:r w:rsidR="000C5A49" w:rsidRPr="0017707D">
        <w:rPr>
          <w:rFonts w:ascii="Times New Roman" w:eastAsia="Times New Roman" w:hAnsi="Times New Roman"/>
          <w:sz w:val="28"/>
          <w:szCs w:val="28"/>
          <w:lang w:eastAsia="uk-UA"/>
        </w:rPr>
        <w:t>«</w:t>
      </w:r>
      <w:hyperlink r:id="rId15" w:anchor="Text" w:tgtFrame="_blank" w:history="1">
        <w:r w:rsidRPr="0017707D">
          <w:rPr>
            <w:rFonts w:ascii="Times New Roman" w:eastAsia="Times New Roman" w:hAnsi="Times New Roman"/>
            <w:sz w:val="28"/>
            <w:szCs w:val="28"/>
            <w:lang w:val="uk-UA" w:eastAsia="uk-UA"/>
          </w:rPr>
          <w:t>Про затвердження Інструкції з ведення ділової документації у закладах загальної середньої освіти в електронній формі</w:t>
        </w:r>
      </w:hyperlink>
      <w:r w:rsidR="000C5A49" w:rsidRPr="0017707D">
        <w:rPr>
          <w:rFonts w:ascii="Times New Roman" w:eastAsia="Times New Roman" w:hAnsi="Times New Roman"/>
          <w:sz w:val="28"/>
          <w:szCs w:val="28"/>
          <w:lang w:eastAsia="uk-UA"/>
        </w:rPr>
        <w:t>»</w:t>
      </w:r>
      <w:r w:rsidR="002F4BE9" w:rsidRPr="0017707D">
        <w:rPr>
          <w:rFonts w:ascii="Times New Roman" w:eastAsia="Times New Roman" w:hAnsi="Times New Roman"/>
          <w:sz w:val="28"/>
          <w:szCs w:val="28"/>
          <w:lang w:val="uk-UA" w:eastAsia="uk-UA"/>
        </w:rPr>
        <w:t>;</w:t>
      </w:r>
    </w:p>
    <w:p w:rsidR="00281C2C" w:rsidRPr="0017707D" w:rsidRDefault="006E55BC" w:rsidP="00573CA6">
      <w:pPr>
        <w:pStyle w:val="a7"/>
        <w:numPr>
          <w:ilvl w:val="0"/>
          <w:numId w:val="18"/>
        </w:numPr>
        <w:ind w:left="0" w:firstLine="360"/>
        <w:jc w:val="both"/>
        <w:rPr>
          <w:rFonts w:ascii="Times New Roman" w:hAnsi="Times New Roman"/>
          <w:sz w:val="28"/>
          <w:szCs w:val="28"/>
          <w:lang w:val="uk-UA" w:eastAsia="uk-UA"/>
        </w:rPr>
      </w:pPr>
      <w:r w:rsidRPr="0017707D">
        <w:rPr>
          <w:rFonts w:ascii="Times New Roman" w:hAnsi="Times New Roman"/>
          <w:sz w:val="28"/>
          <w:szCs w:val="28"/>
          <w:lang w:val="uk-UA" w:eastAsia="uk-UA"/>
        </w:rPr>
        <w:t>від 07</w:t>
      </w:r>
      <w:r w:rsidR="00281C2C" w:rsidRPr="0017707D">
        <w:rPr>
          <w:rFonts w:ascii="Times New Roman" w:hAnsi="Times New Roman"/>
          <w:sz w:val="28"/>
          <w:szCs w:val="28"/>
          <w:lang w:val="uk-UA" w:eastAsia="uk-UA"/>
        </w:rPr>
        <w:t>.</w:t>
      </w:r>
      <w:r w:rsidRPr="0017707D">
        <w:rPr>
          <w:rFonts w:ascii="Times New Roman" w:hAnsi="Times New Roman"/>
          <w:sz w:val="28"/>
          <w:szCs w:val="28"/>
          <w:lang w:val="uk-UA" w:eastAsia="uk-UA"/>
        </w:rPr>
        <w:t>12</w:t>
      </w:r>
      <w:r w:rsidR="00281C2C" w:rsidRPr="0017707D">
        <w:rPr>
          <w:rFonts w:ascii="Times New Roman" w:hAnsi="Times New Roman"/>
          <w:sz w:val="28"/>
          <w:szCs w:val="28"/>
          <w:lang w:val="uk-UA" w:eastAsia="uk-UA"/>
        </w:rPr>
        <w:t>.20</w:t>
      </w:r>
      <w:r w:rsidRPr="0017707D">
        <w:rPr>
          <w:rFonts w:ascii="Times New Roman" w:hAnsi="Times New Roman"/>
          <w:sz w:val="28"/>
          <w:szCs w:val="28"/>
          <w:lang w:val="uk-UA" w:eastAsia="uk-UA"/>
        </w:rPr>
        <w:t>18</w:t>
      </w:r>
      <w:r w:rsidR="00281C2C" w:rsidRPr="0017707D">
        <w:rPr>
          <w:rFonts w:ascii="Times New Roman" w:hAnsi="Times New Roman"/>
          <w:sz w:val="28"/>
          <w:szCs w:val="28"/>
          <w:lang w:val="uk-UA" w:eastAsia="uk-UA"/>
        </w:rPr>
        <w:t xml:space="preserve"> року № 1</w:t>
      </w:r>
      <w:r w:rsidRPr="0017707D">
        <w:rPr>
          <w:rFonts w:ascii="Times New Roman" w:hAnsi="Times New Roman"/>
          <w:sz w:val="28"/>
          <w:szCs w:val="28"/>
          <w:lang w:val="uk-UA" w:eastAsia="uk-UA"/>
        </w:rPr>
        <w:t>362</w:t>
      </w:r>
      <w:r w:rsidR="00281C2C" w:rsidRPr="0017707D">
        <w:rPr>
          <w:rFonts w:ascii="Times New Roman" w:hAnsi="Times New Roman"/>
          <w:sz w:val="28"/>
          <w:szCs w:val="28"/>
          <w:lang w:val="uk-UA" w:eastAsia="uk-UA"/>
        </w:rPr>
        <w:t xml:space="preserve"> </w:t>
      </w:r>
      <w:hyperlink r:id="rId16" w:anchor="Text" w:history="1">
        <w:r w:rsidR="00281C2C" w:rsidRPr="0017707D">
          <w:rPr>
            <w:rStyle w:val="a9"/>
            <w:rFonts w:ascii="Times New Roman" w:hAnsi="Times New Roman"/>
            <w:color w:val="auto"/>
            <w:sz w:val="28"/>
            <w:szCs w:val="28"/>
            <w:u w:val="none"/>
            <w:lang w:val="uk-UA" w:eastAsia="uk-UA"/>
          </w:rPr>
          <w:t xml:space="preserve">«Про </w:t>
        </w:r>
        <w:r w:rsidRPr="0017707D">
          <w:rPr>
            <w:rStyle w:val="a9"/>
            <w:rFonts w:ascii="Times New Roman" w:hAnsi="Times New Roman"/>
            <w:color w:val="auto"/>
            <w:sz w:val="28"/>
            <w:szCs w:val="28"/>
            <w:u w:val="none"/>
            <w:lang w:val="uk-UA" w:eastAsia="uk-UA"/>
          </w:rPr>
          <w:t>затвердження</w:t>
        </w:r>
        <w:r w:rsidR="00281C2C" w:rsidRPr="0017707D">
          <w:rPr>
            <w:rStyle w:val="a9"/>
            <w:rFonts w:ascii="Times New Roman" w:hAnsi="Times New Roman"/>
            <w:color w:val="auto"/>
            <w:sz w:val="28"/>
            <w:szCs w:val="28"/>
            <w:u w:val="none"/>
            <w:lang w:val="uk-UA" w:eastAsia="uk-UA"/>
          </w:rPr>
          <w:t xml:space="preserve"> методичних рекомендацій щодо заповнення Класного журналу учнів початкових класів Нової української школи»</w:t>
        </w:r>
      </w:hyperlink>
      <w:r w:rsidRPr="0017707D">
        <w:rPr>
          <w:rFonts w:ascii="Times New Roman" w:hAnsi="Times New Roman"/>
          <w:sz w:val="28"/>
          <w:szCs w:val="28"/>
          <w:lang w:val="uk-UA" w:eastAsia="uk-UA"/>
        </w:rPr>
        <w:t xml:space="preserve"> зі змінами</w:t>
      </w:r>
      <w:r w:rsidR="00281C2C" w:rsidRPr="0017707D">
        <w:rPr>
          <w:rFonts w:ascii="Times New Roman" w:hAnsi="Times New Roman"/>
          <w:sz w:val="28"/>
          <w:szCs w:val="28"/>
          <w:lang w:val="uk-UA" w:eastAsia="uk-UA"/>
        </w:rPr>
        <w:t>.</w:t>
      </w:r>
    </w:p>
    <w:p w:rsidR="000D49D9" w:rsidRDefault="00573CA6" w:rsidP="00573CA6">
      <w:pPr>
        <w:pStyle w:val="a7"/>
        <w:jc w:val="both"/>
        <w:rPr>
          <w:rFonts w:ascii="Times New Roman" w:hAnsi="Times New Roman"/>
          <w:sz w:val="28"/>
          <w:szCs w:val="28"/>
          <w:lang w:val="uk-UA" w:eastAsia="uk-UA"/>
        </w:rPr>
      </w:pPr>
      <w:r>
        <w:rPr>
          <w:rFonts w:ascii="Times New Roman" w:hAnsi="Times New Roman"/>
          <w:sz w:val="28"/>
          <w:szCs w:val="28"/>
          <w:lang w:val="uk-UA" w:eastAsia="uk-UA"/>
        </w:rPr>
        <w:t xml:space="preserve">        </w:t>
      </w:r>
      <w:r w:rsidR="00281C2C" w:rsidRPr="000C5A49">
        <w:rPr>
          <w:rFonts w:ascii="Times New Roman" w:hAnsi="Times New Roman"/>
          <w:sz w:val="28"/>
          <w:szCs w:val="28"/>
          <w:lang w:val="uk-UA" w:eastAsia="uk-UA"/>
        </w:rPr>
        <w:t xml:space="preserve">   Відповідно до Закону України</w:t>
      </w:r>
      <w:r>
        <w:rPr>
          <w:rFonts w:ascii="Times New Roman" w:hAnsi="Times New Roman"/>
          <w:sz w:val="28"/>
          <w:szCs w:val="28"/>
          <w:lang w:val="uk-UA" w:eastAsia="uk-UA"/>
        </w:rPr>
        <w:t xml:space="preserve"> від 03.12.2025 р. № 4702-</w:t>
      </w:r>
      <w:r>
        <w:rPr>
          <w:rFonts w:ascii="Times New Roman" w:hAnsi="Times New Roman"/>
          <w:sz w:val="28"/>
          <w:szCs w:val="28"/>
          <w:lang w:val="en-US" w:eastAsia="uk-UA"/>
        </w:rPr>
        <w:t>IX</w:t>
      </w:r>
      <w:r w:rsidR="00281C2C" w:rsidRPr="000C5A49">
        <w:rPr>
          <w:rFonts w:ascii="Times New Roman" w:hAnsi="Times New Roman"/>
          <w:sz w:val="28"/>
          <w:szCs w:val="28"/>
          <w:lang w:val="uk-UA" w:eastAsia="uk-UA"/>
        </w:rPr>
        <w:t xml:space="preserve"> «Про внесення змін до деяких законів України щодо державної підсумкової атестації та вступної кампанії 2026 року», учнів 4-х, 9-х та 11-х класів у 2025/2026 навчальному році звільнено від державної підсумкової атестації. У відповідних документах про освіту необхідн</w:t>
      </w:r>
      <w:r>
        <w:rPr>
          <w:rFonts w:ascii="Times New Roman" w:hAnsi="Times New Roman"/>
          <w:sz w:val="28"/>
          <w:szCs w:val="28"/>
          <w:lang w:val="uk-UA" w:eastAsia="uk-UA"/>
        </w:rPr>
        <w:t>о зробити запис «звільнений(а)».</w:t>
      </w:r>
    </w:p>
    <w:p w:rsidR="00634004" w:rsidRPr="00634004" w:rsidRDefault="00634004" w:rsidP="00634004">
      <w:pPr>
        <w:pStyle w:val="ad"/>
        <w:tabs>
          <w:tab w:val="left" w:pos="1701"/>
        </w:tabs>
        <w:ind w:right="15"/>
        <w:rPr>
          <w:szCs w:val="28"/>
        </w:rPr>
      </w:pPr>
      <w:r w:rsidRPr="00634004">
        <w:rPr>
          <w:szCs w:val="28"/>
          <w:lang w:eastAsia="uk-UA"/>
        </w:rPr>
        <w:t xml:space="preserve">          </w:t>
      </w:r>
      <w:r w:rsidR="00E67444" w:rsidRPr="00634004">
        <w:rPr>
          <w:szCs w:val="28"/>
          <w:lang w:eastAsia="uk-UA"/>
        </w:rPr>
        <w:t xml:space="preserve"> </w:t>
      </w:r>
      <w:r w:rsidRPr="00634004">
        <w:rPr>
          <w:szCs w:val="28"/>
          <w:lang w:eastAsia="uk-UA"/>
        </w:rPr>
        <w:t xml:space="preserve">З метою </w:t>
      </w:r>
      <w:r w:rsidRPr="00634004">
        <w:rPr>
          <w:szCs w:val="28"/>
        </w:rPr>
        <w:t>забезпечення права учнів на продовження</w:t>
      </w:r>
      <w:r w:rsidR="00EB349A">
        <w:rPr>
          <w:szCs w:val="28"/>
        </w:rPr>
        <w:t xml:space="preserve"> здобуття освіти, адміністрація</w:t>
      </w:r>
      <w:r w:rsidRPr="00634004">
        <w:rPr>
          <w:szCs w:val="28"/>
        </w:rPr>
        <w:t xml:space="preserve"> закладу загальної середньої освіти повинна вжити заходів щодо проведення підсумкового оцінювання,</w:t>
      </w:r>
      <w:r w:rsidRPr="00634004">
        <w:rPr>
          <w:szCs w:val="28"/>
          <w:lang w:eastAsia="ru-RU"/>
        </w:rPr>
        <w:t xml:space="preserve"> переведення їх на наступний рік навчання, видачу  </w:t>
      </w:r>
      <w:proofErr w:type="spellStart"/>
      <w:r w:rsidRPr="00634004">
        <w:rPr>
          <w:szCs w:val="28"/>
          <w:lang w:eastAsia="ru-RU"/>
        </w:rPr>
        <w:t>свідоцтв</w:t>
      </w:r>
      <w:proofErr w:type="spellEnd"/>
      <w:r w:rsidRPr="00634004">
        <w:rPr>
          <w:szCs w:val="28"/>
          <w:lang w:eastAsia="ru-RU"/>
        </w:rPr>
        <w:t xml:space="preserve">  досягнень (табелі)  та документів  про освіту випускникам. </w:t>
      </w:r>
    </w:p>
    <w:p w:rsidR="001051AC" w:rsidRPr="00634004" w:rsidRDefault="00634004" w:rsidP="001051AC">
      <w:pPr>
        <w:pStyle w:val="a7"/>
        <w:jc w:val="both"/>
        <w:rPr>
          <w:rFonts w:ascii="Times New Roman" w:eastAsiaTheme="minorHAnsi" w:hAnsi="Times New Roman"/>
          <w:sz w:val="28"/>
          <w:szCs w:val="28"/>
          <w:lang w:val="uk-UA"/>
        </w:rPr>
      </w:pPr>
      <w:r>
        <w:rPr>
          <w:rFonts w:ascii="Times New Roman" w:eastAsia="Times New Roman" w:hAnsi="Times New Roman"/>
          <w:sz w:val="28"/>
          <w:szCs w:val="28"/>
          <w:lang w:val="uk-UA" w:eastAsia="uk-UA"/>
        </w:rPr>
        <w:t xml:space="preserve">            </w:t>
      </w:r>
      <w:r w:rsidR="00E67444" w:rsidRPr="00634004">
        <w:rPr>
          <w:rFonts w:ascii="Times New Roman" w:eastAsia="Times New Roman" w:hAnsi="Times New Roman"/>
          <w:sz w:val="28"/>
          <w:szCs w:val="28"/>
          <w:lang w:val="uk-UA" w:eastAsia="uk-UA"/>
        </w:rPr>
        <w:t xml:space="preserve"> </w:t>
      </w:r>
      <w:r w:rsidR="0017707D">
        <w:rPr>
          <w:rFonts w:ascii="Times New Roman" w:eastAsia="Times New Roman" w:hAnsi="Times New Roman"/>
          <w:sz w:val="28"/>
          <w:szCs w:val="28"/>
          <w:lang w:val="uk-UA" w:eastAsia="uk-UA"/>
        </w:rPr>
        <w:t>Підсумковий</w:t>
      </w:r>
      <w:r w:rsidR="00945042" w:rsidRPr="00634004">
        <w:rPr>
          <w:rFonts w:ascii="Times New Roman" w:eastAsia="Times New Roman" w:hAnsi="Times New Roman"/>
          <w:sz w:val="28"/>
          <w:szCs w:val="28"/>
          <w:lang w:val="uk-UA" w:eastAsia="uk-UA"/>
        </w:rPr>
        <w:t xml:space="preserve"> документ, який узагальнює результати навчання учнів </w:t>
      </w:r>
      <w:r w:rsidR="001051AC" w:rsidRPr="00634004">
        <w:rPr>
          <w:rFonts w:ascii="Times New Roman" w:eastAsia="Times New Roman" w:hAnsi="Times New Roman"/>
          <w:sz w:val="28"/>
          <w:szCs w:val="28"/>
          <w:lang w:val="uk-UA" w:eastAsia="uk-UA"/>
        </w:rPr>
        <w:t xml:space="preserve">               </w:t>
      </w:r>
      <w:r w:rsidR="00945042" w:rsidRPr="00634004">
        <w:rPr>
          <w:rFonts w:ascii="Times New Roman" w:eastAsia="Times New Roman" w:hAnsi="Times New Roman"/>
          <w:sz w:val="28"/>
          <w:szCs w:val="28"/>
          <w:lang w:val="uk-UA" w:eastAsia="uk-UA"/>
        </w:rPr>
        <w:t>1-8 класів за семестри та навчальний рік, та</w:t>
      </w:r>
      <w:r w:rsidR="00945042" w:rsidRPr="00634004">
        <w:rPr>
          <w:rFonts w:ascii="Times New Roman" w:eastAsia="Times New Roman" w:hAnsi="Times New Roman"/>
          <w:sz w:val="28"/>
          <w:szCs w:val="28"/>
          <w:lang w:eastAsia="uk-UA"/>
        </w:rPr>
        <w:t> </w:t>
      </w:r>
      <w:r w:rsidR="00945042" w:rsidRPr="00634004">
        <w:rPr>
          <w:rFonts w:ascii="Times New Roman" w:eastAsia="Times New Roman" w:hAnsi="Times New Roman"/>
          <w:sz w:val="28"/>
          <w:szCs w:val="28"/>
          <w:lang w:val="uk-UA" w:eastAsia="uk-UA"/>
        </w:rPr>
        <w:t xml:space="preserve"> ґрунтується на принципах формувального оцінювання, спостереження та підтримки розвитк</w:t>
      </w:r>
      <w:r w:rsidR="001051AC" w:rsidRPr="00634004">
        <w:rPr>
          <w:rFonts w:ascii="Times New Roman" w:eastAsia="Times New Roman" w:hAnsi="Times New Roman"/>
          <w:sz w:val="28"/>
          <w:szCs w:val="28"/>
          <w:lang w:val="uk-UA" w:eastAsia="uk-UA"/>
        </w:rPr>
        <w:t xml:space="preserve">у дитини, є Свідоцтво досягнень, </w:t>
      </w:r>
      <w:r w:rsidR="00945042" w:rsidRPr="00634004">
        <w:rPr>
          <w:rFonts w:ascii="Times New Roman" w:hAnsi="Times New Roman"/>
          <w:sz w:val="28"/>
          <w:szCs w:val="28"/>
          <w:lang w:val="uk-UA" w:eastAsia="uk-UA"/>
        </w:rPr>
        <w:t xml:space="preserve"> у </w:t>
      </w:r>
      <w:r w:rsidR="001051AC" w:rsidRPr="00634004">
        <w:rPr>
          <w:rFonts w:ascii="Times New Roman" w:hAnsi="Times New Roman"/>
          <w:sz w:val="28"/>
          <w:szCs w:val="28"/>
          <w:lang w:val="uk-UA" w:eastAsia="uk-UA"/>
        </w:rPr>
        <w:t xml:space="preserve">якому </w:t>
      </w:r>
      <w:r w:rsidR="00945042" w:rsidRPr="00634004">
        <w:rPr>
          <w:rFonts w:ascii="Times New Roman" w:hAnsi="Times New Roman"/>
          <w:sz w:val="28"/>
          <w:szCs w:val="28"/>
          <w:lang w:val="uk-UA" w:eastAsia="uk-UA"/>
        </w:rPr>
        <w:t>обов’язково зазначається рішення педагогічної ради про переведення учня до наступного класу (із зазначенням дати і номера протоколу)</w:t>
      </w:r>
      <w:r w:rsidR="001051AC" w:rsidRPr="00634004">
        <w:rPr>
          <w:rFonts w:ascii="Times New Roman" w:hAnsi="Times New Roman"/>
          <w:sz w:val="28"/>
          <w:szCs w:val="28"/>
          <w:lang w:val="uk-UA" w:eastAsia="uk-UA"/>
        </w:rPr>
        <w:t xml:space="preserve"> та</w:t>
      </w:r>
      <w:r w:rsidR="00945042" w:rsidRPr="00634004">
        <w:rPr>
          <w:rFonts w:ascii="Times New Roman" w:hAnsi="Times New Roman"/>
          <w:sz w:val="28"/>
          <w:szCs w:val="28"/>
          <w:lang w:val="uk-UA" w:eastAsia="uk-UA"/>
        </w:rPr>
        <w:t xml:space="preserve"> </w:t>
      </w:r>
      <w:r w:rsidR="001051AC" w:rsidRPr="00634004">
        <w:rPr>
          <w:rFonts w:ascii="Times New Roman" w:hAnsi="Times New Roman"/>
          <w:sz w:val="28"/>
          <w:szCs w:val="28"/>
          <w:lang w:val="uk-UA" w:eastAsia="uk-UA"/>
        </w:rPr>
        <w:t xml:space="preserve">підписується вчителем. </w:t>
      </w:r>
      <w:r w:rsidR="00945042" w:rsidRPr="00634004">
        <w:rPr>
          <w:rFonts w:ascii="Times New Roman" w:hAnsi="Times New Roman"/>
          <w:sz w:val="28"/>
          <w:szCs w:val="28"/>
          <w:lang w:val="uk-UA" w:eastAsia="uk-UA"/>
        </w:rPr>
        <w:t>Це офіційно підтверджує, що учень успішно завершив поточний навчальний рік або семестр.</w:t>
      </w:r>
      <w:r w:rsidR="00573CA6" w:rsidRPr="00634004">
        <w:rPr>
          <w:rFonts w:ascii="Times New Roman" w:eastAsiaTheme="minorHAnsi" w:hAnsi="Times New Roman"/>
          <w:b/>
          <w:sz w:val="28"/>
          <w:szCs w:val="28"/>
          <w:lang w:val="uk-UA"/>
        </w:rPr>
        <w:t xml:space="preserve"> </w:t>
      </w:r>
      <w:r w:rsidR="001051AC" w:rsidRPr="00634004">
        <w:rPr>
          <w:rFonts w:ascii="Times New Roman" w:eastAsiaTheme="minorHAnsi" w:hAnsi="Times New Roman"/>
          <w:sz w:val="28"/>
          <w:szCs w:val="28"/>
          <w:lang w:val="uk-UA"/>
        </w:rPr>
        <w:t>Для учнів 10-х класів таким документом є табель навчальних досягнень учнів, а для учнів             4-х класів,  9-х та 11-х класів – свідоцтва про здобуття початкової, базової середньої та повної загальної середньої освіти відповідно.</w:t>
      </w:r>
    </w:p>
    <w:p w:rsidR="0064641D" w:rsidRPr="00634004" w:rsidRDefault="001051AC" w:rsidP="001051AC">
      <w:pPr>
        <w:pStyle w:val="a7"/>
        <w:jc w:val="both"/>
        <w:rPr>
          <w:rFonts w:ascii="Times New Roman" w:eastAsiaTheme="minorHAnsi" w:hAnsi="Times New Roman"/>
          <w:sz w:val="28"/>
          <w:szCs w:val="28"/>
          <w:lang w:val="uk-UA"/>
        </w:rPr>
      </w:pPr>
      <w:r w:rsidRPr="00634004">
        <w:rPr>
          <w:rFonts w:ascii="Times New Roman" w:eastAsiaTheme="minorHAnsi" w:hAnsi="Times New Roman"/>
          <w:sz w:val="28"/>
          <w:szCs w:val="28"/>
          <w:lang w:val="uk-UA"/>
        </w:rPr>
        <w:t xml:space="preserve">            </w:t>
      </w:r>
      <w:r w:rsidR="00EB349A">
        <w:rPr>
          <w:rFonts w:ascii="Times New Roman" w:eastAsiaTheme="minorHAnsi" w:hAnsi="Times New Roman"/>
          <w:sz w:val="28"/>
          <w:szCs w:val="28"/>
          <w:lang w:val="uk-UA"/>
        </w:rPr>
        <w:t>П</w:t>
      </w:r>
      <w:r w:rsidR="00EB349A" w:rsidRPr="00634004">
        <w:rPr>
          <w:rFonts w:ascii="Times New Roman" w:eastAsiaTheme="minorHAnsi" w:hAnsi="Times New Roman"/>
          <w:sz w:val="28"/>
          <w:szCs w:val="28"/>
          <w:lang w:val="uk-UA"/>
        </w:rPr>
        <w:t>о завершенню навчального року</w:t>
      </w:r>
      <w:r w:rsidR="00EB349A">
        <w:rPr>
          <w:rFonts w:ascii="Times New Roman" w:eastAsiaTheme="minorHAnsi" w:hAnsi="Times New Roman"/>
          <w:sz w:val="28"/>
          <w:szCs w:val="28"/>
          <w:lang w:val="uk-UA"/>
        </w:rPr>
        <w:t>, п</w:t>
      </w:r>
      <w:r w:rsidR="00573CA6" w:rsidRPr="00634004">
        <w:rPr>
          <w:rFonts w:ascii="Times New Roman" w:eastAsiaTheme="minorHAnsi" w:hAnsi="Times New Roman"/>
          <w:sz w:val="28"/>
          <w:szCs w:val="28"/>
          <w:lang w:val="uk-UA"/>
        </w:rPr>
        <w:t>ісля проведення річного оцінювання класоводи повинні вручити</w:t>
      </w:r>
      <w:r w:rsidRPr="00634004">
        <w:rPr>
          <w:rFonts w:ascii="Times New Roman" w:eastAsiaTheme="minorHAnsi" w:hAnsi="Times New Roman"/>
          <w:sz w:val="28"/>
          <w:szCs w:val="28"/>
          <w:lang w:val="uk-UA"/>
        </w:rPr>
        <w:t xml:space="preserve"> </w:t>
      </w:r>
      <w:r w:rsidR="00F75903">
        <w:rPr>
          <w:rFonts w:ascii="Times New Roman" w:eastAsiaTheme="minorHAnsi" w:hAnsi="Times New Roman"/>
          <w:sz w:val="28"/>
          <w:szCs w:val="28"/>
          <w:lang w:val="uk-UA"/>
        </w:rPr>
        <w:t>оригінал</w:t>
      </w:r>
      <w:r w:rsidR="00EB349A" w:rsidRPr="00634004">
        <w:rPr>
          <w:rFonts w:ascii="Times New Roman" w:eastAsiaTheme="minorHAnsi" w:hAnsi="Times New Roman"/>
          <w:sz w:val="28"/>
          <w:szCs w:val="28"/>
          <w:lang w:val="uk-UA"/>
        </w:rPr>
        <w:t xml:space="preserve"> </w:t>
      </w:r>
      <w:r w:rsidR="00EB349A">
        <w:rPr>
          <w:rFonts w:ascii="Times New Roman" w:eastAsiaTheme="minorHAnsi" w:hAnsi="Times New Roman"/>
          <w:sz w:val="28"/>
          <w:szCs w:val="28"/>
          <w:lang w:val="uk-UA"/>
        </w:rPr>
        <w:t>свідоцтв</w:t>
      </w:r>
      <w:r w:rsidR="00F75903">
        <w:rPr>
          <w:rFonts w:ascii="Times New Roman" w:eastAsiaTheme="minorHAnsi" w:hAnsi="Times New Roman"/>
          <w:sz w:val="28"/>
          <w:szCs w:val="28"/>
          <w:lang w:val="uk-UA"/>
        </w:rPr>
        <w:t>а</w:t>
      </w:r>
      <w:r w:rsidRPr="00634004">
        <w:rPr>
          <w:rFonts w:ascii="Times New Roman" w:eastAsiaTheme="minorHAnsi" w:hAnsi="Times New Roman"/>
          <w:sz w:val="28"/>
          <w:szCs w:val="28"/>
          <w:lang w:val="uk-UA"/>
        </w:rPr>
        <w:t xml:space="preserve"> досягнень </w:t>
      </w:r>
      <w:r w:rsidR="00573CA6" w:rsidRPr="00634004">
        <w:rPr>
          <w:rFonts w:ascii="Times New Roman" w:eastAsiaTheme="minorHAnsi" w:hAnsi="Times New Roman"/>
          <w:sz w:val="28"/>
          <w:szCs w:val="28"/>
          <w:lang w:val="uk-UA"/>
        </w:rPr>
        <w:t xml:space="preserve"> </w:t>
      </w:r>
      <w:r w:rsidRPr="00634004">
        <w:rPr>
          <w:rFonts w:ascii="Times New Roman" w:eastAsiaTheme="minorHAnsi" w:hAnsi="Times New Roman"/>
          <w:sz w:val="28"/>
          <w:szCs w:val="28"/>
          <w:lang w:val="uk-UA"/>
        </w:rPr>
        <w:t>батькам/</w:t>
      </w:r>
      <w:r w:rsidR="00EB349A">
        <w:rPr>
          <w:rFonts w:ascii="Times New Roman" w:eastAsiaTheme="minorHAnsi" w:hAnsi="Times New Roman"/>
          <w:sz w:val="28"/>
          <w:szCs w:val="28"/>
          <w:lang w:val="uk-UA"/>
        </w:rPr>
        <w:t>учням</w:t>
      </w:r>
      <w:r w:rsidR="00F75903">
        <w:rPr>
          <w:rFonts w:ascii="Times New Roman" w:eastAsiaTheme="minorHAnsi" w:hAnsi="Times New Roman"/>
          <w:sz w:val="28"/>
          <w:szCs w:val="28"/>
          <w:lang w:val="uk-UA"/>
        </w:rPr>
        <w:t>, а його</w:t>
      </w:r>
      <w:r w:rsidRPr="00634004">
        <w:rPr>
          <w:rFonts w:ascii="Times New Roman" w:eastAsiaTheme="minorHAnsi" w:hAnsi="Times New Roman"/>
          <w:sz w:val="28"/>
          <w:szCs w:val="28"/>
          <w:lang w:val="uk-UA"/>
        </w:rPr>
        <w:t xml:space="preserve"> завірен</w:t>
      </w:r>
      <w:r w:rsidR="00F75903">
        <w:rPr>
          <w:rFonts w:ascii="Times New Roman" w:eastAsiaTheme="minorHAnsi" w:hAnsi="Times New Roman"/>
          <w:sz w:val="28"/>
          <w:szCs w:val="28"/>
          <w:lang w:val="uk-UA"/>
        </w:rPr>
        <w:t>у</w:t>
      </w:r>
      <w:r w:rsidRPr="00634004">
        <w:rPr>
          <w:rFonts w:ascii="Times New Roman" w:eastAsiaTheme="minorHAnsi" w:hAnsi="Times New Roman"/>
          <w:sz w:val="28"/>
          <w:szCs w:val="28"/>
          <w:lang w:val="uk-UA"/>
        </w:rPr>
        <w:t xml:space="preserve"> та підписан</w:t>
      </w:r>
      <w:r w:rsidR="00F75903">
        <w:rPr>
          <w:rFonts w:ascii="Times New Roman" w:eastAsiaTheme="minorHAnsi" w:hAnsi="Times New Roman"/>
          <w:sz w:val="28"/>
          <w:szCs w:val="28"/>
          <w:lang w:val="uk-UA"/>
        </w:rPr>
        <w:t>у</w:t>
      </w:r>
      <w:r w:rsidRPr="00634004">
        <w:rPr>
          <w:rFonts w:ascii="Times New Roman" w:eastAsiaTheme="minorHAnsi" w:hAnsi="Times New Roman"/>
          <w:sz w:val="28"/>
          <w:szCs w:val="28"/>
          <w:lang w:val="uk-UA"/>
        </w:rPr>
        <w:t xml:space="preserve">  копі</w:t>
      </w:r>
      <w:r w:rsidR="00F75903">
        <w:rPr>
          <w:rFonts w:ascii="Times New Roman" w:eastAsiaTheme="minorHAnsi" w:hAnsi="Times New Roman"/>
          <w:sz w:val="28"/>
          <w:szCs w:val="28"/>
          <w:lang w:val="uk-UA"/>
        </w:rPr>
        <w:t>ю</w:t>
      </w:r>
      <w:r w:rsidRPr="00634004">
        <w:rPr>
          <w:rFonts w:ascii="Times New Roman" w:eastAsiaTheme="minorHAnsi" w:hAnsi="Times New Roman"/>
          <w:sz w:val="28"/>
          <w:szCs w:val="28"/>
          <w:lang w:val="uk-UA"/>
        </w:rPr>
        <w:t xml:space="preserve"> </w:t>
      </w:r>
      <w:r w:rsidR="00F75903">
        <w:rPr>
          <w:rFonts w:ascii="Times New Roman" w:eastAsiaTheme="minorHAnsi" w:hAnsi="Times New Roman"/>
          <w:sz w:val="28"/>
          <w:szCs w:val="28"/>
          <w:lang w:val="uk-UA"/>
        </w:rPr>
        <w:t xml:space="preserve">долучити </w:t>
      </w:r>
      <w:r w:rsidRPr="00634004">
        <w:rPr>
          <w:rFonts w:ascii="Times New Roman" w:eastAsiaTheme="minorHAnsi" w:hAnsi="Times New Roman"/>
          <w:sz w:val="28"/>
          <w:szCs w:val="28"/>
          <w:lang w:val="uk-UA"/>
        </w:rPr>
        <w:t>до особов</w:t>
      </w:r>
      <w:r w:rsidR="00573CA6" w:rsidRPr="00634004">
        <w:rPr>
          <w:rFonts w:ascii="Times New Roman" w:eastAsiaTheme="minorHAnsi" w:hAnsi="Times New Roman"/>
          <w:sz w:val="28"/>
          <w:szCs w:val="28"/>
          <w:lang w:val="uk-UA"/>
        </w:rPr>
        <w:t>о</w:t>
      </w:r>
      <w:r w:rsidRPr="00634004">
        <w:rPr>
          <w:rFonts w:ascii="Times New Roman" w:eastAsiaTheme="minorHAnsi" w:hAnsi="Times New Roman"/>
          <w:sz w:val="28"/>
          <w:szCs w:val="28"/>
          <w:lang w:val="uk-UA"/>
        </w:rPr>
        <w:t>ї справи учнів.</w:t>
      </w:r>
      <w:r w:rsidR="00573CA6" w:rsidRPr="00634004">
        <w:rPr>
          <w:rFonts w:ascii="Times New Roman" w:eastAsiaTheme="minorHAnsi" w:hAnsi="Times New Roman"/>
          <w:sz w:val="28"/>
          <w:szCs w:val="28"/>
          <w:lang w:val="uk-UA"/>
        </w:rPr>
        <w:t xml:space="preserve"> </w:t>
      </w:r>
    </w:p>
    <w:p w:rsidR="00634004" w:rsidRPr="00634004" w:rsidRDefault="00634004" w:rsidP="00634004">
      <w:pPr>
        <w:pStyle w:val="a7"/>
        <w:jc w:val="both"/>
        <w:rPr>
          <w:rFonts w:ascii="Times New Roman" w:eastAsia="Times New Roman" w:hAnsi="Times New Roman"/>
          <w:sz w:val="28"/>
          <w:szCs w:val="28"/>
          <w:lang w:val="uk-UA" w:eastAsia="uk-UA"/>
        </w:rPr>
      </w:pPr>
      <w:r>
        <w:rPr>
          <w:rFonts w:ascii="Times New Roman" w:hAnsi="Times New Roman"/>
          <w:sz w:val="28"/>
          <w:szCs w:val="28"/>
          <w:lang w:val="uk-UA"/>
        </w:rPr>
        <w:t xml:space="preserve">            </w:t>
      </w:r>
      <w:r w:rsidRPr="00634004">
        <w:rPr>
          <w:rFonts w:ascii="Times New Roman" w:hAnsi="Times New Roman"/>
          <w:sz w:val="28"/>
          <w:szCs w:val="28"/>
          <w:lang w:val="uk-UA"/>
        </w:rPr>
        <w:t>Також</w:t>
      </w:r>
      <w:r w:rsidR="0017707D">
        <w:rPr>
          <w:rFonts w:ascii="Times New Roman" w:hAnsi="Times New Roman"/>
          <w:sz w:val="28"/>
          <w:szCs w:val="28"/>
          <w:lang w:val="uk-UA"/>
        </w:rPr>
        <w:t xml:space="preserve"> </w:t>
      </w:r>
      <w:r w:rsidRPr="00634004">
        <w:rPr>
          <w:rFonts w:ascii="Times New Roman" w:hAnsi="Times New Roman"/>
          <w:sz w:val="28"/>
          <w:szCs w:val="28"/>
          <w:lang w:val="uk-UA"/>
        </w:rPr>
        <w:t xml:space="preserve"> зазначаємо, що відповідно до частини першої статті 18 Закону України «Про повну загальну середню освіту» після завершення навчання за освітньою програмою відповідного рівня повної загальної середньої освіти незалежно від форми її здобуття учні отримують документи про освіту: свідоцтво про початкову освіту; свідоц</w:t>
      </w:r>
      <w:r w:rsidR="00B566DF">
        <w:rPr>
          <w:rFonts w:ascii="Times New Roman" w:hAnsi="Times New Roman"/>
          <w:sz w:val="28"/>
          <w:szCs w:val="28"/>
          <w:lang w:val="uk-UA"/>
        </w:rPr>
        <w:t>тво про базову середню освіта та свідоцтво про повну загальну середню освіту.</w:t>
      </w:r>
    </w:p>
    <w:p w:rsidR="0064641D" w:rsidRPr="00634004" w:rsidRDefault="00983B93" w:rsidP="00983B93">
      <w:pPr>
        <w:spacing w:after="0" w:line="240" w:lineRule="auto"/>
        <w:ind w:firstLine="720"/>
        <w:jc w:val="both"/>
        <w:rPr>
          <w:rFonts w:ascii="Times New Roman" w:eastAsiaTheme="minorHAnsi" w:hAnsi="Times New Roman"/>
          <w:sz w:val="28"/>
          <w:szCs w:val="28"/>
          <w:lang w:val="uk-UA"/>
        </w:rPr>
      </w:pPr>
      <w:r w:rsidRPr="00634004">
        <w:rPr>
          <w:rFonts w:ascii="Times New Roman" w:eastAsiaTheme="minorHAnsi" w:hAnsi="Times New Roman"/>
          <w:b/>
          <w:sz w:val="28"/>
          <w:szCs w:val="28"/>
          <w:lang w:val="uk-UA"/>
        </w:rPr>
        <w:t xml:space="preserve"> </w:t>
      </w:r>
      <w:r w:rsidRPr="00634004">
        <w:rPr>
          <w:rFonts w:ascii="Times New Roman" w:eastAsiaTheme="minorHAnsi" w:hAnsi="Times New Roman"/>
          <w:sz w:val="28"/>
          <w:szCs w:val="28"/>
          <w:lang w:val="uk-UA"/>
        </w:rPr>
        <w:t>Важливо вчасно</w:t>
      </w:r>
      <w:r w:rsidRPr="00634004">
        <w:rPr>
          <w:rFonts w:ascii="Times New Roman" w:eastAsiaTheme="minorHAnsi" w:hAnsi="Times New Roman"/>
          <w:b/>
          <w:sz w:val="28"/>
          <w:szCs w:val="28"/>
          <w:lang w:val="uk-UA"/>
        </w:rPr>
        <w:t xml:space="preserve"> </w:t>
      </w:r>
      <w:r w:rsidRPr="00634004">
        <w:rPr>
          <w:rFonts w:ascii="Times New Roman" w:eastAsiaTheme="minorHAnsi" w:hAnsi="Times New Roman"/>
          <w:sz w:val="28"/>
          <w:szCs w:val="28"/>
          <w:lang w:val="uk-UA"/>
        </w:rPr>
        <w:t>провести</w:t>
      </w:r>
      <w:r w:rsidRPr="00634004">
        <w:rPr>
          <w:rFonts w:ascii="Times New Roman" w:eastAsiaTheme="minorHAnsi" w:hAnsi="Times New Roman"/>
          <w:b/>
          <w:sz w:val="28"/>
          <w:szCs w:val="28"/>
          <w:lang w:val="uk-UA"/>
        </w:rPr>
        <w:t xml:space="preserve"> </w:t>
      </w:r>
      <w:r w:rsidRPr="00634004">
        <w:rPr>
          <w:rFonts w:ascii="Times New Roman" w:eastAsiaTheme="minorHAnsi" w:hAnsi="Times New Roman"/>
          <w:sz w:val="28"/>
          <w:szCs w:val="28"/>
          <w:lang w:val="uk-UA"/>
        </w:rPr>
        <w:t>п</w:t>
      </w:r>
      <w:r w:rsidR="0064641D" w:rsidRPr="00634004">
        <w:rPr>
          <w:rFonts w:ascii="Times New Roman" w:eastAsiaTheme="minorHAnsi" w:hAnsi="Times New Roman"/>
          <w:sz w:val="28"/>
          <w:szCs w:val="28"/>
          <w:lang w:val="uk-UA"/>
        </w:rPr>
        <w:t xml:space="preserve">роцедуру оформлення </w:t>
      </w:r>
      <w:proofErr w:type="spellStart"/>
      <w:r w:rsidR="0064641D" w:rsidRPr="00634004">
        <w:rPr>
          <w:rFonts w:ascii="Times New Roman" w:eastAsiaTheme="minorHAnsi" w:hAnsi="Times New Roman"/>
          <w:sz w:val="28"/>
          <w:szCs w:val="28"/>
          <w:lang w:val="uk-UA"/>
        </w:rPr>
        <w:t>свідоцтв</w:t>
      </w:r>
      <w:proofErr w:type="spellEnd"/>
      <w:r w:rsidR="0064641D" w:rsidRPr="00634004">
        <w:rPr>
          <w:rFonts w:ascii="Times New Roman" w:eastAsiaTheme="minorHAnsi" w:hAnsi="Times New Roman"/>
          <w:sz w:val="28"/>
          <w:szCs w:val="28"/>
          <w:lang w:val="uk-UA"/>
        </w:rPr>
        <w:t xml:space="preserve"> про здобуття</w:t>
      </w:r>
      <w:r w:rsidRPr="00634004">
        <w:rPr>
          <w:rFonts w:ascii="Times New Roman" w:eastAsiaTheme="minorHAnsi" w:hAnsi="Times New Roman"/>
          <w:sz w:val="28"/>
          <w:szCs w:val="28"/>
          <w:lang w:val="uk-UA"/>
        </w:rPr>
        <w:t xml:space="preserve"> </w:t>
      </w:r>
      <w:r w:rsidR="00B566DF">
        <w:rPr>
          <w:rFonts w:ascii="Times New Roman" w:eastAsiaTheme="minorHAnsi" w:hAnsi="Times New Roman"/>
          <w:sz w:val="28"/>
          <w:szCs w:val="28"/>
          <w:lang w:val="uk-UA"/>
        </w:rPr>
        <w:t>відповідної</w:t>
      </w:r>
      <w:r w:rsidR="0064641D" w:rsidRPr="00634004">
        <w:rPr>
          <w:rFonts w:ascii="Times New Roman" w:eastAsiaTheme="minorHAnsi" w:hAnsi="Times New Roman"/>
          <w:sz w:val="28"/>
          <w:szCs w:val="28"/>
          <w:lang w:val="uk-UA"/>
        </w:rPr>
        <w:t xml:space="preserve"> освіти, </w:t>
      </w:r>
      <w:proofErr w:type="spellStart"/>
      <w:r w:rsidR="0064641D" w:rsidRPr="00634004">
        <w:rPr>
          <w:rFonts w:ascii="Times New Roman" w:eastAsiaTheme="minorHAnsi" w:hAnsi="Times New Roman"/>
          <w:sz w:val="28"/>
          <w:szCs w:val="28"/>
          <w:lang w:val="uk-UA"/>
        </w:rPr>
        <w:t>свідоцтв</w:t>
      </w:r>
      <w:proofErr w:type="spellEnd"/>
      <w:r w:rsidR="0064641D" w:rsidRPr="00634004">
        <w:rPr>
          <w:rFonts w:ascii="Times New Roman" w:eastAsiaTheme="minorHAnsi" w:hAnsi="Times New Roman"/>
          <w:sz w:val="28"/>
          <w:szCs w:val="28"/>
          <w:lang w:val="uk-UA"/>
        </w:rPr>
        <w:t xml:space="preserve"> досягнень, табелів навчальних досягнень учнів, а також відзнак про досягнення в навчанні</w:t>
      </w:r>
      <w:r w:rsidR="004E1FAA">
        <w:rPr>
          <w:rFonts w:ascii="Times New Roman" w:eastAsiaTheme="minorHAnsi" w:hAnsi="Times New Roman"/>
          <w:sz w:val="28"/>
          <w:szCs w:val="28"/>
          <w:lang w:val="uk-UA"/>
        </w:rPr>
        <w:t>.</w:t>
      </w:r>
      <w:r w:rsidRPr="00634004">
        <w:rPr>
          <w:rFonts w:ascii="Times New Roman" w:eastAsiaTheme="minorHAnsi" w:hAnsi="Times New Roman"/>
          <w:sz w:val="28"/>
          <w:szCs w:val="28"/>
          <w:lang w:val="uk-UA"/>
        </w:rPr>
        <w:t xml:space="preserve"> </w:t>
      </w:r>
      <w:r w:rsidR="004E1FAA">
        <w:rPr>
          <w:rFonts w:ascii="Times New Roman" w:eastAsiaTheme="minorHAnsi" w:hAnsi="Times New Roman"/>
          <w:sz w:val="28"/>
          <w:szCs w:val="28"/>
          <w:lang w:val="uk-UA"/>
        </w:rPr>
        <w:t>В</w:t>
      </w:r>
      <w:r w:rsidRPr="00634004">
        <w:rPr>
          <w:rFonts w:ascii="Times New Roman" w:eastAsiaTheme="minorHAnsi" w:hAnsi="Times New Roman"/>
          <w:sz w:val="28"/>
          <w:szCs w:val="28"/>
          <w:lang w:val="uk-UA"/>
        </w:rPr>
        <w:t xml:space="preserve">идати </w:t>
      </w:r>
      <w:r w:rsidR="004E1FAA">
        <w:rPr>
          <w:rFonts w:ascii="Times New Roman" w:eastAsiaTheme="minorHAnsi" w:hAnsi="Times New Roman"/>
          <w:sz w:val="28"/>
          <w:szCs w:val="28"/>
          <w:lang w:val="uk-UA"/>
        </w:rPr>
        <w:t xml:space="preserve">для  </w:t>
      </w:r>
      <w:r w:rsidR="004E1FAA">
        <w:rPr>
          <w:rFonts w:ascii="Times New Roman" w:eastAsiaTheme="minorHAnsi" w:hAnsi="Times New Roman"/>
          <w:sz w:val="28"/>
          <w:szCs w:val="28"/>
          <w:lang w:val="uk-UA"/>
        </w:rPr>
        <w:lastRenderedPageBreak/>
        <w:t>випускників 9-х класів свідоцтва про базову середню освіту</w:t>
      </w:r>
      <w:r w:rsidR="0064641D" w:rsidRPr="00634004">
        <w:rPr>
          <w:rFonts w:ascii="Times New Roman" w:eastAsiaTheme="minorHAnsi" w:hAnsi="Times New Roman"/>
          <w:sz w:val="28"/>
          <w:szCs w:val="28"/>
          <w:lang w:val="uk-UA"/>
        </w:rPr>
        <w:t xml:space="preserve"> </w:t>
      </w:r>
      <w:r w:rsidRPr="00634004">
        <w:rPr>
          <w:rFonts w:ascii="Times New Roman" w:eastAsiaTheme="minorHAnsi" w:hAnsi="Times New Roman"/>
          <w:b/>
          <w:sz w:val="28"/>
          <w:szCs w:val="28"/>
          <w:lang w:val="uk-UA"/>
        </w:rPr>
        <w:t>12.06.</w:t>
      </w:r>
      <w:r w:rsidR="004E1FAA">
        <w:rPr>
          <w:rFonts w:ascii="Times New Roman" w:eastAsiaTheme="minorHAnsi" w:hAnsi="Times New Roman"/>
          <w:b/>
          <w:sz w:val="28"/>
          <w:szCs w:val="28"/>
          <w:lang w:val="uk-UA"/>
        </w:rPr>
        <w:t xml:space="preserve">2026 року, </w:t>
      </w:r>
      <w:r w:rsidR="004E1FAA" w:rsidRPr="004E1FAA">
        <w:rPr>
          <w:rFonts w:ascii="Times New Roman" w:eastAsiaTheme="minorHAnsi" w:hAnsi="Times New Roman"/>
          <w:sz w:val="28"/>
          <w:szCs w:val="28"/>
          <w:lang w:val="uk-UA"/>
        </w:rPr>
        <w:t>а для</w:t>
      </w:r>
      <w:r w:rsidR="004E1FAA">
        <w:rPr>
          <w:rFonts w:ascii="Times New Roman" w:eastAsiaTheme="minorHAnsi" w:hAnsi="Times New Roman"/>
          <w:b/>
          <w:sz w:val="28"/>
          <w:szCs w:val="28"/>
          <w:lang w:val="uk-UA"/>
        </w:rPr>
        <w:t xml:space="preserve"> </w:t>
      </w:r>
      <w:r w:rsidRPr="00634004">
        <w:rPr>
          <w:rFonts w:ascii="Times New Roman" w:hAnsi="Times New Roman"/>
          <w:sz w:val="28"/>
          <w:szCs w:val="28"/>
          <w:lang w:val="uk-UA"/>
        </w:rPr>
        <w:t xml:space="preserve">випускників 11-х класів організувати видачу </w:t>
      </w:r>
      <w:proofErr w:type="spellStart"/>
      <w:r w:rsidRPr="00634004">
        <w:rPr>
          <w:rFonts w:ascii="Times New Roman" w:hAnsi="Times New Roman"/>
          <w:sz w:val="28"/>
          <w:szCs w:val="28"/>
          <w:lang w:val="uk-UA"/>
        </w:rPr>
        <w:t>свідоцтв</w:t>
      </w:r>
      <w:proofErr w:type="spellEnd"/>
      <w:r w:rsidRPr="00634004">
        <w:rPr>
          <w:rFonts w:ascii="Times New Roman" w:hAnsi="Times New Roman"/>
          <w:sz w:val="28"/>
          <w:szCs w:val="28"/>
          <w:lang w:val="uk-UA"/>
        </w:rPr>
        <w:t xml:space="preserve"> про повну загальну середню освіту </w:t>
      </w:r>
      <w:r w:rsidRPr="00634004">
        <w:rPr>
          <w:rFonts w:ascii="Times New Roman" w:hAnsi="Times New Roman"/>
          <w:b/>
          <w:sz w:val="28"/>
          <w:szCs w:val="28"/>
          <w:lang w:val="uk-UA"/>
        </w:rPr>
        <w:t>26.06.2026 р</w:t>
      </w:r>
      <w:r w:rsidRPr="00634004">
        <w:rPr>
          <w:rFonts w:ascii="Times New Roman" w:hAnsi="Times New Roman"/>
          <w:sz w:val="28"/>
          <w:szCs w:val="28"/>
          <w:lang w:val="uk-UA"/>
        </w:rPr>
        <w:t>. Для цього необхідно  р</w:t>
      </w:r>
      <w:r w:rsidR="0064641D" w:rsidRPr="00634004">
        <w:rPr>
          <w:rFonts w:ascii="Times New Roman" w:eastAsiaTheme="minorHAnsi" w:hAnsi="Times New Roman"/>
          <w:sz w:val="28"/>
          <w:szCs w:val="28"/>
          <w:lang w:val="uk-UA"/>
        </w:rPr>
        <w:t xml:space="preserve">озробити і затвердити графіки видачі випускникам 9-х та 11-х класів </w:t>
      </w:r>
      <w:proofErr w:type="spellStart"/>
      <w:r w:rsidR="0064641D" w:rsidRPr="00634004">
        <w:rPr>
          <w:rFonts w:ascii="Times New Roman" w:eastAsiaTheme="minorHAnsi" w:hAnsi="Times New Roman"/>
          <w:sz w:val="28"/>
          <w:szCs w:val="28"/>
          <w:lang w:val="uk-UA"/>
        </w:rPr>
        <w:t>свідоцтв</w:t>
      </w:r>
      <w:proofErr w:type="spellEnd"/>
      <w:r w:rsidR="0064641D" w:rsidRPr="00634004">
        <w:rPr>
          <w:rFonts w:ascii="Times New Roman" w:eastAsiaTheme="minorHAnsi" w:hAnsi="Times New Roman"/>
          <w:sz w:val="28"/>
          <w:szCs w:val="28"/>
          <w:lang w:val="uk-UA"/>
        </w:rPr>
        <w:t xml:space="preserve"> про здобуття базової та повної загальної  середньої освіти з урахування</w:t>
      </w:r>
      <w:r w:rsidR="00634004" w:rsidRPr="00634004">
        <w:rPr>
          <w:rFonts w:ascii="Times New Roman" w:eastAsiaTheme="minorHAnsi" w:hAnsi="Times New Roman"/>
          <w:sz w:val="28"/>
          <w:szCs w:val="28"/>
          <w:lang w:val="uk-UA"/>
        </w:rPr>
        <w:t xml:space="preserve">м дотримання </w:t>
      </w:r>
      <w:proofErr w:type="spellStart"/>
      <w:r w:rsidR="00634004" w:rsidRPr="00634004">
        <w:rPr>
          <w:rFonts w:ascii="Times New Roman" w:eastAsiaTheme="minorHAnsi" w:hAnsi="Times New Roman"/>
          <w:sz w:val="28"/>
          <w:szCs w:val="28"/>
          <w:lang w:val="uk-UA"/>
        </w:rPr>
        <w:t>безпекового</w:t>
      </w:r>
      <w:proofErr w:type="spellEnd"/>
      <w:r w:rsidR="00634004" w:rsidRPr="00634004">
        <w:rPr>
          <w:rFonts w:ascii="Times New Roman" w:eastAsiaTheme="minorHAnsi" w:hAnsi="Times New Roman"/>
          <w:sz w:val="28"/>
          <w:szCs w:val="28"/>
          <w:lang w:val="uk-UA"/>
        </w:rPr>
        <w:t xml:space="preserve"> режиму.</w:t>
      </w:r>
    </w:p>
    <w:p w:rsidR="00963533" w:rsidRDefault="00945042" w:rsidP="00634004">
      <w:pPr>
        <w:pStyle w:val="a7"/>
        <w:jc w:val="both"/>
        <w:rPr>
          <w:rFonts w:ascii="Times New Roman" w:hAnsi="Times New Roman"/>
          <w:sz w:val="28"/>
          <w:szCs w:val="28"/>
          <w:lang w:val="uk-UA"/>
        </w:rPr>
      </w:pPr>
      <w:r w:rsidRPr="00634004">
        <w:rPr>
          <w:rFonts w:ascii="Times New Roman" w:eastAsia="Times New Roman" w:hAnsi="Times New Roman"/>
          <w:color w:val="545454"/>
          <w:sz w:val="28"/>
          <w:szCs w:val="28"/>
          <w:lang w:val="uk-UA" w:eastAsia="uk-UA"/>
        </w:rPr>
        <w:t xml:space="preserve">         </w:t>
      </w:r>
      <w:r w:rsidR="004E1FAA">
        <w:rPr>
          <w:rFonts w:ascii="Times New Roman" w:eastAsia="Times New Roman" w:hAnsi="Times New Roman"/>
          <w:color w:val="545454"/>
          <w:sz w:val="28"/>
          <w:szCs w:val="28"/>
          <w:lang w:val="uk-UA" w:eastAsia="uk-UA"/>
        </w:rPr>
        <w:t xml:space="preserve"> </w:t>
      </w:r>
      <w:r w:rsidR="00F9011E" w:rsidRPr="00634004">
        <w:rPr>
          <w:rFonts w:ascii="Times New Roman" w:hAnsi="Times New Roman"/>
          <w:sz w:val="28"/>
          <w:szCs w:val="28"/>
        </w:rPr>
        <w:t xml:space="preserve">В </w:t>
      </w:r>
      <w:proofErr w:type="spellStart"/>
      <w:r w:rsidR="00F9011E" w:rsidRPr="00634004">
        <w:rPr>
          <w:rFonts w:ascii="Times New Roman" w:hAnsi="Times New Roman"/>
          <w:sz w:val="28"/>
          <w:szCs w:val="28"/>
        </w:rPr>
        <w:t>умовах</w:t>
      </w:r>
      <w:proofErr w:type="spellEnd"/>
      <w:r w:rsidR="00F9011E" w:rsidRPr="00634004">
        <w:rPr>
          <w:rFonts w:ascii="Times New Roman" w:hAnsi="Times New Roman"/>
          <w:sz w:val="28"/>
          <w:szCs w:val="28"/>
        </w:rPr>
        <w:t xml:space="preserve"> </w:t>
      </w:r>
      <w:proofErr w:type="spellStart"/>
      <w:r w:rsidR="00F9011E" w:rsidRPr="00634004">
        <w:rPr>
          <w:rFonts w:ascii="Times New Roman" w:hAnsi="Times New Roman"/>
          <w:sz w:val="28"/>
          <w:szCs w:val="28"/>
        </w:rPr>
        <w:t>воєнного</w:t>
      </w:r>
      <w:proofErr w:type="spellEnd"/>
      <w:r w:rsidR="00F9011E" w:rsidRPr="00634004">
        <w:rPr>
          <w:rFonts w:ascii="Times New Roman" w:hAnsi="Times New Roman"/>
          <w:sz w:val="28"/>
          <w:szCs w:val="28"/>
        </w:rPr>
        <w:t xml:space="preserve"> стану особливо </w:t>
      </w:r>
      <w:proofErr w:type="spellStart"/>
      <w:r w:rsidR="00F9011E" w:rsidRPr="00634004">
        <w:rPr>
          <w:rFonts w:ascii="Times New Roman" w:hAnsi="Times New Roman"/>
          <w:sz w:val="28"/>
          <w:szCs w:val="28"/>
        </w:rPr>
        <w:t>важливо</w:t>
      </w:r>
      <w:proofErr w:type="spellEnd"/>
      <w:r w:rsidR="00F9011E" w:rsidRPr="00634004">
        <w:rPr>
          <w:rFonts w:ascii="Times New Roman" w:hAnsi="Times New Roman"/>
          <w:sz w:val="28"/>
          <w:szCs w:val="28"/>
        </w:rPr>
        <w:t xml:space="preserve"> </w:t>
      </w:r>
      <w:proofErr w:type="spellStart"/>
      <w:r w:rsidR="00F9011E" w:rsidRPr="00634004">
        <w:rPr>
          <w:rFonts w:ascii="Times New Roman" w:hAnsi="Times New Roman"/>
          <w:sz w:val="28"/>
          <w:szCs w:val="28"/>
        </w:rPr>
        <w:t>забезпечити</w:t>
      </w:r>
      <w:proofErr w:type="spellEnd"/>
      <w:r w:rsidR="00F9011E" w:rsidRPr="00634004">
        <w:rPr>
          <w:rFonts w:ascii="Times New Roman" w:hAnsi="Times New Roman"/>
          <w:sz w:val="28"/>
          <w:szCs w:val="28"/>
        </w:rPr>
        <w:t xml:space="preserve"> права </w:t>
      </w:r>
      <w:proofErr w:type="spellStart"/>
      <w:r w:rsidR="00F9011E" w:rsidRPr="00634004">
        <w:rPr>
          <w:rFonts w:ascii="Times New Roman" w:hAnsi="Times New Roman"/>
          <w:sz w:val="28"/>
          <w:szCs w:val="28"/>
        </w:rPr>
        <w:t>учнів</w:t>
      </w:r>
      <w:proofErr w:type="spellEnd"/>
      <w:r w:rsidR="00F9011E" w:rsidRPr="00634004">
        <w:rPr>
          <w:rFonts w:ascii="Times New Roman" w:hAnsi="Times New Roman"/>
          <w:sz w:val="28"/>
          <w:szCs w:val="28"/>
        </w:rPr>
        <w:t xml:space="preserve"> на </w:t>
      </w:r>
      <w:proofErr w:type="spellStart"/>
      <w:r w:rsidR="00F9011E" w:rsidRPr="00634004">
        <w:rPr>
          <w:rFonts w:ascii="Times New Roman" w:hAnsi="Times New Roman"/>
          <w:sz w:val="28"/>
          <w:szCs w:val="28"/>
        </w:rPr>
        <w:t>продовження</w:t>
      </w:r>
      <w:proofErr w:type="spellEnd"/>
      <w:r w:rsidR="00F9011E" w:rsidRPr="00634004">
        <w:rPr>
          <w:rFonts w:ascii="Times New Roman" w:hAnsi="Times New Roman"/>
          <w:sz w:val="28"/>
          <w:szCs w:val="28"/>
        </w:rPr>
        <w:t xml:space="preserve"> </w:t>
      </w:r>
      <w:proofErr w:type="spellStart"/>
      <w:r w:rsidR="00F9011E" w:rsidRPr="00634004">
        <w:rPr>
          <w:rFonts w:ascii="Times New Roman" w:hAnsi="Times New Roman"/>
          <w:sz w:val="28"/>
          <w:szCs w:val="28"/>
        </w:rPr>
        <w:t>здобуття</w:t>
      </w:r>
      <w:proofErr w:type="spellEnd"/>
      <w:r w:rsidR="00F9011E" w:rsidRPr="00634004">
        <w:rPr>
          <w:rFonts w:ascii="Times New Roman" w:hAnsi="Times New Roman"/>
          <w:sz w:val="28"/>
          <w:szCs w:val="28"/>
        </w:rPr>
        <w:t xml:space="preserve"> </w:t>
      </w:r>
      <w:proofErr w:type="spellStart"/>
      <w:r w:rsidR="00F9011E" w:rsidRPr="00634004">
        <w:rPr>
          <w:rFonts w:ascii="Times New Roman" w:hAnsi="Times New Roman"/>
          <w:sz w:val="28"/>
          <w:szCs w:val="28"/>
        </w:rPr>
        <w:t>освіти</w:t>
      </w:r>
      <w:proofErr w:type="spellEnd"/>
      <w:r w:rsidR="00F9011E" w:rsidRPr="00634004">
        <w:rPr>
          <w:rFonts w:ascii="Times New Roman" w:hAnsi="Times New Roman"/>
          <w:sz w:val="28"/>
          <w:szCs w:val="28"/>
        </w:rPr>
        <w:t xml:space="preserve">, для </w:t>
      </w:r>
      <w:proofErr w:type="spellStart"/>
      <w:r w:rsidR="00F9011E" w:rsidRPr="00634004">
        <w:rPr>
          <w:rFonts w:ascii="Times New Roman" w:hAnsi="Times New Roman"/>
          <w:sz w:val="28"/>
          <w:szCs w:val="28"/>
        </w:rPr>
        <w:t>чого</w:t>
      </w:r>
      <w:proofErr w:type="spellEnd"/>
      <w:r w:rsidR="00F9011E" w:rsidRPr="00634004">
        <w:rPr>
          <w:rFonts w:ascii="Times New Roman" w:hAnsi="Times New Roman"/>
          <w:sz w:val="28"/>
          <w:szCs w:val="28"/>
        </w:rPr>
        <w:t xml:space="preserve"> в </w:t>
      </w:r>
      <w:proofErr w:type="spellStart"/>
      <w:r w:rsidR="00F9011E" w:rsidRPr="00634004">
        <w:rPr>
          <w:rFonts w:ascii="Times New Roman" w:hAnsi="Times New Roman"/>
          <w:sz w:val="28"/>
          <w:szCs w:val="28"/>
        </w:rPr>
        <w:t>установленому</w:t>
      </w:r>
      <w:proofErr w:type="spellEnd"/>
      <w:r w:rsidR="00F9011E" w:rsidRPr="00634004">
        <w:rPr>
          <w:rFonts w:ascii="Times New Roman" w:hAnsi="Times New Roman"/>
          <w:sz w:val="28"/>
          <w:szCs w:val="28"/>
        </w:rPr>
        <w:t xml:space="preserve"> порядку </w:t>
      </w:r>
      <w:proofErr w:type="spellStart"/>
      <w:r w:rsidR="00F9011E" w:rsidRPr="00634004">
        <w:rPr>
          <w:rFonts w:ascii="Times New Roman" w:hAnsi="Times New Roman"/>
          <w:sz w:val="28"/>
          <w:szCs w:val="28"/>
        </w:rPr>
        <w:t>потрібно</w:t>
      </w:r>
      <w:proofErr w:type="spellEnd"/>
      <w:r w:rsidR="00F9011E" w:rsidRPr="00634004">
        <w:rPr>
          <w:rFonts w:ascii="Times New Roman" w:hAnsi="Times New Roman"/>
          <w:sz w:val="28"/>
          <w:szCs w:val="28"/>
        </w:rPr>
        <w:t xml:space="preserve"> перевес</w:t>
      </w:r>
      <w:r w:rsidR="00634004" w:rsidRPr="00634004">
        <w:rPr>
          <w:rFonts w:ascii="Times New Roman" w:hAnsi="Times New Roman"/>
          <w:sz w:val="28"/>
          <w:szCs w:val="28"/>
        </w:rPr>
        <w:t xml:space="preserve">ти </w:t>
      </w:r>
      <w:proofErr w:type="spellStart"/>
      <w:r w:rsidR="00634004" w:rsidRPr="00634004">
        <w:rPr>
          <w:rFonts w:ascii="Times New Roman" w:hAnsi="Times New Roman"/>
          <w:sz w:val="28"/>
          <w:szCs w:val="28"/>
        </w:rPr>
        <w:t>їх</w:t>
      </w:r>
      <w:proofErr w:type="spellEnd"/>
      <w:r w:rsidR="00634004" w:rsidRPr="00634004">
        <w:rPr>
          <w:rFonts w:ascii="Times New Roman" w:hAnsi="Times New Roman"/>
          <w:sz w:val="28"/>
          <w:szCs w:val="28"/>
        </w:rPr>
        <w:t xml:space="preserve"> на </w:t>
      </w:r>
      <w:proofErr w:type="spellStart"/>
      <w:r w:rsidR="00634004" w:rsidRPr="00634004">
        <w:rPr>
          <w:rFonts w:ascii="Times New Roman" w:hAnsi="Times New Roman"/>
          <w:sz w:val="28"/>
          <w:szCs w:val="28"/>
        </w:rPr>
        <w:t>наступний</w:t>
      </w:r>
      <w:proofErr w:type="spellEnd"/>
      <w:r w:rsidR="00634004" w:rsidRPr="00634004">
        <w:rPr>
          <w:rFonts w:ascii="Times New Roman" w:hAnsi="Times New Roman"/>
          <w:sz w:val="28"/>
          <w:szCs w:val="28"/>
        </w:rPr>
        <w:t xml:space="preserve"> </w:t>
      </w:r>
      <w:proofErr w:type="spellStart"/>
      <w:proofErr w:type="gramStart"/>
      <w:r w:rsidR="00634004" w:rsidRPr="00634004">
        <w:rPr>
          <w:rFonts w:ascii="Times New Roman" w:hAnsi="Times New Roman"/>
          <w:sz w:val="28"/>
          <w:szCs w:val="28"/>
        </w:rPr>
        <w:t>р</w:t>
      </w:r>
      <w:proofErr w:type="gramEnd"/>
      <w:r w:rsidR="00634004" w:rsidRPr="00634004">
        <w:rPr>
          <w:rFonts w:ascii="Times New Roman" w:hAnsi="Times New Roman"/>
          <w:sz w:val="28"/>
          <w:szCs w:val="28"/>
        </w:rPr>
        <w:t>ік</w:t>
      </w:r>
      <w:proofErr w:type="spellEnd"/>
      <w:r w:rsidR="00634004" w:rsidRPr="00634004">
        <w:rPr>
          <w:rFonts w:ascii="Times New Roman" w:hAnsi="Times New Roman"/>
          <w:sz w:val="28"/>
          <w:szCs w:val="28"/>
        </w:rPr>
        <w:t xml:space="preserve"> </w:t>
      </w:r>
      <w:proofErr w:type="spellStart"/>
      <w:r w:rsidR="00634004" w:rsidRPr="00634004">
        <w:rPr>
          <w:rFonts w:ascii="Times New Roman" w:hAnsi="Times New Roman"/>
          <w:sz w:val="28"/>
          <w:szCs w:val="28"/>
        </w:rPr>
        <w:t>навчання</w:t>
      </w:r>
      <w:proofErr w:type="spellEnd"/>
      <w:r w:rsidR="00634004" w:rsidRPr="00634004">
        <w:rPr>
          <w:rFonts w:ascii="Times New Roman" w:hAnsi="Times New Roman"/>
          <w:sz w:val="28"/>
          <w:szCs w:val="28"/>
          <w:lang w:val="uk-UA"/>
        </w:rPr>
        <w:t xml:space="preserve">. </w:t>
      </w:r>
      <w:r w:rsidR="00F9011E" w:rsidRPr="00634004">
        <w:rPr>
          <w:rFonts w:ascii="Times New Roman" w:hAnsi="Times New Roman"/>
          <w:sz w:val="28"/>
          <w:szCs w:val="28"/>
          <w:lang w:val="uk-UA"/>
        </w:rPr>
        <w:t xml:space="preserve">Нагадуємо, що переведення учнів закладу загальної середньої освіти на наступний рік навчання врегульовано </w:t>
      </w:r>
      <w:r w:rsidR="00634004" w:rsidRPr="00634004">
        <w:rPr>
          <w:rFonts w:ascii="Times New Roman" w:hAnsi="Times New Roman"/>
          <w:sz w:val="28"/>
          <w:szCs w:val="28"/>
          <w:lang w:val="uk-UA"/>
        </w:rPr>
        <w:t xml:space="preserve">відповідним Порядком, затвердженим </w:t>
      </w:r>
      <w:r w:rsidR="00963533">
        <w:rPr>
          <w:rFonts w:ascii="Times New Roman" w:hAnsi="Times New Roman"/>
          <w:sz w:val="28"/>
          <w:szCs w:val="28"/>
          <w:lang w:val="uk-UA"/>
        </w:rPr>
        <w:t xml:space="preserve">наказом  Міністерства освіти і науки України    від 14.07.2015 р. № 762 (зі </w:t>
      </w:r>
      <w:proofErr w:type="spellStart"/>
      <w:r w:rsidR="00963533">
        <w:rPr>
          <w:rFonts w:ascii="Times New Roman" w:hAnsi="Times New Roman"/>
          <w:sz w:val="28"/>
          <w:szCs w:val="28"/>
          <w:lang w:val="uk-UA"/>
        </w:rPr>
        <w:t>змнами</w:t>
      </w:r>
      <w:proofErr w:type="spellEnd"/>
      <w:r w:rsidR="00963533">
        <w:rPr>
          <w:rFonts w:ascii="Times New Roman" w:hAnsi="Times New Roman"/>
          <w:sz w:val="28"/>
          <w:szCs w:val="28"/>
          <w:lang w:val="uk-UA"/>
        </w:rPr>
        <w:t>).</w:t>
      </w:r>
    </w:p>
    <w:p w:rsidR="00421560" w:rsidRPr="0017707D" w:rsidRDefault="00963533" w:rsidP="00634004">
      <w:pPr>
        <w:pStyle w:val="a7"/>
        <w:jc w:val="both"/>
        <w:rPr>
          <w:rFonts w:ascii="Times New Roman" w:hAnsi="Times New Roman"/>
          <w:b/>
          <w:sz w:val="28"/>
          <w:szCs w:val="28"/>
          <w:lang w:val="uk-UA"/>
        </w:rPr>
      </w:pPr>
      <w:r>
        <w:rPr>
          <w:rFonts w:ascii="Times New Roman" w:hAnsi="Times New Roman"/>
          <w:sz w:val="28"/>
          <w:szCs w:val="28"/>
          <w:lang w:val="uk-UA"/>
        </w:rPr>
        <w:t xml:space="preserve">  </w:t>
      </w:r>
      <w:r w:rsidR="002F4BE9">
        <w:rPr>
          <w:rFonts w:ascii="Times New Roman" w:hAnsi="Times New Roman"/>
          <w:sz w:val="28"/>
          <w:szCs w:val="28"/>
          <w:lang w:val="uk-UA"/>
        </w:rPr>
        <w:t xml:space="preserve">      </w:t>
      </w:r>
      <w:r w:rsidR="00F9011E" w:rsidRPr="002F4BE9">
        <w:rPr>
          <w:rFonts w:ascii="Times New Roman" w:hAnsi="Times New Roman"/>
          <w:sz w:val="28"/>
          <w:szCs w:val="28"/>
          <w:lang w:val="uk-UA"/>
        </w:rPr>
        <w:t xml:space="preserve">З метою забезпечення безперервності здобуття освіти дітьми в умовах воєнного стану рекомендуємо врахувати в роботі Методичні рекомендації щодо окремих питань здобуття освіти в закладах загальної середньої освіти в умовах воєнного стану в Україні (далі – Методичні рекомендації), затверджені </w:t>
      </w:r>
      <w:r w:rsidR="00C23BA0">
        <w:fldChar w:fldCharType="begin"/>
      </w:r>
      <w:r w:rsidR="00C23BA0" w:rsidRPr="0057103C">
        <w:rPr>
          <w:lang w:val="uk-UA"/>
        </w:rPr>
        <w:instrText xml:space="preserve"> </w:instrText>
      </w:r>
      <w:r w:rsidR="00C23BA0">
        <w:instrText>HYPERLINK</w:instrText>
      </w:r>
      <w:r w:rsidR="00C23BA0" w:rsidRPr="0057103C">
        <w:rPr>
          <w:lang w:val="uk-UA"/>
        </w:rPr>
        <w:instrText xml:space="preserve"> "</w:instrText>
      </w:r>
      <w:r w:rsidR="00C23BA0">
        <w:instrText>https</w:instrText>
      </w:r>
      <w:r w:rsidR="00C23BA0" w:rsidRPr="0057103C">
        <w:rPr>
          <w:lang w:val="uk-UA"/>
        </w:rPr>
        <w:instrText>://</w:instrText>
      </w:r>
      <w:r w:rsidR="00C23BA0">
        <w:instrText>zakon</w:instrText>
      </w:r>
      <w:r w:rsidR="00C23BA0" w:rsidRPr="0057103C">
        <w:rPr>
          <w:lang w:val="uk-UA"/>
        </w:rPr>
        <w:instrText>.</w:instrText>
      </w:r>
      <w:r w:rsidR="00C23BA0">
        <w:instrText>rada</w:instrText>
      </w:r>
      <w:r w:rsidR="00C23BA0" w:rsidRPr="0057103C">
        <w:rPr>
          <w:lang w:val="uk-UA"/>
        </w:rPr>
        <w:instrText>.</w:instrText>
      </w:r>
      <w:r w:rsidR="00C23BA0">
        <w:instrText>gov</w:instrText>
      </w:r>
      <w:r w:rsidR="00C23BA0" w:rsidRPr="0057103C">
        <w:rPr>
          <w:lang w:val="uk-UA"/>
        </w:rPr>
        <w:instrText>.</w:instrText>
      </w:r>
      <w:r w:rsidR="00C23BA0">
        <w:instrText>ua</w:instrText>
      </w:r>
      <w:r w:rsidR="00C23BA0" w:rsidRPr="0057103C">
        <w:rPr>
          <w:lang w:val="uk-UA"/>
        </w:rPr>
        <w:instrText>/</w:instrText>
      </w:r>
      <w:r w:rsidR="00C23BA0">
        <w:instrText>rada</w:instrText>
      </w:r>
      <w:r w:rsidR="00C23BA0" w:rsidRPr="0057103C">
        <w:rPr>
          <w:lang w:val="uk-UA"/>
        </w:rPr>
        <w:instrText>/</w:instrText>
      </w:r>
      <w:r w:rsidR="00C23BA0">
        <w:instrText>show</w:instrText>
      </w:r>
      <w:r w:rsidR="00C23BA0" w:rsidRPr="0057103C">
        <w:rPr>
          <w:lang w:val="uk-UA"/>
        </w:rPr>
        <w:instrText>/</w:instrText>
      </w:r>
      <w:r w:rsidR="00C23BA0">
        <w:instrText>v</w:instrText>
      </w:r>
      <w:r w:rsidR="00C23BA0" w:rsidRPr="0057103C">
        <w:rPr>
          <w:lang w:val="uk-UA"/>
        </w:rPr>
        <w:instrText>0563729-23" \</w:instrText>
      </w:r>
      <w:r w:rsidR="00C23BA0">
        <w:instrText>l</w:instrText>
      </w:r>
      <w:r w:rsidR="00C23BA0" w:rsidRPr="0057103C">
        <w:rPr>
          <w:lang w:val="uk-UA"/>
        </w:rPr>
        <w:instrText xml:space="preserve"> "</w:instrText>
      </w:r>
      <w:r w:rsidR="00C23BA0">
        <w:instrText>Text</w:instrText>
      </w:r>
      <w:r w:rsidR="00C23BA0" w:rsidRPr="0057103C">
        <w:rPr>
          <w:lang w:val="uk-UA"/>
        </w:rPr>
        <w:instrText xml:space="preserve">" </w:instrText>
      </w:r>
      <w:r w:rsidR="00C23BA0">
        <w:fldChar w:fldCharType="separate"/>
      </w:r>
      <w:r w:rsidR="00F9011E" w:rsidRPr="0017707D">
        <w:rPr>
          <w:rStyle w:val="a9"/>
          <w:rFonts w:ascii="Times New Roman" w:hAnsi="Times New Roman"/>
          <w:color w:val="auto"/>
          <w:sz w:val="28"/>
          <w:szCs w:val="28"/>
          <w:u w:val="none"/>
          <w:lang w:val="uk-UA"/>
        </w:rPr>
        <w:t>наказом Міністерства освіти і науки України 15.05.2023</w:t>
      </w:r>
      <w:r w:rsidR="00634004" w:rsidRPr="0017707D">
        <w:rPr>
          <w:rStyle w:val="a9"/>
          <w:rFonts w:ascii="Times New Roman" w:hAnsi="Times New Roman"/>
          <w:color w:val="auto"/>
          <w:sz w:val="28"/>
          <w:szCs w:val="28"/>
          <w:u w:val="none"/>
          <w:lang w:val="uk-UA"/>
        </w:rPr>
        <w:t>р.</w:t>
      </w:r>
      <w:r w:rsidR="00F9011E" w:rsidRPr="0017707D">
        <w:rPr>
          <w:rStyle w:val="a9"/>
          <w:rFonts w:ascii="Times New Roman" w:hAnsi="Times New Roman"/>
          <w:color w:val="auto"/>
          <w:sz w:val="28"/>
          <w:szCs w:val="28"/>
          <w:u w:val="none"/>
          <w:lang w:val="uk-UA"/>
        </w:rPr>
        <w:t xml:space="preserve"> № 563,</w:t>
      </w:r>
      <w:r w:rsidR="00C23BA0">
        <w:rPr>
          <w:rStyle w:val="a9"/>
          <w:rFonts w:ascii="Times New Roman" w:hAnsi="Times New Roman"/>
          <w:color w:val="auto"/>
          <w:sz w:val="28"/>
          <w:szCs w:val="28"/>
          <w:u w:val="none"/>
          <w:lang w:val="uk-UA"/>
        </w:rPr>
        <w:fldChar w:fldCharType="end"/>
      </w:r>
      <w:r w:rsidR="00F9011E" w:rsidRPr="0017707D">
        <w:rPr>
          <w:rFonts w:ascii="Times New Roman" w:hAnsi="Times New Roman"/>
          <w:sz w:val="28"/>
          <w:szCs w:val="28"/>
          <w:lang w:val="uk-UA"/>
        </w:rPr>
        <w:t xml:space="preserve"> </w:t>
      </w:r>
      <w:r w:rsidR="00F9011E" w:rsidRPr="002F4BE9">
        <w:rPr>
          <w:rFonts w:ascii="Times New Roman" w:hAnsi="Times New Roman"/>
          <w:sz w:val="28"/>
          <w:szCs w:val="28"/>
          <w:lang w:val="uk-UA"/>
        </w:rPr>
        <w:t xml:space="preserve">та </w:t>
      </w:r>
      <w:r w:rsidR="005E170E">
        <w:rPr>
          <w:rFonts w:ascii="Times New Roman" w:hAnsi="Times New Roman"/>
          <w:sz w:val="28"/>
          <w:szCs w:val="28"/>
          <w:lang w:val="uk-UA"/>
        </w:rPr>
        <w:t xml:space="preserve"> </w:t>
      </w:r>
      <w:r w:rsidR="00C23BA0">
        <w:fldChar w:fldCharType="begin"/>
      </w:r>
      <w:r w:rsidR="00C23BA0" w:rsidRPr="0057103C">
        <w:rPr>
          <w:lang w:val="uk-UA"/>
        </w:rPr>
        <w:instrText xml:space="preserve"> </w:instrText>
      </w:r>
      <w:r w:rsidR="00C23BA0">
        <w:instrText>HYPERLINK</w:instrText>
      </w:r>
      <w:r w:rsidR="00C23BA0" w:rsidRPr="0057103C">
        <w:rPr>
          <w:lang w:val="uk-UA"/>
        </w:rPr>
        <w:instrText xml:space="preserve"> "</w:instrText>
      </w:r>
      <w:r w:rsidR="00C23BA0">
        <w:instrText>https</w:instrText>
      </w:r>
      <w:r w:rsidR="00C23BA0" w:rsidRPr="0057103C">
        <w:rPr>
          <w:lang w:val="uk-UA"/>
        </w:rPr>
        <w:instrText>://</w:instrText>
      </w:r>
      <w:r w:rsidR="00C23BA0">
        <w:instrText>zakon</w:instrText>
      </w:r>
      <w:r w:rsidR="00C23BA0" w:rsidRPr="0057103C">
        <w:rPr>
          <w:lang w:val="uk-UA"/>
        </w:rPr>
        <w:instrText>.</w:instrText>
      </w:r>
      <w:r w:rsidR="00C23BA0">
        <w:instrText>rada</w:instrText>
      </w:r>
      <w:r w:rsidR="00C23BA0" w:rsidRPr="0057103C">
        <w:rPr>
          <w:lang w:val="uk-UA"/>
        </w:rPr>
        <w:instrText>.</w:instrText>
      </w:r>
      <w:r w:rsidR="00C23BA0">
        <w:instrText>gov</w:instrText>
      </w:r>
      <w:r w:rsidR="00C23BA0" w:rsidRPr="0057103C">
        <w:rPr>
          <w:lang w:val="uk-UA"/>
        </w:rPr>
        <w:instrText>.</w:instrText>
      </w:r>
      <w:r w:rsidR="00C23BA0">
        <w:instrText>ua</w:instrText>
      </w:r>
      <w:r w:rsidR="00C23BA0" w:rsidRPr="0057103C">
        <w:rPr>
          <w:lang w:val="uk-UA"/>
        </w:rPr>
        <w:instrText>/</w:instrText>
      </w:r>
      <w:r w:rsidR="00C23BA0">
        <w:instrText>rada</w:instrText>
      </w:r>
      <w:r w:rsidR="00C23BA0" w:rsidRPr="0057103C">
        <w:rPr>
          <w:lang w:val="uk-UA"/>
        </w:rPr>
        <w:instrText>/</w:instrText>
      </w:r>
      <w:r w:rsidR="00C23BA0">
        <w:instrText>show</w:instrText>
      </w:r>
      <w:r w:rsidR="00C23BA0" w:rsidRPr="0057103C">
        <w:rPr>
          <w:lang w:val="uk-UA"/>
        </w:rPr>
        <w:instrText>/734-2025-%</w:instrText>
      </w:r>
      <w:r w:rsidR="00C23BA0">
        <w:instrText>D</w:instrText>
      </w:r>
      <w:r w:rsidR="00C23BA0" w:rsidRPr="0057103C">
        <w:rPr>
          <w:lang w:val="uk-UA"/>
        </w:rPr>
        <w:instrText>0%</w:instrText>
      </w:r>
      <w:r w:rsidR="00C23BA0">
        <w:instrText>BF</w:instrText>
      </w:r>
      <w:r w:rsidR="00C23BA0" w:rsidRPr="0057103C">
        <w:rPr>
          <w:lang w:val="uk-UA"/>
        </w:rPr>
        <w:instrText>" \</w:instrText>
      </w:r>
      <w:r w:rsidR="00C23BA0">
        <w:instrText>l</w:instrText>
      </w:r>
      <w:r w:rsidR="00C23BA0" w:rsidRPr="0057103C">
        <w:rPr>
          <w:lang w:val="uk-UA"/>
        </w:rPr>
        <w:instrText xml:space="preserve"> "</w:instrText>
      </w:r>
      <w:r w:rsidR="00C23BA0">
        <w:instrText>n</w:instrText>
      </w:r>
      <w:r w:rsidR="00C23BA0" w:rsidRPr="0057103C">
        <w:rPr>
          <w:lang w:val="uk-UA"/>
        </w:rPr>
        <w:instrText>8" \</w:instrText>
      </w:r>
      <w:r w:rsidR="00C23BA0">
        <w:instrText>t</w:instrText>
      </w:r>
      <w:r w:rsidR="00C23BA0" w:rsidRPr="0057103C">
        <w:rPr>
          <w:lang w:val="uk-UA"/>
        </w:rPr>
        <w:instrText xml:space="preserve"> "_</w:instrText>
      </w:r>
      <w:r w:rsidR="00C23BA0">
        <w:instrText>blank</w:instrText>
      </w:r>
      <w:r w:rsidR="00C23BA0" w:rsidRPr="0057103C">
        <w:rPr>
          <w:lang w:val="uk-UA"/>
        </w:rPr>
        <w:instrText xml:space="preserve">" </w:instrText>
      </w:r>
      <w:r w:rsidR="00C23BA0">
        <w:fldChar w:fldCharType="separate"/>
      </w:r>
      <w:r w:rsidR="005E170E" w:rsidRPr="005E170E">
        <w:rPr>
          <w:rFonts w:ascii="Times New Roman" w:hAnsi="Times New Roman"/>
          <w:sz w:val="28"/>
          <w:szCs w:val="28"/>
          <w:shd w:val="clear" w:color="auto" w:fill="FFFFFF"/>
          <w:lang w:val="uk-UA"/>
        </w:rPr>
        <w:t>Порядок</w:t>
      </w:r>
      <w:r w:rsidR="002F4BE9" w:rsidRPr="005E170E">
        <w:rPr>
          <w:rFonts w:ascii="Times New Roman" w:hAnsi="Times New Roman"/>
          <w:sz w:val="28"/>
          <w:szCs w:val="28"/>
          <w:shd w:val="clear" w:color="auto" w:fill="FFFFFF"/>
          <w:lang w:val="uk-UA"/>
        </w:rPr>
        <w:t xml:space="preserve"> визнання на рівнях повної загальної середньої освіти результатів навчання, здобутих шляхом формальної та/або неформальної освіти у суб’єктів освітньої діяльності, розміщених за кордоном</w:t>
      </w:r>
      <w:r w:rsidR="00C23BA0">
        <w:rPr>
          <w:rFonts w:ascii="Times New Roman" w:hAnsi="Times New Roman"/>
          <w:sz w:val="28"/>
          <w:szCs w:val="28"/>
          <w:shd w:val="clear" w:color="auto" w:fill="FFFFFF"/>
          <w:lang w:val="uk-UA"/>
        </w:rPr>
        <w:fldChar w:fldCharType="end"/>
      </w:r>
      <w:r w:rsidR="002F4BE9" w:rsidRPr="005E170E">
        <w:rPr>
          <w:rFonts w:ascii="Times New Roman" w:hAnsi="Times New Roman"/>
          <w:color w:val="333333"/>
          <w:sz w:val="28"/>
          <w:szCs w:val="28"/>
          <w:shd w:val="clear" w:color="auto" w:fill="FFFFFF"/>
          <w:lang w:val="uk-UA"/>
        </w:rPr>
        <w:t xml:space="preserve">, затвердженого </w:t>
      </w:r>
      <w:r w:rsidR="00C23BA0">
        <w:fldChar w:fldCharType="begin"/>
      </w:r>
      <w:r w:rsidR="00C23BA0" w:rsidRPr="0057103C">
        <w:rPr>
          <w:lang w:val="uk-UA"/>
        </w:rPr>
        <w:instrText xml:space="preserve"> </w:instrText>
      </w:r>
      <w:r w:rsidR="00C23BA0">
        <w:instrText>HYPERLINK</w:instrText>
      </w:r>
      <w:r w:rsidR="00C23BA0" w:rsidRPr="0057103C">
        <w:rPr>
          <w:lang w:val="uk-UA"/>
        </w:rPr>
        <w:instrText xml:space="preserve"> "</w:instrText>
      </w:r>
      <w:r w:rsidR="00C23BA0">
        <w:instrText>https</w:instrText>
      </w:r>
      <w:r w:rsidR="00C23BA0" w:rsidRPr="0057103C">
        <w:rPr>
          <w:lang w:val="uk-UA"/>
        </w:rPr>
        <w:instrText>://</w:instrText>
      </w:r>
      <w:r w:rsidR="00C23BA0">
        <w:instrText>zakon</w:instrText>
      </w:r>
      <w:r w:rsidR="00C23BA0" w:rsidRPr="0057103C">
        <w:rPr>
          <w:lang w:val="uk-UA"/>
        </w:rPr>
        <w:instrText>.</w:instrText>
      </w:r>
      <w:r w:rsidR="00C23BA0">
        <w:instrText>rada</w:instrText>
      </w:r>
      <w:r w:rsidR="00C23BA0" w:rsidRPr="0057103C">
        <w:rPr>
          <w:lang w:val="uk-UA"/>
        </w:rPr>
        <w:instrText>.</w:instrText>
      </w:r>
      <w:r w:rsidR="00C23BA0">
        <w:instrText>gov</w:instrText>
      </w:r>
      <w:r w:rsidR="00C23BA0" w:rsidRPr="0057103C">
        <w:rPr>
          <w:lang w:val="uk-UA"/>
        </w:rPr>
        <w:instrText>.</w:instrText>
      </w:r>
      <w:r w:rsidR="00C23BA0">
        <w:instrText>ua</w:instrText>
      </w:r>
      <w:r w:rsidR="00C23BA0" w:rsidRPr="0057103C">
        <w:rPr>
          <w:lang w:val="uk-UA"/>
        </w:rPr>
        <w:instrText>/</w:instrText>
      </w:r>
      <w:r w:rsidR="00C23BA0">
        <w:instrText>laws</w:instrText>
      </w:r>
      <w:r w:rsidR="00C23BA0" w:rsidRPr="0057103C">
        <w:rPr>
          <w:lang w:val="uk-UA"/>
        </w:rPr>
        <w:instrText>/</w:instrText>
      </w:r>
      <w:r w:rsidR="00C23BA0">
        <w:instrText>show</w:instrText>
      </w:r>
      <w:r w:rsidR="00C23BA0" w:rsidRPr="0057103C">
        <w:rPr>
          <w:lang w:val="uk-UA"/>
        </w:rPr>
        <w:instrText>/734-</w:instrText>
      </w:r>
      <w:r w:rsidR="00C23BA0" w:rsidRPr="0057103C">
        <w:rPr>
          <w:lang w:val="uk-UA"/>
        </w:rPr>
        <w:instrText>2025-%</w:instrText>
      </w:r>
      <w:r w:rsidR="00C23BA0">
        <w:instrText>D</w:instrText>
      </w:r>
      <w:r w:rsidR="00C23BA0" w:rsidRPr="0057103C">
        <w:rPr>
          <w:lang w:val="uk-UA"/>
        </w:rPr>
        <w:instrText>0%</w:instrText>
      </w:r>
      <w:r w:rsidR="00C23BA0">
        <w:instrText>BF</w:instrText>
      </w:r>
      <w:r w:rsidR="00C23BA0" w:rsidRPr="0057103C">
        <w:rPr>
          <w:lang w:val="uk-UA"/>
        </w:rPr>
        <w:instrText>" \</w:instrText>
      </w:r>
      <w:r w:rsidR="00C23BA0">
        <w:instrText>l</w:instrText>
      </w:r>
      <w:r w:rsidR="00C23BA0" w:rsidRPr="0057103C">
        <w:rPr>
          <w:lang w:val="uk-UA"/>
        </w:rPr>
        <w:instrText xml:space="preserve"> "</w:instrText>
      </w:r>
      <w:r w:rsidR="00C23BA0">
        <w:instrText>Text</w:instrText>
      </w:r>
      <w:r w:rsidR="00C23BA0" w:rsidRPr="0057103C">
        <w:rPr>
          <w:lang w:val="uk-UA"/>
        </w:rPr>
        <w:instrText xml:space="preserve">" </w:instrText>
      </w:r>
      <w:r w:rsidR="00C23BA0">
        <w:fldChar w:fldCharType="separate"/>
      </w:r>
      <w:r w:rsidR="002F4BE9" w:rsidRPr="0017707D">
        <w:rPr>
          <w:rStyle w:val="a9"/>
          <w:rFonts w:ascii="Times New Roman" w:hAnsi="Times New Roman"/>
          <w:color w:val="auto"/>
          <w:sz w:val="28"/>
          <w:szCs w:val="28"/>
          <w:u w:val="none"/>
          <w:shd w:val="clear" w:color="auto" w:fill="FFFFFF"/>
          <w:lang w:val="uk-UA"/>
        </w:rPr>
        <w:t>постановою Кабінету Міністрів України від 23 червня 2025 року № 734</w:t>
      </w:r>
      <w:r w:rsidR="005E170E" w:rsidRPr="0017707D">
        <w:rPr>
          <w:rStyle w:val="a9"/>
          <w:rFonts w:ascii="Times New Roman" w:hAnsi="Times New Roman"/>
          <w:color w:val="auto"/>
          <w:sz w:val="28"/>
          <w:szCs w:val="28"/>
          <w:u w:val="none"/>
          <w:shd w:val="clear" w:color="auto" w:fill="FFFFFF"/>
          <w:lang w:val="uk-UA"/>
        </w:rPr>
        <w:t>.</w:t>
      </w:r>
      <w:r w:rsidR="00C23BA0">
        <w:rPr>
          <w:rStyle w:val="a9"/>
          <w:rFonts w:ascii="Times New Roman" w:hAnsi="Times New Roman"/>
          <w:color w:val="auto"/>
          <w:sz w:val="28"/>
          <w:szCs w:val="28"/>
          <w:u w:val="none"/>
          <w:shd w:val="clear" w:color="auto" w:fill="FFFFFF"/>
          <w:lang w:val="uk-UA"/>
        </w:rPr>
        <w:fldChar w:fldCharType="end"/>
      </w:r>
    </w:p>
    <w:p w:rsidR="00421560" w:rsidRPr="006D1A0C" w:rsidRDefault="006D1A0C" w:rsidP="00634004">
      <w:pPr>
        <w:pStyle w:val="a7"/>
        <w:jc w:val="both"/>
        <w:rPr>
          <w:rFonts w:ascii="Times New Roman" w:eastAsia="Times New Roman" w:hAnsi="Times New Roman"/>
          <w:sz w:val="28"/>
          <w:szCs w:val="28"/>
          <w:lang w:val="uk-UA" w:eastAsia="uk-UA"/>
        </w:rPr>
      </w:pPr>
      <w:r w:rsidRPr="006D1A0C">
        <w:rPr>
          <w:rFonts w:ascii="Times New Roman" w:eastAsia="Times New Roman" w:hAnsi="Times New Roman"/>
          <w:sz w:val="28"/>
          <w:szCs w:val="28"/>
          <w:lang w:val="uk-UA" w:eastAsia="uk-UA"/>
        </w:rPr>
        <w:t xml:space="preserve">          </w:t>
      </w:r>
      <w:r w:rsidR="006F31AC">
        <w:rPr>
          <w:rFonts w:ascii="Times New Roman" w:eastAsia="Times New Roman" w:hAnsi="Times New Roman"/>
          <w:sz w:val="28"/>
          <w:szCs w:val="28"/>
          <w:lang w:val="uk-UA" w:eastAsia="uk-UA"/>
        </w:rPr>
        <w:t xml:space="preserve">При зарахуванні, </w:t>
      </w:r>
      <w:r w:rsidR="00421560" w:rsidRPr="006D1A0C">
        <w:rPr>
          <w:rFonts w:ascii="Times New Roman" w:eastAsia="Times New Roman" w:hAnsi="Times New Roman"/>
          <w:sz w:val="28"/>
          <w:szCs w:val="28"/>
          <w:lang w:val="uk-UA" w:eastAsia="uk-UA"/>
        </w:rPr>
        <w:t xml:space="preserve"> відрахуванн</w:t>
      </w:r>
      <w:r w:rsidR="006F31AC">
        <w:rPr>
          <w:rFonts w:ascii="Times New Roman" w:eastAsia="Times New Roman" w:hAnsi="Times New Roman"/>
          <w:sz w:val="28"/>
          <w:szCs w:val="28"/>
          <w:lang w:val="uk-UA" w:eastAsia="uk-UA"/>
        </w:rPr>
        <w:t>і</w:t>
      </w:r>
      <w:r w:rsidR="00421560" w:rsidRPr="006D1A0C">
        <w:rPr>
          <w:rFonts w:ascii="Times New Roman" w:eastAsia="Times New Roman" w:hAnsi="Times New Roman"/>
          <w:sz w:val="28"/>
          <w:szCs w:val="28"/>
          <w:lang w:val="uk-UA" w:eastAsia="uk-UA"/>
        </w:rPr>
        <w:t xml:space="preserve"> та переведенн</w:t>
      </w:r>
      <w:r w:rsidR="006F31AC">
        <w:rPr>
          <w:rFonts w:ascii="Times New Roman" w:eastAsia="Times New Roman" w:hAnsi="Times New Roman"/>
          <w:sz w:val="28"/>
          <w:szCs w:val="28"/>
          <w:lang w:val="uk-UA" w:eastAsia="uk-UA"/>
        </w:rPr>
        <w:t>і</w:t>
      </w:r>
      <w:r w:rsidR="00421560" w:rsidRPr="006D1A0C">
        <w:rPr>
          <w:rFonts w:ascii="Times New Roman" w:eastAsia="Times New Roman" w:hAnsi="Times New Roman"/>
          <w:sz w:val="28"/>
          <w:szCs w:val="28"/>
          <w:lang w:val="uk-UA" w:eastAsia="uk-UA"/>
        </w:rPr>
        <w:t xml:space="preserve"> учнів до державних та комунальних закладів освіти для здобуття повної загальної середньої освіти за денною формою навчання </w:t>
      </w:r>
      <w:r w:rsidR="006F31AC">
        <w:rPr>
          <w:rFonts w:ascii="Times New Roman" w:eastAsia="Times New Roman" w:hAnsi="Times New Roman"/>
          <w:sz w:val="28"/>
          <w:szCs w:val="28"/>
          <w:lang w:val="uk-UA" w:eastAsia="uk-UA"/>
        </w:rPr>
        <w:t xml:space="preserve">слід керуватися </w:t>
      </w:r>
      <w:r w:rsidR="00421560" w:rsidRPr="006D1A0C">
        <w:rPr>
          <w:rFonts w:ascii="Times New Roman" w:eastAsia="Times New Roman" w:hAnsi="Times New Roman"/>
          <w:sz w:val="28"/>
          <w:szCs w:val="28"/>
          <w:lang w:val="uk-UA" w:eastAsia="uk-UA"/>
        </w:rPr>
        <w:t>відповідним Порядком, затвердженим  </w:t>
      </w:r>
      <w:r w:rsidR="00C23BA0">
        <w:fldChar w:fldCharType="begin"/>
      </w:r>
      <w:r w:rsidR="00C23BA0" w:rsidRPr="0057103C">
        <w:rPr>
          <w:lang w:val="uk-UA"/>
        </w:rPr>
        <w:instrText xml:space="preserve"> </w:instrText>
      </w:r>
      <w:r w:rsidR="00C23BA0">
        <w:instrText>HYPERLINK</w:instrText>
      </w:r>
      <w:r w:rsidR="00C23BA0" w:rsidRPr="0057103C">
        <w:rPr>
          <w:lang w:val="uk-UA"/>
        </w:rPr>
        <w:instrText xml:space="preserve"> "</w:instrText>
      </w:r>
      <w:r w:rsidR="00C23BA0">
        <w:instrText>https</w:instrText>
      </w:r>
      <w:r w:rsidR="00C23BA0" w:rsidRPr="0057103C">
        <w:rPr>
          <w:lang w:val="uk-UA"/>
        </w:rPr>
        <w:instrText>://</w:instrText>
      </w:r>
      <w:r w:rsidR="00C23BA0">
        <w:instrText>zakon</w:instrText>
      </w:r>
      <w:r w:rsidR="00C23BA0" w:rsidRPr="0057103C">
        <w:rPr>
          <w:lang w:val="uk-UA"/>
        </w:rPr>
        <w:instrText>.</w:instrText>
      </w:r>
      <w:r w:rsidR="00C23BA0">
        <w:instrText>rada</w:instrText>
      </w:r>
      <w:r w:rsidR="00C23BA0" w:rsidRPr="0057103C">
        <w:rPr>
          <w:lang w:val="uk-UA"/>
        </w:rPr>
        <w:instrText>.</w:instrText>
      </w:r>
      <w:r w:rsidR="00C23BA0">
        <w:instrText>gov</w:instrText>
      </w:r>
      <w:r w:rsidR="00C23BA0" w:rsidRPr="0057103C">
        <w:rPr>
          <w:lang w:val="uk-UA"/>
        </w:rPr>
        <w:instrText>.</w:instrText>
      </w:r>
      <w:r w:rsidR="00C23BA0">
        <w:instrText>ua</w:instrText>
      </w:r>
      <w:r w:rsidR="00C23BA0" w:rsidRPr="0057103C">
        <w:rPr>
          <w:lang w:val="uk-UA"/>
        </w:rPr>
        <w:instrText>/</w:instrText>
      </w:r>
      <w:r w:rsidR="00C23BA0">
        <w:instrText>laws</w:instrText>
      </w:r>
      <w:r w:rsidR="00C23BA0" w:rsidRPr="0057103C">
        <w:rPr>
          <w:lang w:val="uk-UA"/>
        </w:rPr>
        <w:instrText>/</w:instrText>
      </w:r>
      <w:r w:rsidR="00C23BA0">
        <w:instrText>show</w:instrText>
      </w:r>
      <w:r w:rsidR="00C23BA0" w:rsidRPr="0057103C">
        <w:rPr>
          <w:lang w:val="uk-UA"/>
        </w:rPr>
        <w:instrText>/</w:instrText>
      </w:r>
      <w:r w:rsidR="00C23BA0">
        <w:instrText>z</w:instrText>
      </w:r>
      <w:r w:rsidR="00C23BA0" w:rsidRPr="0057103C">
        <w:rPr>
          <w:lang w:val="uk-UA"/>
        </w:rPr>
        <w:instrText>0564-18" \</w:instrText>
      </w:r>
      <w:r w:rsidR="00C23BA0">
        <w:instrText>l</w:instrText>
      </w:r>
      <w:r w:rsidR="00C23BA0" w:rsidRPr="0057103C">
        <w:rPr>
          <w:lang w:val="uk-UA"/>
        </w:rPr>
        <w:instrText xml:space="preserve"> "</w:instrText>
      </w:r>
      <w:r w:rsidR="00C23BA0">
        <w:instrText>n</w:instrText>
      </w:r>
      <w:r w:rsidR="00C23BA0" w:rsidRPr="0057103C">
        <w:rPr>
          <w:lang w:val="uk-UA"/>
        </w:rPr>
        <w:instrText>15" \</w:instrText>
      </w:r>
      <w:r w:rsidR="00C23BA0">
        <w:instrText>t</w:instrText>
      </w:r>
      <w:r w:rsidR="00C23BA0" w:rsidRPr="0057103C">
        <w:rPr>
          <w:lang w:val="uk-UA"/>
        </w:rPr>
        <w:instrText xml:space="preserve"> "_</w:instrText>
      </w:r>
      <w:r w:rsidR="00C23BA0">
        <w:instrText>blank</w:instrText>
      </w:r>
      <w:r w:rsidR="00C23BA0" w:rsidRPr="0057103C">
        <w:rPr>
          <w:lang w:val="uk-UA"/>
        </w:rPr>
        <w:instrText>"</w:instrText>
      </w:r>
      <w:r w:rsidR="00C23BA0" w:rsidRPr="0057103C">
        <w:rPr>
          <w:lang w:val="uk-UA"/>
        </w:rPr>
        <w:instrText xml:space="preserve"> </w:instrText>
      </w:r>
      <w:r w:rsidR="00C23BA0">
        <w:fldChar w:fldCharType="separate"/>
      </w:r>
      <w:r w:rsidR="00421560" w:rsidRPr="0017707D">
        <w:rPr>
          <w:rFonts w:ascii="Times New Roman" w:eastAsia="Times New Roman" w:hAnsi="Times New Roman"/>
          <w:sz w:val="28"/>
          <w:szCs w:val="28"/>
          <w:lang w:val="uk-UA" w:eastAsia="uk-UA"/>
        </w:rPr>
        <w:t>наказом МОН від 16.04.2018 №</w:t>
      </w:r>
      <w:r w:rsidRPr="0017707D">
        <w:rPr>
          <w:rFonts w:ascii="Times New Roman" w:eastAsia="Times New Roman" w:hAnsi="Times New Roman"/>
          <w:sz w:val="28"/>
          <w:szCs w:val="28"/>
          <w:lang w:val="uk-UA" w:eastAsia="uk-UA"/>
        </w:rPr>
        <w:t xml:space="preserve"> </w:t>
      </w:r>
      <w:r w:rsidR="00421560" w:rsidRPr="0017707D">
        <w:rPr>
          <w:rFonts w:ascii="Times New Roman" w:eastAsia="Times New Roman" w:hAnsi="Times New Roman"/>
          <w:sz w:val="28"/>
          <w:szCs w:val="28"/>
          <w:lang w:val="uk-UA" w:eastAsia="uk-UA"/>
        </w:rPr>
        <w:t>367</w:t>
      </w:r>
      <w:r w:rsidR="00C23BA0">
        <w:rPr>
          <w:rFonts w:ascii="Times New Roman" w:eastAsia="Times New Roman" w:hAnsi="Times New Roman"/>
          <w:sz w:val="28"/>
          <w:szCs w:val="28"/>
          <w:lang w:val="uk-UA" w:eastAsia="uk-UA"/>
        </w:rPr>
        <w:fldChar w:fldCharType="end"/>
      </w:r>
      <w:r w:rsidR="00421560" w:rsidRPr="006D1A0C">
        <w:rPr>
          <w:rFonts w:ascii="Times New Roman" w:eastAsia="Times New Roman" w:hAnsi="Times New Roman"/>
          <w:color w:val="333333"/>
          <w:sz w:val="28"/>
          <w:szCs w:val="28"/>
          <w:lang w:val="uk-UA" w:eastAsia="uk-UA"/>
        </w:rPr>
        <w:t xml:space="preserve"> . </w:t>
      </w:r>
      <w:r w:rsidR="00421560" w:rsidRPr="006D1A0C">
        <w:rPr>
          <w:rFonts w:ascii="Times New Roman" w:eastAsia="Times New Roman" w:hAnsi="Times New Roman"/>
          <w:sz w:val="28"/>
          <w:szCs w:val="28"/>
          <w:lang w:val="uk-UA" w:eastAsia="uk-UA"/>
        </w:rPr>
        <w:t>Саме цей документ встановлює алгоритми дій для адміністрації, визначає права батьків та регулює використання електронних систем під час оформлення документації.</w:t>
      </w:r>
    </w:p>
    <w:p w:rsidR="006D1A0C" w:rsidRPr="006F31AC" w:rsidRDefault="006D1A0C" w:rsidP="00634004">
      <w:pPr>
        <w:pStyle w:val="a7"/>
        <w:jc w:val="both"/>
        <w:rPr>
          <w:rFonts w:ascii="Times New Roman" w:eastAsia="Times New Roman" w:hAnsi="Times New Roman"/>
          <w:color w:val="333333"/>
          <w:sz w:val="28"/>
          <w:szCs w:val="28"/>
          <w:lang w:val="uk-UA" w:eastAsia="uk-UA"/>
        </w:rPr>
      </w:pPr>
      <w:r>
        <w:rPr>
          <w:rFonts w:ascii="Times New Roman" w:hAnsi="Times New Roman"/>
          <w:color w:val="FF0000"/>
          <w:sz w:val="28"/>
          <w:szCs w:val="28"/>
          <w:lang w:val="uk-UA" w:bidi="uk-UA"/>
        </w:rPr>
        <w:t xml:space="preserve">         </w:t>
      </w:r>
      <w:r w:rsidRPr="006F31AC">
        <w:rPr>
          <w:rFonts w:ascii="Times New Roman" w:hAnsi="Times New Roman"/>
          <w:sz w:val="28"/>
          <w:szCs w:val="28"/>
          <w:lang w:val="uk-UA" w:bidi="uk-UA"/>
        </w:rPr>
        <w:t xml:space="preserve">Для успішного завершення навчального року </w:t>
      </w:r>
      <w:r w:rsidR="006F31AC" w:rsidRPr="006F31AC">
        <w:rPr>
          <w:rFonts w:ascii="Times New Roman" w:hAnsi="Times New Roman"/>
          <w:sz w:val="28"/>
          <w:szCs w:val="28"/>
          <w:lang w:val="uk-UA" w:bidi="uk-UA"/>
        </w:rPr>
        <w:t>важливо п</w:t>
      </w:r>
      <w:r w:rsidRPr="006F31AC">
        <w:rPr>
          <w:rFonts w:ascii="Times New Roman" w:hAnsi="Times New Roman"/>
          <w:sz w:val="28"/>
          <w:szCs w:val="28"/>
          <w:lang w:val="uk-UA" w:bidi="uk-UA"/>
        </w:rPr>
        <w:t xml:space="preserve">рийняти педагогічними радами рішення щодо зарахування, відрахування та переведення учнів для здобуття повної загальної середньої освіти </w:t>
      </w:r>
      <w:r w:rsidRPr="006F31AC">
        <w:rPr>
          <w:rFonts w:ascii="Times New Roman" w:hAnsi="Times New Roman"/>
          <w:sz w:val="28"/>
          <w:szCs w:val="28"/>
          <w:lang w:val="uk-UA"/>
        </w:rPr>
        <w:t>до 01.07.2026р.</w:t>
      </w:r>
      <w:r w:rsidRPr="006F31AC">
        <w:rPr>
          <w:rFonts w:ascii="Times New Roman" w:hAnsi="Times New Roman"/>
          <w:sz w:val="28"/>
          <w:szCs w:val="28"/>
          <w:lang w:val="uk-UA"/>
        </w:rPr>
        <w:tab/>
      </w:r>
    </w:p>
    <w:p w:rsidR="00281C2C" w:rsidRPr="00281C2C" w:rsidRDefault="006F31AC" w:rsidP="00281C2C">
      <w:pPr>
        <w:pStyle w:val="a7"/>
        <w:jc w:val="both"/>
        <w:rPr>
          <w:rFonts w:ascii="Times New Roman" w:hAnsi="Times New Roman"/>
          <w:sz w:val="28"/>
          <w:szCs w:val="28"/>
          <w:lang w:val="uk-UA" w:eastAsia="uk-UA"/>
        </w:rPr>
      </w:pPr>
      <w:r>
        <w:rPr>
          <w:rFonts w:ascii="Times New Roman" w:hAnsi="Times New Roman"/>
          <w:sz w:val="28"/>
          <w:szCs w:val="28"/>
          <w:lang w:val="uk-UA" w:eastAsia="uk-UA"/>
        </w:rPr>
        <w:t xml:space="preserve">        Водночас  Державна служба якості України </w:t>
      </w:r>
      <w:r w:rsidRPr="00281C2C">
        <w:rPr>
          <w:rFonts w:ascii="Times New Roman" w:hAnsi="Times New Roman"/>
          <w:sz w:val="28"/>
          <w:szCs w:val="28"/>
          <w:lang w:val="uk-UA" w:eastAsia="uk-UA"/>
        </w:rPr>
        <w:t xml:space="preserve">підготували орієнтовний перелік </w:t>
      </w:r>
      <w:r>
        <w:rPr>
          <w:rFonts w:ascii="Times New Roman" w:hAnsi="Times New Roman"/>
          <w:sz w:val="28"/>
          <w:szCs w:val="28"/>
          <w:lang w:val="uk-UA" w:eastAsia="uk-UA"/>
        </w:rPr>
        <w:t>наказів</w:t>
      </w:r>
      <w:r w:rsidRPr="00281C2C">
        <w:rPr>
          <w:rFonts w:ascii="Times New Roman" w:hAnsi="Times New Roman"/>
          <w:sz w:val="28"/>
          <w:szCs w:val="28"/>
          <w:lang w:val="uk-UA" w:eastAsia="uk-UA"/>
        </w:rPr>
        <w:t>,</w:t>
      </w:r>
      <w:r>
        <w:rPr>
          <w:rFonts w:ascii="Times New Roman" w:hAnsi="Times New Roman"/>
          <w:sz w:val="28"/>
          <w:szCs w:val="28"/>
          <w:lang w:val="uk-UA" w:eastAsia="uk-UA"/>
        </w:rPr>
        <w:t xml:space="preserve"> які регламентують </w:t>
      </w:r>
      <w:r w:rsidR="00281C2C" w:rsidRPr="00281C2C">
        <w:rPr>
          <w:rFonts w:ascii="Times New Roman" w:hAnsi="Times New Roman"/>
          <w:sz w:val="28"/>
          <w:szCs w:val="28"/>
          <w:lang w:val="uk-UA" w:eastAsia="uk-UA"/>
        </w:rPr>
        <w:t xml:space="preserve"> завершення</w:t>
      </w:r>
      <w:r>
        <w:rPr>
          <w:rFonts w:ascii="Times New Roman" w:hAnsi="Times New Roman"/>
          <w:sz w:val="28"/>
          <w:szCs w:val="28"/>
          <w:lang w:val="uk-UA" w:eastAsia="uk-UA"/>
        </w:rPr>
        <w:t xml:space="preserve"> навчального</w:t>
      </w:r>
      <w:r w:rsidR="00281C2C" w:rsidRPr="00281C2C">
        <w:rPr>
          <w:rFonts w:ascii="Times New Roman" w:hAnsi="Times New Roman"/>
          <w:sz w:val="28"/>
          <w:szCs w:val="28"/>
          <w:lang w:val="uk-UA" w:eastAsia="uk-UA"/>
        </w:rPr>
        <w:t xml:space="preserve"> року</w:t>
      </w:r>
      <w:r>
        <w:rPr>
          <w:rFonts w:ascii="Times New Roman" w:hAnsi="Times New Roman"/>
          <w:sz w:val="28"/>
          <w:szCs w:val="28"/>
          <w:lang w:val="uk-UA" w:eastAsia="uk-UA"/>
        </w:rPr>
        <w:t>:</w:t>
      </w:r>
    </w:p>
    <w:p w:rsidR="00281C2C" w:rsidRPr="00281C2C" w:rsidRDefault="00281C2C" w:rsidP="006F31AC">
      <w:pPr>
        <w:pStyle w:val="a7"/>
        <w:ind w:firstLine="709"/>
        <w:jc w:val="both"/>
        <w:rPr>
          <w:rFonts w:ascii="Times New Roman" w:hAnsi="Times New Roman"/>
          <w:sz w:val="28"/>
          <w:szCs w:val="28"/>
          <w:lang w:val="uk-UA" w:eastAsia="uk-UA"/>
        </w:rPr>
      </w:pPr>
      <w:r w:rsidRPr="00281C2C">
        <w:rPr>
          <w:rFonts w:ascii="Segoe UI Symbol" w:hAnsi="Segoe UI Symbol" w:cs="Segoe UI Symbol"/>
          <w:sz w:val="28"/>
          <w:szCs w:val="28"/>
          <w:lang w:val="uk-UA" w:eastAsia="uk-UA"/>
        </w:rPr>
        <w:t>✔</w:t>
      </w:r>
      <w:r w:rsidRPr="00281C2C">
        <w:rPr>
          <w:rFonts w:ascii="Times New Roman" w:hAnsi="Times New Roman"/>
          <w:sz w:val="28"/>
          <w:szCs w:val="28"/>
          <w:lang w:val="uk-UA" w:eastAsia="uk-UA"/>
        </w:rPr>
        <w:t xml:space="preserve"> З основної діяльності: про завершення навчального року, про виконання педагогічними працівниками та учнями освітньої програми, індивідуальної програми розвитку, індивідуального навчального плану, про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281C2C" w:rsidRPr="00281C2C" w:rsidRDefault="00281C2C" w:rsidP="006F31AC">
      <w:pPr>
        <w:pStyle w:val="a7"/>
        <w:ind w:firstLine="709"/>
        <w:jc w:val="both"/>
        <w:rPr>
          <w:rFonts w:ascii="Times New Roman" w:hAnsi="Times New Roman"/>
          <w:sz w:val="28"/>
          <w:szCs w:val="28"/>
          <w:lang w:val="uk-UA" w:eastAsia="uk-UA"/>
        </w:rPr>
      </w:pPr>
      <w:r w:rsidRPr="00281C2C">
        <w:rPr>
          <w:rFonts w:ascii="Segoe UI Symbol" w:hAnsi="Segoe UI Symbol" w:cs="Segoe UI Symbol"/>
          <w:sz w:val="28"/>
          <w:szCs w:val="28"/>
          <w:lang w:val="uk-UA" w:eastAsia="uk-UA"/>
        </w:rPr>
        <w:t>✔</w:t>
      </w:r>
      <w:r w:rsidRPr="00281C2C">
        <w:rPr>
          <w:rFonts w:ascii="Times New Roman" w:hAnsi="Times New Roman"/>
          <w:sz w:val="28"/>
          <w:szCs w:val="28"/>
          <w:lang w:val="uk-UA" w:eastAsia="uk-UA"/>
        </w:rPr>
        <w:t xml:space="preserve"> З руху учнів: про переведення учнів на наступний рік навчання, про відрахування учнів, які здобули повну загальну середню освіту та отримали ві</w:t>
      </w:r>
      <w:r w:rsidR="0017707D">
        <w:rPr>
          <w:rFonts w:ascii="Times New Roman" w:hAnsi="Times New Roman"/>
          <w:sz w:val="28"/>
          <w:szCs w:val="28"/>
          <w:lang w:val="uk-UA" w:eastAsia="uk-UA"/>
        </w:rPr>
        <w:t>дповідний документ про освіту (й</w:t>
      </w:r>
      <w:r w:rsidRPr="00281C2C">
        <w:rPr>
          <w:rFonts w:ascii="Times New Roman" w:hAnsi="Times New Roman"/>
          <w:sz w:val="28"/>
          <w:szCs w:val="28"/>
          <w:lang w:val="uk-UA" w:eastAsia="uk-UA"/>
        </w:rPr>
        <w:t>деться про 11 клас).</w:t>
      </w:r>
    </w:p>
    <w:p w:rsidR="00F9011E" w:rsidRDefault="00281C2C" w:rsidP="006F31AC">
      <w:pPr>
        <w:pStyle w:val="a7"/>
        <w:ind w:firstLine="709"/>
        <w:jc w:val="both"/>
        <w:rPr>
          <w:rFonts w:ascii="Times New Roman" w:hAnsi="Times New Roman"/>
          <w:sz w:val="28"/>
          <w:szCs w:val="28"/>
          <w:lang w:val="uk-UA" w:eastAsia="uk-UA"/>
        </w:rPr>
      </w:pPr>
      <w:r w:rsidRPr="00281C2C">
        <w:rPr>
          <w:rFonts w:ascii="Segoe UI Symbol" w:hAnsi="Segoe UI Symbol" w:cs="Segoe UI Symbol"/>
          <w:sz w:val="28"/>
          <w:szCs w:val="28"/>
          <w:lang w:val="uk-UA" w:eastAsia="uk-UA"/>
        </w:rPr>
        <w:t>✔</w:t>
      </w:r>
      <w:r w:rsidRPr="00281C2C">
        <w:rPr>
          <w:rFonts w:ascii="Times New Roman" w:hAnsi="Times New Roman"/>
          <w:sz w:val="28"/>
          <w:szCs w:val="28"/>
          <w:lang w:val="uk-UA" w:eastAsia="uk-UA"/>
        </w:rPr>
        <w:t xml:space="preserve"> З кадрових питань: про графік відпусток та надання щорічних основних відпусток працівникам.</w:t>
      </w:r>
    </w:p>
    <w:p w:rsidR="0064641D" w:rsidRPr="00372E28" w:rsidRDefault="006F31AC" w:rsidP="00372E28">
      <w:pPr>
        <w:pStyle w:val="a7"/>
        <w:jc w:val="both"/>
        <w:rPr>
          <w:rFonts w:ascii="Times New Roman" w:hAnsi="Times New Roman"/>
          <w:sz w:val="28"/>
          <w:szCs w:val="28"/>
          <w:lang w:val="uk-UA"/>
        </w:rPr>
      </w:pPr>
      <w:r w:rsidRPr="00372E28">
        <w:rPr>
          <w:rFonts w:ascii="Times New Roman" w:hAnsi="Times New Roman"/>
          <w:sz w:val="28"/>
          <w:szCs w:val="28"/>
          <w:lang w:val="uk-UA"/>
        </w:rPr>
        <w:lastRenderedPageBreak/>
        <w:t xml:space="preserve">           </w:t>
      </w:r>
      <w:r w:rsidR="0064641D" w:rsidRPr="008C669A">
        <w:rPr>
          <w:rFonts w:ascii="Times New Roman" w:hAnsi="Times New Roman"/>
          <w:sz w:val="28"/>
          <w:szCs w:val="28"/>
          <w:lang w:val="uk-UA"/>
        </w:rPr>
        <w:t>Паралельно закладам освіти</w:t>
      </w:r>
      <w:r w:rsidR="0057103C">
        <w:rPr>
          <w:rFonts w:ascii="Times New Roman" w:hAnsi="Times New Roman"/>
          <w:sz w:val="28"/>
          <w:szCs w:val="28"/>
          <w:lang w:val="uk-UA"/>
        </w:rPr>
        <w:t>,</w:t>
      </w:r>
      <w:r w:rsidR="0017707D">
        <w:rPr>
          <w:rFonts w:ascii="Times New Roman" w:hAnsi="Times New Roman"/>
          <w:sz w:val="28"/>
          <w:szCs w:val="28"/>
          <w:lang w:val="uk-UA"/>
        </w:rPr>
        <w:t xml:space="preserve"> </w:t>
      </w:r>
      <w:r w:rsidR="008C669A">
        <w:rPr>
          <w:rFonts w:ascii="Times New Roman" w:hAnsi="Times New Roman"/>
          <w:sz w:val="28"/>
          <w:szCs w:val="28"/>
          <w:lang w:val="uk-UA"/>
        </w:rPr>
        <w:t>відповідно до листа Міністерства освіти і науки України від 14.05.2026р. № 1-10243-26</w:t>
      </w:r>
      <w:r w:rsidR="0057103C">
        <w:rPr>
          <w:rFonts w:ascii="Times New Roman" w:hAnsi="Times New Roman"/>
          <w:sz w:val="28"/>
          <w:szCs w:val="28"/>
          <w:lang w:val="uk-UA"/>
        </w:rPr>
        <w:t>,</w:t>
      </w:r>
      <w:bookmarkStart w:id="0" w:name="_GoBack"/>
      <w:bookmarkEnd w:id="0"/>
      <w:r w:rsidR="008C669A">
        <w:rPr>
          <w:rFonts w:ascii="Times New Roman" w:hAnsi="Times New Roman"/>
          <w:sz w:val="28"/>
          <w:szCs w:val="28"/>
          <w:lang w:val="uk-UA"/>
        </w:rPr>
        <w:t xml:space="preserve">  </w:t>
      </w:r>
      <w:r w:rsidR="0064641D" w:rsidRPr="008C669A">
        <w:rPr>
          <w:rFonts w:ascii="Times New Roman" w:hAnsi="Times New Roman"/>
          <w:sz w:val="28"/>
          <w:szCs w:val="28"/>
          <w:lang w:val="uk-UA"/>
        </w:rPr>
        <w:t>рекомендовано розпочати підготовку до 2026/2027 навчального року</w:t>
      </w:r>
      <w:r w:rsidR="008C669A">
        <w:rPr>
          <w:rFonts w:ascii="Times New Roman" w:hAnsi="Times New Roman"/>
          <w:sz w:val="28"/>
          <w:szCs w:val="28"/>
          <w:lang w:val="uk-UA"/>
        </w:rPr>
        <w:t xml:space="preserve">, забезпечивши безпечні, нешкідливі умови навчання і праці учасників освітнього процесу та готовність закладу до опалювального сезону. </w:t>
      </w:r>
    </w:p>
    <w:p w:rsidR="0064641D" w:rsidRPr="00C73C26" w:rsidRDefault="00C73C26" w:rsidP="00C73C26">
      <w:pPr>
        <w:pStyle w:val="a7"/>
        <w:jc w:val="both"/>
        <w:rPr>
          <w:rFonts w:ascii="Times New Roman" w:hAnsi="Times New Roman"/>
          <w:sz w:val="28"/>
          <w:szCs w:val="28"/>
          <w:lang w:val="uk-UA"/>
        </w:rPr>
      </w:pPr>
      <w:r>
        <w:rPr>
          <w:rFonts w:ascii="Times New Roman" w:hAnsi="Times New Roman"/>
          <w:sz w:val="28"/>
          <w:szCs w:val="28"/>
          <w:lang w:val="uk-UA"/>
        </w:rPr>
        <w:t xml:space="preserve">           </w:t>
      </w:r>
      <w:r w:rsidRPr="00C73C26">
        <w:rPr>
          <w:rFonts w:ascii="Times New Roman" w:hAnsi="Times New Roman"/>
          <w:sz w:val="28"/>
          <w:szCs w:val="28"/>
          <w:lang w:val="uk-UA"/>
        </w:rPr>
        <w:t>За</w:t>
      </w:r>
      <w:r w:rsidR="0064641D" w:rsidRPr="00C73C26">
        <w:rPr>
          <w:rFonts w:ascii="Times New Roman" w:hAnsi="Times New Roman"/>
          <w:sz w:val="28"/>
          <w:szCs w:val="28"/>
          <w:lang w:val="uk-UA"/>
        </w:rPr>
        <w:t>вершення навчального року є відповідальним управлінським етапом, що безпосередньо впливає на якість освіти та організацію праці педагогів.</w:t>
      </w:r>
      <w:r w:rsidR="0064641D" w:rsidRPr="00C73C26">
        <w:rPr>
          <w:rFonts w:ascii="Times New Roman" w:hAnsi="Times New Roman"/>
          <w:sz w:val="28"/>
          <w:szCs w:val="28"/>
        </w:rPr>
        <w:t> </w:t>
      </w:r>
    </w:p>
    <w:p w:rsidR="00421560" w:rsidRPr="00C73C26" w:rsidRDefault="0064641D" w:rsidP="00C73C26">
      <w:pPr>
        <w:pStyle w:val="a7"/>
        <w:jc w:val="both"/>
        <w:rPr>
          <w:rFonts w:ascii="Times New Roman" w:hAnsi="Times New Roman"/>
          <w:b/>
          <w:sz w:val="28"/>
          <w:szCs w:val="28"/>
          <w:lang w:val="uk-UA"/>
        </w:rPr>
      </w:pPr>
      <w:proofErr w:type="spellStart"/>
      <w:r w:rsidRPr="00C73C26">
        <w:rPr>
          <w:rFonts w:ascii="Times New Roman" w:hAnsi="Times New Roman"/>
          <w:sz w:val="28"/>
          <w:szCs w:val="28"/>
        </w:rPr>
        <w:t>Чітке</w:t>
      </w:r>
      <w:proofErr w:type="spellEnd"/>
      <w:r w:rsidRPr="00C73C26">
        <w:rPr>
          <w:rFonts w:ascii="Times New Roman" w:hAnsi="Times New Roman"/>
          <w:sz w:val="28"/>
          <w:szCs w:val="28"/>
        </w:rPr>
        <w:t xml:space="preserve"> </w:t>
      </w:r>
      <w:proofErr w:type="spellStart"/>
      <w:r w:rsidRPr="00C73C26">
        <w:rPr>
          <w:rFonts w:ascii="Times New Roman" w:hAnsi="Times New Roman"/>
          <w:sz w:val="28"/>
          <w:szCs w:val="28"/>
        </w:rPr>
        <w:t>дотримання</w:t>
      </w:r>
      <w:proofErr w:type="spellEnd"/>
      <w:r w:rsidRPr="00C73C26">
        <w:rPr>
          <w:rFonts w:ascii="Times New Roman" w:hAnsi="Times New Roman"/>
          <w:sz w:val="28"/>
          <w:szCs w:val="28"/>
        </w:rPr>
        <w:t xml:space="preserve"> процедур </w:t>
      </w:r>
      <w:r w:rsidR="00F75903">
        <w:rPr>
          <w:rFonts w:ascii="Times New Roman" w:hAnsi="Times New Roman"/>
          <w:sz w:val="28"/>
          <w:szCs w:val="28"/>
          <w:lang w:val="uk-UA"/>
        </w:rPr>
        <w:t xml:space="preserve"> </w:t>
      </w:r>
      <w:r w:rsidRPr="00C73C26">
        <w:rPr>
          <w:rFonts w:ascii="Times New Roman" w:hAnsi="Times New Roman"/>
          <w:sz w:val="28"/>
          <w:szCs w:val="28"/>
        </w:rPr>
        <w:t xml:space="preserve">і </w:t>
      </w:r>
      <w:proofErr w:type="spellStart"/>
      <w:r w:rsidRPr="00C73C26">
        <w:rPr>
          <w:rFonts w:ascii="Times New Roman" w:hAnsi="Times New Roman"/>
          <w:sz w:val="28"/>
          <w:szCs w:val="28"/>
        </w:rPr>
        <w:t>належне</w:t>
      </w:r>
      <w:proofErr w:type="spellEnd"/>
      <w:r w:rsidRPr="00C73C26">
        <w:rPr>
          <w:rFonts w:ascii="Times New Roman" w:hAnsi="Times New Roman"/>
          <w:sz w:val="28"/>
          <w:szCs w:val="28"/>
        </w:rPr>
        <w:t xml:space="preserve"> </w:t>
      </w:r>
      <w:proofErr w:type="spellStart"/>
      <w:r w:rsidRPr="00C73C26">
        <w:rPr>
          <w:rFonts w:ascii="Times New Roman" w:hAnsi="Times New Roman"/>
          <w:sz w:val="28"/>
          <w:szCs w:val="28"/>
        </w:rPr>
        <w:t>планування</w:t>
      </w:r>
      <w:proofErr w:type="spellEnd"/>
      <w:r w:rsidRPr="00C73C26">
        <w:rPr>
          <w:rFonts w:ascii="Times New Roman" w:hAnsi="Times New Roman"/>
          <w:sz w:val="28"/>
          <w:szCs w:val="28"/>
        </w:rPr>
        <w:t xml:space="preserve"> </w:t>
      </w:r>
      <w:proofErr w:type="spellStart"/>
      <w:r w:rsidRPr="00C73C26">
        <w:rPr>
          <w:rFonts w:ascii="Times New Roman" w:hAnsi="Times New Roman"/>
          <w:sz w:val="28"/>
          <w:szCs w:val="28"/>
        </w:rPr>
        <w:t>сприятимуть</w:t>
      </w:r>
      <w:proofErr w:type="spellEnd"/>
      <w:r w:rsidRPr="00C73C26">
        <w:rPr>
          <w:rFonts w:ascii="Times New Roman" w:hAnsi="Times New Roman"/>
          <w:sz w:val="28"/>
          <w:szCs w:val="28"/>
        </w:rPr>
        <w:t xml:space="preserve"> </w:t>
      </w:r>
      <w:proofErr w:type="spellStart"/>
      <w:r w:rsidRPr="00C73C26">
        <w:rPr>
          <w:rFonts w:ascii="Times New Roman" w:hAnsi="Times New Roman"/>
          <w:sz w:val="28"/>
          <w:szCs w:val="28"/>
        </w:rPr>
        <w:t>стабільному</w:t>
      </w:r>
      <w:proofErr w:type="spellEnd"/>
      <w:r w:rsidRPr="00C73C26">
        <w:rPr>
          <w:rFonts w:ascii="Times New Roman" w:hAnsi="Times New Roman"/>
          <w:sz w:val="28"/>
          <w:szCs w:val="28"/>
        </w:rPr>
        <w:t xml:space="preserve"> </w:t>
      </w:r>
      <w:proofErr w:type="spellStart"/>
      <w:r w:rsidRPr="00C73C26">
        <w:rPr>
          <w:rFonts w:ascii="Times New Roman" w:hAnsi="Times New Roman"/>
          <w:sz w:val="28"/>
          <w:szCs w:val="28"/>
        </w:rPr>
        <w:t>завершенню</w:t>
      </w:r>
      <w:proofErr w:type="spellEnd"/>
      <w:r w:rsidRPr="00C73C26">
        <w:rPr>
          <w:rFonts w:ascii="Times New Roman" w:hAnsi="Times New Roman"/>
          <w:sz w:val="28"/>
          <w:szCs w:val="28"/>
        </w:rPr>
        <w:t xml:space="preserve"> </w:t>
      </w:r>
      <w:proofErr w:type="spellStart"/>
      <w:r w:rsidRPr="00C73C26">
        <w:rPr>
          <w:rFonts w:ascii="Times New Roman" w:hAnsi="Times New Roman"/>
          <w:sz w:val="28"/>
          <w:szCs w:val="28"/>
        </w:rPr>
        <w:t>навчального</w:t>
      </w:r>
      <w:proofErr w:type="spellEnd"/>
      <w:r w:rsidRPr="00C73C26">
        <w:rPr>
          <w:rFonts w:ascii="Times New Roman" w:hAnsi="Times New Roman"/>
          <w:sz w:val="28"/>
          <w:szCs w:val="28"/>
        </w:rPr>
        <w:t xml:space="preserve"> </w:t>
      </w:r>
      <w:proofErr w:type="spellStart"/>
      <w:r w:rsidRPr="00C73C26">
        <w:rPr>
          <w:rFonts w:ascii="Times New Roman" w:hAnsi="Times New Roman"/>
          <w:sz w:val="28"/>
          <w:szCs w:val="28"/>
        </w:rPr>
        <w:t>процесу</w:t>
      </w:r>
      <w:proofErr w:type="spellEnd"/>
      <w:r w:rsidRPr="00C73C26">
        <w:rPr>
          <w:rFonts w:ascii="Times New Roman" w:hAnsi="Times New Roman"/>
          <w:sz w:val="28"/>
          <w:szCs w:val="28"/>
        </w:rPr>
        <w:t xml:space="preserve"> та </w:t>
      </w:r>
      <w:proofErr w:type="spellStart"/>
      <w:proofErr w:type="gramStart"/>
      <w:r w:rsidRPr="00C73C26">
        <w:rPr>
          <w:rFonts w:ascii="Times New Roman" w:hAnsi="Times New Roman"/>
          <w:sz w:val="28"/>
          <w:szCs w:val="28"/>
        </w:rPr>
        <w:t>п</w:t>
      </w:r>
      <w:proofErr w:type="gramEnd"/>
      <w:r w:rsidRPr="00C73C26">
        <w:rPr>
          <w:rFonts w:ascii="Times New Roman" w:hAnsi="Times New Roman"/>
          <w:sz w:val="28"/>
          <w:szCs w:val="28"/>
        </w:rPr>
        <w:t>ідготовці</w:t>
      </w:r>
      <w:proofErr w:type="spellEnd"/>
      <w:r w:rsidRPr="00C73C26">
        <w:rPr>
          <w:rFonts w:ascii="Times New Roman" w:hAnsi="Times New Roman"/>
          <w:sz w:val="28"/>
          <w:szCs w:val="28"/>
        </w:rPr>
        <w:t xml:space="preserve"> до нового </w:t>
      </w:r>
      <w:proofErr w:type="spellStart"/>
      <w:r w:rsidRPr="00C73C26">
        <w:rPr>
          <w:rFonts w:ascii="Times New Roman" w:hAnsi="Times New Roman"/>
          <w:sz w:val="28"/>
          <w:szCs w:val="28"/>
        </w:rPr>
        <w:t>навчального</w:t>
      </w:r>
      <w:proofErr w:type="spellEnd"/>
      <w:r w:rsidRPr="00C73C26">
        <w:rPr>
          <w:rFonts w:ascii="Times New Roman" w:hAnsi="Times New Roman"/>
          <w:sz w:val="28"/>
          <w:szCs w:val="28"/>
        </w:rPr>
        <w:t xml:space="preserve"> року.</w:t>
      </w:r>
    </w:p>
    <w:p w:rsidR="00421560" w:rsidRDefault="00421560" w:rsidP="00F16AB7">
      <w:pPr>
        <w:pStyle w:val="a7"/>
        <w:jc w:val="both"/>
        <w:rPr>
          <w:rFonts w:ascii="Times New Roman" w:hAnsi="Times New Roman"/>
          <w:b/>
          <w:sz w:val="28"/>
          <w:szCs w:val="28"/>
          <w:lang w:val="uk-UA"/>
        </w:rPr>
      </w:pPr>
    </w:p>
    <w:p w:rsidR="00567B45" w:rsidRDefault="00567B45" w:rsidP="00891C50">
      <w:pPr>
        <w:pStyle w:val="a7"/>
        <w:ind w:firstLine="360"/>
        <w:jc w:val="both"/>
        <w:rPr>
          <w:rFonts w:ascii="Times New Roman" w:hAnsi="Times New Roman"/>
          <w:color w:val="0070C0"/>
          <w:sz w:val="28"/>
          <w:szCs w:val="28"/>
          <w:lang w:val="uk-UA"/>
        </w:rPr>
      </w:pPr>
    </w:p>
    <w:p w:rsidR="00567B45" w:rsidRDefault="00567B45" w:rsidP="00891C50">
      <w:pPr>
        <w:pStyle w:val="a7"/>
        <w:ind w:firstLine="360"/>
        <w:jc w:val="both"/>
        <w:rPr>
          <w:rFonts w:ascii="Times New Roman" w:hAnsi="Times New Roman"/>
          <w:color w:val="0070C0"/>
          <w:sz w:val="28"/>
          <w:szCs w:val="28"/>
          <w:lang w:val="uk-UA"/>
        </w:rPr>
      </w:pPr>
    </w:p>
    <w:p w:rsidR="00567B45" w:rsidRPr="00567B45" w:rsidRDefault="00567B45" w:rsidP="00567B45">
      <w:pPr>
        <w:pStyle w:val="a7"/>
        <w:jc w:val="both"/>
        <w:rPr>
          <w:rFonts w:ascii="Times New Roman" w:hAnsi="Times New Roman"/>
          <w:b/>
          <w:sz w:val="28"/>
          <w:szCs w:val="28"/>
          <w:lang w:val="uk-UA"/>
        </w:rPr>
      </w:pPr>
      <w:r w:rsidRPr="00567B45">
        <w:rPr>
          <w:rFonts w:ascii="Times New Roman" w:hAnsi="Times New Roman"/>
          <w:b/>
          <w:sz w:val="28"/>
          <w:szCs w:val="28"/>
          <w:lang w:val="uk-UA"/>
        </w:rPr>
        <w:t>Начальник управління освіти</w:t>
      </w:r>
    </w:p>
    <w:p w:rsidR="00567B45" w:rsidRPr="00567B45" w:rsidRDefault="00567B45" w:rsidP="00567B45">
      <w:pPr>
        <w:pStyle w:val="a7"/>
        <w:jc w:val="both"/>
        <w:rPr>
          <w:rFonts w:ascii="Times New Roman" w:hAnsi="Times New Roman"/>
          <w:b/>
          <w:sz w:val="28"/>
          <w:szCs w:val="28"/>
          <w:lang w:val="uk-UA"/>
        </w:rPr>
      </w:pPr>
      <w:r w:rsidRPr="00567B45">
        <w:rPr>
          <w:rFonts w:ascii="Times New Roman" w:hAnsi="Times New Roman"/>
          <w:b/>
          <w:sz w:val="28"/>
          <w:szCs w:val="28"/>
          <w:lang w:val="uk-UA"/>
        </w:rPr>
        <w:t xml:space="preserve">Чернівецької міської ради                                            </w:t>
      </w:r>
      <w:r>
        <w:rPr>
          <w:rFonts w:ascii="Times New Roman" w:hAnsi="Times New Roman"/>
          <w:b/>
          <w:sz w:val="28"/>
          <w:szCs w:val="28"/>
          <w:lang w:val="uk-UA"/>
        </w:rPr>
        <w:t xml:space="preserve">  </w:t>
      </w:r>
      <w:r w:rsidRPr="00567B45">
        <w:rPr>
          <w:rFonts w:ascii="Times New Roman" w:hAnsi="Times New Roman"/>
          <w:b/>
          <w:sz w:val="28"/>
          <w:szCs w:val="28"/>
          <w:lang w:val="uk-UA"/>
        </w:rPr>
        <w:t xml:space="preserve">     Ірина ТКАЧУК</w:t>
      </w:r>
    </w:p>
    <w:p w:rsidR="00567B45" w:rsidRPr="00567B45" w:rsidRDefault="00567B45" w:rsidP="00891C50">
      <w:pPr>
        <w:pStyle w:val="a7"/>
        <w:ind w:firstLine="360"/>
        <w:jc w:val="both"/>
        <w:rPr>
          <w:rFonts w:ascii="Times New Roman" w:hAnsi="Times New Roman"/>
          <w:b/>
          <w:color w:val="0070C0"/>
          <w:sz w:val="28"/>
          <w:szCs w:val="28"/>
          <w:lang w:val="uk-UA"/>
        </w:rPr>
      </w:pPr>
    </w:p>
    <w:p w:rsidR="00567B45" w:rsidRPr="00567B45" w:rsidRDefault="00567B45" w:rsidP="00891C50">
      <w:pPr>
        <w:pStyle w:val="a7"/>
        <w:ind w:firstLine="360"/>
        <w:jc w:val="both"/>
        <w:rPr>
          <w:rFonts w:ascii="Times New Roman" w:hAnsi="Times New Roman"/>
          <w:b/>
          <w:color w:val="0070C0"/>
          <w:sz w:val="28"/>
          <w:szCs w:val="28"/>
          <w:lang w:val="uk-UA"/>
        </w:rPr>
      </w:pPr>
    </w:p>
    <w:p w:rsidR="00567B45" w:rsidRPr="00567B45" w:rsidRDefault="00567B45" w:rsidP="00567B45">
      <w:pPr>
        <w:pStyle w:val="a7"/>
        <w:jc w:val="both"/>
        <w:rPr>
          <w:rFonts w:ascii="Times New Roman" w:hAnsi="Times New Roman"/>
          <w:sz w:val="20"/>
          <w:szCs w:val="20"/>
          <w:lang w:val="uk-UA"/>
        </w:rPr>
      </w:pPr>
      <w:r w:rsidRPr="00567B45">
        <w:rPr>
          <w:rFonts w:ascii="Times New Roman" w:hAnsi="Times New Roman"/>
          <w:sz w:val="20"/>
          <w:szCs w:val="20"/>
          <w:lang w:val="uk-UA"/>
        </w:rPr>
        <w:t>Ганна Воробець 53 23 62</w:t>
      </w:r>
    </w:p>
    <w:sectPr w:rsidR="00567B45" w:rsidRPr="00567B4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BA0" w:rsidRDefault="00C23BA0" w:rsidP="00372E28">
      <w:pPr>
        <w:spacing w:after="0" w:line="240" w:lineRule="auto"/>
      </w:pPr>
      <w:r>
        <w:separator/>
      </w:r>
    </w:p>
  </w:endnote>
  <w:endnote w:type="continuationSeparator" w:id="0">
    <w:p w:rsidR="00C23BA0" w:rsidRDefault="00C23BA0" w:rsidP="00372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BA0" w:rsidRDefault="00C23BA0" w:rsidP="00372E28">
      <w:pPr>
        <w:spacing w:after="0" w:line="240" w:lineRule="auto"/>
      </w:pPr>
      <w:r>
        <w:separator/>
      </w:r>
    </w:p>
  </w:footnote>
  <w:footnote w:type="continuationSeparator" w:id="0">
    <w:p w:rsidR="00C23BA0" w:rsidRDefault="00C23BA0" w:rsidP="00372E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94CF4"/>
    <w:multiLevelType w:val="hybridMultilevel"/>
    <w:tmpl w:val="ED6E5A02"/>
    <w:lvl w:ilvl="0" w:tplc="0419000F">
      <w:start w:val="1"/>
      <w:numFmt w:val="decimal"/>
      <w:lvlText w:val="%1."/>
      <w:lvlJc w:val="left"/>
      <w:pPr>
        <w:ind w:left="644"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EF41FB3"/>
    <w:multiLevelType w:val="hybridMultilevel"/>
    <w:tmpl w:val="B3F42B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795B44"/>
    <w:multiLevelType w:val="multilevel"/>
    <w:tmpl w:val="B6B00572"/>
    <w:lvl w:ilvl="0">
      <w:start w:val="1"/>
      <w:numFmt w:val="decimal"/>
      <w:lvlText w:val="%1."/>
      <w:lvlJc w:val="left"/>
      <w:pPr>
        <w:ind w:left="675" w:hanging="675"/>
      </w:pPr>
      <w:rPr>
        <w:b/>
        <w:color w:val="000000" w:themeColor="text1"/>
      </w:rPr>
    </w:lvl>
    <w:lvl w:ilvl="1">
      <w:start w:val="1"/>
      <w:numFmt w:val="decimal"/>
      <w:lvlText w:val="%1.%2."/>
      <w:lvlJc w:val="left"/>
      <w:pPr>
        <w:ind w:left="720" w:hanging="720"/>
      </w:pPr>
      <w:rPr>
        <w:b/>
        <w:color w:val="000000" w:themeColor="text1"/>
        <w:sz w:val="28"/>
        <w:szCs w:val="28"/>
      </w:rPr>
    </w:lvl>
    <w:lvl w:ilvl="2">
      <w:start w:val="1"/>
      <w:numFmt w:val="decimal"/>
      <w:lvlText w:val="%1.%2.%3."/>
      <w:lvlJc w:val="left"/>
      <w:pPr>
        <w:ind w:left="1146" w:hanging="720"/>
      </w:pPr>
      <w:rPr>
        <w:b/>
        <w:color w:val="000000" w:themeColor="text1"/>
      </w:rPr>
    </w:lvl>
    <w:lvl w:ilvl="3">
      <w:start w:val="1"/>
      <w:numFmt w:val="decimal"/>
      <w:lvlText w:val="%1.%2.%3.%4."/>
      <w:lvlJc w:val="left"/>
      <w:pPr>
        <w:ind w:left="1080" w:hanging="1080"/>
      </w:pPr>
      <w:rPr>
        <w:b/>
        <w:color w:val="000000" w:themeColor="text1"/>
      </w:rPr>
    </w:lvl>
    <w:lvl w:ilvl="4">
      <w:start w:val="1"/>
      <w:numFmt w:val="decimal"/>
      <w:lvlText w:val="%1.%2.%3.%4.%5."/>
      <w:lvlJc w:val="left"/>
      <w:pPr>
        <w:ind w:left="1080" w:hanging="1080"/>
      </w:pPr>
      <w:rPr>
        <w:b/>
        <w:color w:val="000000" w:themeColor="text1"/>
      </w:rPr>
    </w:lvl>
    <w:lvl w:ilvl="5">
      <w:start w:val="1"/>
      <w:numFmt w:val="decimal"/>
      <w:lvlText w:val="%1.%2.%3.%4.%5.%6."/>
      <w:lvlJc w:val="left"/>
      <w:pPr>
        <w:ind w:left="1440" w:hanging="1440"/>
      </w:pPr>
      <w:rPr>
        <w:b/>
        <w:color w:val="000000" w:themeColor="text1"/>
      </w:rPr>
    </w:lvl>
    <w:lvl w:ilvl="6">
      <w:start w:val="1"/>
      <w:numFmt w:val="decimal"/>
      <w:lvlText w:val="%1.%2.%3.%4.%5.%6.%7."/>
      <w:lvlJc w:val="left"/>
      <w:pPr>
        <w:ind w:left="1800" w:hanging="1800"/>
      </w:pPr>
      <w:rPr>
        <w:b/>
        <w:color w:val="000000" w:themeColor="text1"/>
      </w:rPr>
    </w:lvl>
    <w:lvl w:ilvl="7">
      <w:start w:val="1"/>
      <w:numFmt w:val="decimal"/>
      <w:lvlText w:val="%1.%2.%3.%4.%5.%6.%7.%8."/>
      <w:lvlJc w:val="left"/>
      <w:pPr>
        <w:ind w:left="1800" w:hanging="1800"/>
      </w:pPr>
      <w:rPr>
        <w:b/>
        <w:color w:val="000000" w:themeColor="text1"/>
      </w:rPr>
    </w:lvl>
    <w:lvl w:ilvl="8">
      <w:start w:val="1"/>
      <w:numFmt w:val="decimal"/>
      <w:lvlText w:val="%1.%2.%3.%4.%5.%6.%7.%8.%9."/>
      <w:lvlJc w:val="left"/>
      <w:pPr>
        <w:ind w:left="2160" w:hanging="2160"/>
      </w:pPr>
      <w:rPr>
        <w:b/>
        <w:color w:val="000000" w:themeColor="text1"/>
      </w:rPr>
    </w:lvl>
  </w:abstractNum>
  <w:abstractNum w:abstractNumId="3">
    <w:nsid w:val="2DE20313"/>
    <w:multiLevelType w:val="hybridMultilevel"/>
    <w:tmpl w:val="2E028672"/>
    <w:lvl w:ilvl="0" w:tplc="C36212A2">
      <w:numFmt w:val="bullet"/>
      <w:lvlText w:val="•"/>
      <w:lvlJc w:val="left"/>
      <w:pPr>
        <w:ind w:left="720" w:hanging="360"/>
      </w:pPr>
      <w:rPr>
        <w:rFonts w:ascii="Times New Roman" w:eastAsia="Calibri" w:hAnsi="Times New Roman" w:cs="Times New Roman" w:hint="default"/>
        <w:color w:val="54545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EFC4117"/>
    <w:multiLevelType w:val="hybridMultilevel"/>
    <w:tmpl w:val="9D0E993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605" w:hanging="525"/>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41B57E91"/>
    <w:multiLevelType w:val="multilevel"/>
    <w:tmpl w:val="9B1E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363F7D"/>
    <w:multiLevelType w:val="hybridMultilevel"/>
    <w:tmpl w:val="3C48E3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03008E2"/>
    <w:multiLevelType w:val="hybridMultilevel"/>
    <w:tmpl w:val="1A70B6B8"/>
    <w:lvl w:ilvl="0" w:tplc="2A0A3884">
      <w:start w:val="1"/>
      <w:numFmt w:val="bullet"/>
      <w:lvlText w:val=""/>
      <w:lvlJc w:val="left"/>
      <w:pPr>
        <w:ind w:left="720" w:hanging="360"/>
      </w:pPr>
      <w:rPr>
        <w:rFonts w:ascii="Symbol" w:hAnsi="Symbol"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58904A08"/>
    <w:multiLevelType w:val="hybridMultilevel"/>
    <w:tmpl w:val="1BA86778"/>
    <w:lvl w:ilvl="0" w:tplc="C68A4804">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5C8A5ED9"/>
    <w:multiLevelType w:val="hybridMultilevel"/>
    <w:tmpl w:val="112E8CA4"/>
    <w:lvl w:ilvl="0" w:tplc="ED9ADD0E">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61EC54B2"/>
    <w:multiLevelType w:val="hybridMultilevel"/>
    <w:tmpl w:val="EF7AA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2617E28"/>
    <w:multiLevelType w:val="hybridMultilevel"/>
    <w:tmpl w:val="20BC33D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nsid w:val="627E3D95"/>
    <w:multiLevelType w:val="hybridMultilevel"/>
    <w:tmpl w:val="73D653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68985744"/>
    <w:multiLevelType w:val="hybridMultilevel"/>
    <w:tmpl w:val="ED6E5A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AE34202"/>
    <w:multiLevelType w:val="hybridMultilevel"/>
    <w:tmpl w:val="8070A99C"/>
    <w:lvl w:ilvl="0" w:tplc="4140C03C">
      <w:start w:val="1"/>
      <w:numFmt w:val="decimal"/>
      <w:lvlText w:val="%1."/>
      <w:lvlJc w:val="left"/>
      <w:pPr>
        <w:ind w:left="900" w:hanging="360"/>
      </w:pPr>
      <w:rPr>
        <w:rFonts w:ascii="Times New Roman" w:eastAsia="Calibri" w:hAnsi="Times New Roman" w:cs="Times New Roman" w:hint="default"/>
        <w:color w:val="0070C0"/>
        <w:sz w:val="28"/>
        <w:szCs w:val="28"/>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5">
    <w:nsid w:val="6BF90655"/>
    <w:multiLevelType w:val="hybridMultilevel"/>
    <w:tmpl w:val="4E28B140"/>
    <w:lvl w:ilvl="0" w:tplc="0419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6F6D77B7"/>
    <w:multiLevelType w:val="multilevel"/>
    <w:tmpl w:val="B6B00572"/>
    <w:lvl w:ilvl="0">
      <w:start w:val="1"/>
      <w:numFmt w:val="decimal"/>
      <w:lvlText w:val="%1."/>
      <w:lvlJc w:val="left"/>
      <w:pPr>
        <w:ind w:left="675" w:hanging="675"/>
      </w:pPr>
      <w:rPr>
        <w:b/>
        <w:color w:val="000000" w:themeColor="text1"/>
      </w:rPr>
    </w:lvl>
    <w:lvl w:ilvl="1">
      <w:start w:val="1"/>
      <w:numFmt w:val="decimal"/>
      <w:lvlText w:val="%1.%2."/>
      <w:lvlJc w:val="left"/>
      <w:pPr>
        <w:ind w:left="720" w:hanging="720"/>
      </w:pPr>
      <w:rPr>
        <w:b/>
        <w:color w:val="000000" w:themeColor="text1"/>
        <w:sz w:val="28"/>
        <w:szCs w:val="28"/>
      </w:rPr>
    </w:lvl>
    <w:lvl w:ilvl="2">
      <w:start w:val="1"/>
      <w:numFmt w:val="decimal"/>
      <w:lvlText w:val="%1.%2.%3."/>
      <w:lvlJc w:val="left"/>
      <w:pPr>
        <w:ind w:left="1146" w:hanging="720"/>
      </w:pPr>
      <w:rPr>
        <w:b/>
        <w:color w:val="000000" w:themeColor="text1"/>
      </w:rPr>
    </w:lvl>
    <w:lvl w:ilvl="3">
      <w:start w:val="1"/>
      <w:numFmt w:val="decimal"/>
      <w:lvlText w:val="%1.%2.%3.%4."/>
      <w:lvlJc w:val="left"/>
      <w:pPr>
        <w:ind w:left="1080" w:hanging="1080"/>
      </w:pPr>
      <w:rPr>
        <w:b/>
        <w:color w:val="000000" w:themeColor="text1"/>
      </w:rPr>
    </w:lvl>
    <w:lvl w:ilvl="4">
      <w:start w:val="1"/>
      <w:numFmt w:val="decimal"/>
      <w:lvlText w:val="%1.%2.%3.%4.%5."/>
      <w:lvlJc w:val="left"/>
      <w:pPr>
        <w:ind w:left="1080" w:hanging="1080"/>
      </w:pPr>
      <w:rPr>
        <w:b/>
        <w:color w:val="000000" w:themeColor="text1"/>
      </w:rPr>
    </w:lvl>
    <w:lvl w:ilvl="5">
      <w:start w:val="1"/>
      <w:numFmt w:val="decimal"/>
      <w:lvlText w:val="%1.%2.%3.%4.%5.%6."/>
      <w:lvlJc w:val="left"/>
      <w:pPr>
        <w:ind w:left="1440" w:hanging="1440"/>
      </w:pPr>
      <w:rPr>
        <w:b/>
        <w:color w:val="000000" w:themeColor="text1"/>
      </w:rPr>
    </w:lvl>
    <w:lvl w:ilvl="6">
      <w:start w:val="1"/>
      <w:numFmt w:val="decimal"/>
      <w:lvlText w:val="%1.%2.%3.%4.%5.%6.%7."/>
      <w:lvlJc w:val="left"/>
      <w:pPr>
        <w:ind w:left="1800" w:hanging="1800"/>
      </w:pPr>
      <w:rPr>
        <w:b/>
        <w:color w:val="000000" w:themeColor="text1"/>
      </w:rPr>
    </w:lvl>
    <w:lvl w:ilvl="7">
      <w:start w:val="1"/>
      <w:numFmt w:val="decimal"/>
      <w:lvlText w:val="%1.%2.%3.%4.%5.%6.%7.%8."/>
      <w:lvlJc w:val="left"/>
      <w:pPr>
        <w:ind w:left="1800" w:hanging="1800"/>
      </w:pPr>
      <w:rPr>
        <w:b/>
        <w:color w:val="000000" w:themeColor="text1"/>
      </w:rPr>
    </w:lvl>
    <w:lvl w:ilvl="8">
      <w:start w:val="1"/>
      <w:numFmt w:val="decimal"/>
      <w:lvlText w:val="%1.%2.%3.%4.%5.%6.%7.%8.%9."/>
      <w:lvlJc w:val="left"/>
      <w:pPr>
        <w:ind w:left="2160" w:hanging="2160"/>
      </w:pPr>
      <w:rPr>
        <w:b/>
        <w:color w:val="000000" w:themeColor="text1"/>
      </w:rPr>
    </w:lvl>
  </w:abstractNum>
  <w:abstractNum w:abstractNumId="17">
    <w:nsid w:val="7E6009E1"/>
    <w:multiLevelType w:val="hybridMultilevel"/>
    <w:tmpl w:val="484C20A0"/>
    <w:lvl w:ilvl="0" w:tplc="F8D8FF92">
      <w:start w:val="1"/>
      <w:numFmt w:val="decimal"/>
      <w:lvlText w:val="%1."/>
      <w:lvlJc w:val="left"/>
      <w:pPr>
        <w:ind w:left="786" w:hanging="360"/>
      </w:pPr>
      <w:rPr>
        <w:rFonts w:ascii="Times New Roman" w:eastAsia="Calibri" w:hAnsi="Times New Roman" w:cs="Times New Roman" w:hint="default"/>
        <w:color w:val="0070C0"/>
        <w:sz w:val="28"/>
        <w:szCs w:val="28"/>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num w:numId="1">
    <w:abstractNumId w:val="11"/>
  </w:num>
  <w:num w:numId="2">
    <w:abstractNumId w:val="9"/>
  </w:num>
  <w:num w:numId="3">
    <w:abstractNumId w:val="1"/>
  </w:num>
  <w:num w:numId="4">
    <w:abstractNumId w:val="0"/>
  </w:num>
  <w:num w:numId="5">
    <w:abstractNumId w:val="13"/>
  </w:num>
  <w:num w:numId="6">
    <w:abstractNumId w:val="14"/>
  </w:num>
  <w:num w:numId="7">
    <w:abstractNumId w:val="10"/>
  </w:num>
  <w:num w:numId="8">
    <w:abstractNumId w:val="17"/>
  </w:num>
  <w:num w:numId="9">
    <w:abstractNumId w:val="6"/>
  </w:num>
  <w:num w:numId="10">
    <w:abstractNumId w:val="5"/>
  </w:num>
  <w:num w:numId="11">
    <w:abstractNumId w:val="8"/>
  </w:num>
  <w:num w:numId="12">
    <w:abstractNumId w:val="15"/>
  </w:num>
  <w:num w:numId="13">
    <w:abstractNumId w:val="3"/>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4"/>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5B7"/>
    <w:rsid w:val="0009257A"/>
    <w:rsid w:val="000C5A49"/>
    <w:rsid w:val="000D49D9"/>
    <w:rsid w:val="000F3667"/>
    <w:rsid w:val="001051AC"/>
    <w:rsid w:val="00136BB9"/>
    <w:rsid w:val="0017707D"/>
    <w:rsid w:val="001A544D"/>
    <w:rsid w:val="0020390E"/>
    <w:rsid w:val="00222C1D"/>
    <w:rsid w:val="00250467"/>
    <w:rsid w:val="00250FC9"/>
    <w:rsid w:val="00276B84"/>
    <w:rsid w:val="00281C2C"/>
    <w:rsid w:val="002E3455"/>
    <w:rsid w:val="002F4BE9"/>
    <w:rsid w:val="00316FDA"/>
    <w:rsid w:val="0036314C"/>
    <w:rsid w:val="003725A7"/>
    <w:rsid w:val="00372E28"/>
    <w:rsid w:val="003911F6"/>
    <w:rsid w:val="003F7A70"/>
    <w:rsid w:val="00421560"/>
    <w:rsid w:val="004362B5"/>
    <w:rsid w:val="00441FC2"/>
    <w:rsid w:val="00442465"/>
    <w:rsid w:val="00457E27"/>
    <w:rsid w:val="004714FF"/>
    <w:rsid w:val="0048784C"/>
    <w:rsid w:val="004946A3"/>
    <w:rsid w:val="004E1FAA"/>
    <w:rsid w:val="0050035C"/>
    <w:rsid w:val="0050444D"/>
    <w:rsid w:val="00504F1C"/>
    <w:rsid w:val="00543DB0"/>
    <w:rsid w:val="00560D4A"/>
    <w:rsid w:val="00567B45"/>
    <w:rsid w:val="0057103C"/>
    <w:rsid w:val="00573CA6"/>
    <w:rsid w:val="005945F8"/>
    <w:rsid w:val="005E170E"/>
    <w:rsid w:val="005E6608"/>
    <w:rsid w:val="00634004"/>
    <w:rsid w:val="0064641D"/>
    <w:rsid w:val="006C1845"/>
    <w:rsid w:val="006D1A0C"/>
    <w:rsid w:val="006E55BC"/>
    <w:rsid w:val="006F31AC"/>
    <w:rsid w:val="00773E80"/>
    <w:rsid w:val="007C2F7B"/>
    <w:rsid w:val="008379CC"/>
    <w:rsid w:val="00891C50"/>
    <w:rsid w:val="00895F01"/>
    <w:rsid w:val="008C669A"/>
    <w:rsid w:val="00945042"/>
    <w:rsid w:val="00946086"/>
    <w:rsid w:val="00956B4C"/>
    <w:rsid w:val="00962F2A"/>
    <w:rsid w:val="00963533"/>
    <w:rsid w:val="00972D66"/>
    <w:rsid w:val="00983B93"/>
    <w:rsid w:val="00A15086"/>
    <w:rsid w:val="00A325B7"/>
    <w:rsid w:val="00A46CE0"/>
    <w:rsid w:val="00AE1584"/>
    <w:rsid w:val="00AF53EF"/>
    <w:rsid w:val="00B03C89"/>
    <w:rsid w:val="00B21125"/>
    <w:rsid w:val="00B566DF"/>
    <w:rsid w:val="00BB760C"/>
    <w:rsid w:val="00C23BA0"/>
    <w:rsid w:val="00C73C26"/>
    <w:rsid w:val="00C92758"/>
    <w:rsid w:val="00CA3B21"/>
    <w:rsid w:val="00D307B9"/>
    <w:rsid w:val="00D85439"/>
    <w:rsid w:val="00E125FE"/>
    <w:rsid w:val="00E663D5"/>
    <w:rsid w:val="00E67444"/>
    <w:rsid w:val="00E8748B"/>
    <w:rsid w:val="00EB349A"/>
    <w:rsid w:val="00F16AB7"/>
    <w:rsid w:val="00F75903"/>
    <w:rsid w:val="00F9011E"/>
    <w:rsid w:val="00FC2371"/>
    <w:rsid w:val="00FD2294"/>
    <w:rsid w:val="00FE4B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086"/>
    <w:rPr>
      <w:rFonts w:ascii="Calibri" w:eastAsia="Calibri" w:hAnsi="Calibri" w:cs="Times New Roman"/>
      <w:lang w:val="ru-RU"/>
    </w:rPr>
  </w:style>
  <w:style w:type="paragraph" w:styleId="1">
    <w:name w:val="heading 1"/>
    <w:basedOn w:val="a"/>
    <w:next w:val="a"/>
    <w:link w:val="10"/>
    <w:uiPriority w:val="9"/>
    <w:qFormat/>
    <w:rsid w:val="00504F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6086"/>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946086"/>
    <w:rPr>
      <w:b/>
      <w:bCs/>
    </w:rPr>
  </w:style>
  <w:style w:type="paragraph" w:styleId="a5">
    <w:name w:val="Balloon Text"/>
    <w:basedOn w:val="a"/>
    <w:link w:val="a6"/>
    <w:uiPriority w:val="99"/>
    <w:semiHidden/>
    <w:unhideWhenUsed/>
    <w:rsid w:val="00F16AB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16AB7"/>
    <w:rPr>
      <w:rFonts w:ascii="Tahoma" w:eastAsia="Calibri" w:hAnsi="Tahoma" w:cs="Tahoma"/>
      <w:sz w:val="16"/>
      <w:szCs w:val="16"/>
      <w:lang w:val="ru-RU"/>
    </w:rPr>
  </w:style>
  <w:style w:type="paragraph" w:styleId="a7">
    <w:name w:val="No Spacing"/>
    <w:link w:val="a8"/>
    <w:uiPriority w:val="1"/>
    <w:qFormat/>
    <w:rsid w:val="00F16AB7"/>
    <w:pPr>
      <w:spacing w:after="0" w:line="240" w:lineRule="auto"/>
    </w:pPr>
    <w:rPr>
      <w:rFonts w:ascii="Calibri" w:eastAsia="Calibri" w:hAnsi="Calibri" w:cs="Times New Roman"/>
      <w:lang w:val="ru-RU"/>
    </w:rPr>
  </w:style>
  <w:style w:type="character" w:styleId="a9">
    <w:name w:val="Hyperlink"/>
    <w:basedOn w:val="a0"/>
    <w:uiPriority w:val="99"/>
    <w:unhideWhenUsed/>
    <w:rsid w:val="00D85439"/>
    <w:rPr>
      <w:color w:val="0000FF" w:themeColor="hyperlink"/>
      <w:u w:val="single"/>
    </w:rPr>
  </w:style>
  <w:style w:type="paragraph" w:styleId="aa">
    <w:name w:val="List Paragraph"/>
    <w:basedOn w:val="a"/>
    <w:uiPriority w:val="34"/>
    <w:qFormat/>
    <w:rsid w:val="00D85439"/>
    <w:pPr>
      <w:spacing w:after="160" w:line="259" w:lineRule="auto"/>
      <w:ind w:left="720"/>
      <w:contextualSpacing/>
    </w:pPr>
    <w:rPr>
      <w:rFonts w:asciiTheme="minorHAnsi" w:eastAsiaTheme="minorHAnsi" w:hAnsiTheme="minorHAnsi" w:cstheme="minorBidi"/>
      <w:lang w:val="uk-UA"/>
    </w:rPr>
  </w:style>
  <w:style w:type="character" w:customStyle="1" w:styleId="10">
    <w:name w:val="Заголовок 1 Знак"/>
    <w:basedOn w:val="a0"/>
    <w:link w:val="1"/>
    <w:uiPriority w:val="9"/>
    <w:rsid w:val="00504F1C"/>
    <w:rPr>
      <w:rFonts w:asciiTheme="majorHAnsi" w:eastAsiaTheme="majorEastAsia" w:hAnsiTheme="majorHAnsi" w:cstheme="majorBidi"/>
      <w:b/>
      <w:bCs/>
      <w:color w:val="365F91" w:themeColor="accent1" w:themeShade="BF"/>
      <w:sz w:val="28"/>
      <w:szCs w:val="28"/>
      <w:lang w:val="ru-RU"/>
    </w:rPr>
  </w:style>
  <w:style w:type="character" w:styleId="ab">
    <w:name w:val="FollowedHyperlink"/>
    <w:basedOn w:val="a0"/>
    <w:uiPriority w:val="99"/>
    <w:semiHidden/>
    <w:unhideWhenUsed/>
    <w:rsid w:val="00A15086"/>
    <w:rPr>
      <w:color w:val="800080" w:themeColor="followedHyperlink"/>
      <w:u w:val="single"/>
    </w:rPr>
  </w:style>
  <w:style w:type="character" w:customStyle="1" w:styleId="a8">
    <w:name w:val="Без интервала Знак"/>
    <w:link w:val="a7"/>
    <w:uiPriority w:val="1"/>
    <w:locked/>
    <w:rsid w:val="00442465"/>
    <w:rPr>
      <w:rFonts w:ascii="Calibri" w:eastAsia="Calibri" w:hAnsi="Calibri" w:cs="Times New Roman"/>
      <w:lang w:val="ru-RU"/>
    </w:rPr>
  </w:style>
  <w:style w:type="character" w:styleId="ac">
    <w:name w:val="Emphasis"/>
    <w:uiPriority w:val="20"/>
    <w:qFormat/>
    <w:rsid w:val="00442465"/>
    <w:rPr>
      <w:i/>
      <w:iCs/>
    </w:rPr>
  </w:style>
  <w:style w:type="paragraph" w:styleId="ad">
    <w:name w:val="Body Text"/>
    <w:basedOn w:val="a"/>
    <w:link w:val="ae"/>
    <w:rsid w:val="0064641D"/>
    <w:pPr>
      <w:spacing w:after="0" w:line="240" w:lineRule="auto"/>
      <w:jc w:val="both"/>
    </w:pPr>
    <w:rPr>
      <w:rFonts w:ascii="Times New Roman" w:eastAsia="Times New Roman" w:hAnsi="Times New Roman"/>
      <w:sz w:val="28"/>
      <w:szCs w:val="20"/>
      <w:lang w:val="uk-UA" w:eastAsia="x-none"/>
    </w:rPr>
  </w:style>
  <w:style w:type="character" w:customStyle="1" w:styleId="ae">
    <w:name w:val="Основной текст Знак"/>
    <w:basedOn w:val="a0"/>
    <w:link w:val="ad"/>
    <w:rsid w:val="0064641D"/>
    <w:rPr>
      <w:rFonts w:ascii="Times New Roman" w:eastAsia="Times New Roman" w:hAnsi="Times New Roman" w:cs="Times New Roman"/>
      <w:sz w:val="28"/>
      <w:szCs w:val="20"/>
      <w:lang w:eastAsia="x-none"/>
    </w:rPr>
  </w:style>
  <w:style w:type="character" w:customStyle="1" w:styleId="2">
    <w:name w:val="Основной текст (2)_"/>
    <w:link w:val="20"/>
    <w:rsid w:val="0064641D"/>
    <w:rPr>
      <w:rFonts w:ascii="Times New Roman" w:hAnsi="Times New Roman"/>
      <w:b/>
      <w:bCs/>
      <w:shd w:val="clear" w:color="auto" w:fill="FFFFFF"/>
    </w:rPr>
  </w:style>
  <w:style w:type="paragraph" w:customStyle="1" w:styleId="20">
    <w:name w:val="Основной текст (2)"/>
    <w:basedOn w:val="a"/>
    <w:link w:val="2"/>
    <w:rsid w:val="0064641D"/>
    <w:pPr>
      <w:widowControl w:val="0"/>
      <w:shd w:val="clear" w:color="auto" w:fill="FFFFFF"/>
      <w:spacing w:after="60" w:line="317" w:lineRule="exact"/>
      <w:jc w:val="center"/>
    </w:pPr>
    <w:rPr>
      <w:rFonts w:ascii="Times New Roman" w:eastAsiaTheme="minorHAnsi" w:hAnsi="Times New Roman" w:cstheme="minorBidi"/>
      <w:b/>
      <w:bCs/>
      <w:lang w:val="uk-UA"/>
    </w:rPr>
  </w:style>
  <w:style w:type="paragraph" w:styleId="af">
    <w:name w:val="header"/>
    <w:basedOn w:val="a"/>
    <w:link w:val="af0"/>
    <w:uiPriority w:val="99"/>
    <w:unhideWhenUsed/>
    <w:rsid w:val="00372E2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72E28"/>
    <w:rPr>
      <w:rFonts w:ascii="Calibri" w:eastAsia="Calibri" w:hAnsi="Calibri" w:cs="Times New Roman"/>
      <w:lang w:val="ru-RU"/>
    </w:rPr>
  </w:style>
  <w:style w:type="paragraph" w:styleId="af1">
    <w:name w:val="footer"/>
    <w:basedOn w:val="a"/>
    <w:link w:val="af2"/>
    <w:uiPriority w:val="99"/>
    <w:unhideWhenUsed/>
    <w:rsid w:val="00372E2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72E28"/>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086"/>
    <w:rPr>
      <w:rFonts w:ascii="Calibri" w:eastAsia="Calibri" w:hAnsi="Calibri" w:cs="Times New Roman"/>
      <w:lang w:val="ru-RU"/>
    </w:rPr>
  </w:style>
  <w:style w:type="paragraph" w:styleId="1">
    <w:name w:val="heading 1"/>
    <w:basedOn w:val="a"/>
    <w:next w:val="a"/>
    <w:link w:val="10"/>
    <w:uiPriority w:val="9"/>
    <w:qFormat/>
    <w:rsid w:val="00504F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6086"/>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946086"/>
    <w:rPr>
      <w:b/>
      <w:bCs/>
    </w:rPr>
  </w:style>
  <w:style w:type="paragraph" w:styleId="a5">
    <w:name w:val="Balloon Text"/>
    <w:basedOn w:val="a"/>
    <w:link w:val="a6"/>
    <w:uiPriority w:val="99"/>
    <w:semiHidden/>
    <w:unhideWhenUsed/>
    <w:rsid w:val="00F16AB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16AB7"/>
    <w:rPr>
      <w:rFonts w:ascii="Tahoma" w:eastAsia="Calibri" w:hAnsi="Tahoma" w:cs="Tahoma"/>
      <w:sz w:val="16"/>
      <w:szCs w:val="16"/>
      <w:lang w:val="ru-RU"/>
    </w:rPr>
  </w:style>
  <w:style w:type="paragraph" w:styleId="a7">
    <w:name w:val="No Spacing"/>
    <w:link w:val="a8"/>
    <w:uiPriority w:val="1"/>
    <w:qFormat/>
    <w:rsid w:val="00F16AB7"/>
    <w:pPr>
      <w:spacing w:after="0" w:line="240" w:lineRule="auto"/>
    </w:pPr>
    <w:rPr>
      <w:rFonts w:ascii="Calibri" w:eastAsia="Calibri" w:hAnsi="Calibri" w:cs="Times New Roman"/>
      <w:lang w:val="ru-RU"/>
    </w:rPr>
  </w:style>
  <w:style w:type="character" w:styleId="a9">
    <w:name w:val="Hyperlink"/>
    <w:basedOn w:val="a0"/>
    <w:uiPriority w:val="99"/>
    <w:unhideWhenUsed/>
    <w:rsid w:val="00D85439"/>
    <w:rPr>
      <w:color w:val="0000FF" w:themeColor="hyperlink"/>
      <w:u w:val="single"/>
    </w:rPr>
  </w:style>
  <w:style w:type="paragraph" w:styleId="aa">
    <w:name w:val="List Paragraph"/>
    <w:basedOn w:val="a"/>
    <w:uiPriority w:val="34"/>
    <w:qFormat/>
    <w:rsid w:val="00D85439"/>
    <w:pPr>
      <w:spacing w:after="160" w:line="259" w:lineRule="auto"/>
      <w:ind w:left="720"/>
      <w:contextualSpacing/>
    </w:pPr>
    <w:rPr>
      <w:rFonts w:asciiTheme="minorHAnsi" w:eastAsiaTheme="minorHAnsi" w:hAnsiTheme="minorHAnsi" w:cstheme="minorBidi"/>
      <w:lang w:val="uk-UA"/>
    </w:rPr>
  </w:style>
  <w:style w:type="character" w:customStyle="1" w:styleId="10">
    <w:name w:val="Заголовок 1 Знак"/>
    <w:basedOn w:val="a0"/>
    <w:link w:val="1"/>
    <w:uiPriority w:val="9"/>
    <w:rsid w:val="00504F1C"/>
    <w:rPr>
      <w:rFonts w:asciiTheme="majorHAnsi" w:eastAsiaTheme="majorEastAsia" w:hAnsiTheme="majorHAnsi" w:cstheme="majorBidi"/>
      <w:b/>
      <w:bCs/>
      <w:color w:val="365F91" w:themeColor="accent1" w:themeShade="BF"/>
      <w:sz w:val="28"/>
      <w:szCs w:val="28"/>
      <w:lang w:val="ru-RU"/>
    </w:rPr>
  </w:style>
  <w:style w:type="character" w:styleId="ab">
    <w:name w:val="FollowedHyperlink"/>
    <w:basedOn w:val="a0"/>
    <w:uiPriority w:val="99"/>
    <w:semiHidden/>
    <w:unhideWhenUsed/>
    <w:rsid w:val="00A15086"/>
    <w:rPr>
      <w:color w:val="800080" w:themeColor="followedHyperlink"/>
      <w:u w:val="single"/>
    </w:rPr>
  </w:style>
  <w:style w:type="character" w:customStyle="1" w:styleId="a8">
    <w:name w:val="Без интервала Знак"/>
    <w:link w:val="a7"/>
    <w:uiPriority w:val="1"/>
    <w:locked/>
    <w:rsid w:val="00442465"/>
    <w:rPr>
      <w:rFonts w:ascii="Calibri" w:eastAsia="Calibri" w:hAnsi="Calibri" w:cs="Times New Roman"/>
      <w:lang w:val="ru-RU"/>
    </w:rPr>
  </w:style>
  <w:style w:type="character" w:styleId="ac">
    <w:name w:val="Emphasis"/>
    <w:uiPriority w:val="20"/>
    <w:qFormat/>
    <w:rsid w:val="00442465"/>
    <w:rPr>
      <w:i/>
      <w:iCs/>
    </w:rPr>
  </w:style>
  <w:style w:type="paragraph" w:styleId="ad">
    <w:name w:val="Body Text"/>
    <w:basedOn w:val="a"/>
    <w:link w:val="ae"/>
    <w:rsid w:val="0064641D"/>
    <w:pPr>
      <w:spacing w:after="0" w:line="240" w:lineRule="auto"/>
      <w:jc w:val="both"/>
    </w:pPr>
    <w:rPr>
      <w:rFonts w:ascii="Times New Roman" w:eastAsia="Times New Roman" w:hAnsi="Times New Roman"/>
      <w:sz w:val="28"/>
      <w:szCs w:val="20"/>
      <w:lang w:val="uk-UA" w:eastAsia="x-none"/>
    </w:rPr>
  </w:style>
  <w:style w:type="character" w:customStyle="1" w:styleId="ae">
    <w:name w:val="Основной текст Знак"/>
    <w:basedOn w:val="a0"/>
    <w:link w:val="ad"/>
    <w:rsid w:val="0064641D"/>
    <w:rPr>
      <w:rFonts w:ascii="Times New Roman" w:eastAsia="Times New Roman" w:hAnsi="Times New Roman" w:cs="Times New Roman"/>
      <w:sz w:val="28"/>
      <w:szCs w:val="20"/>
      <w:lang w:eastAsia="x-none"/>
    </w:rPr>
  </w:style>
  <w:style w:type="character" w:customStyle="1" w:styleId="2">
    <w:name w:val="Основной текст (2)_"/>
    <w:link w:val="20"/>
    <w:rsid w:val="0064641D"/>
    <w:rPr>
      <w:rFonts w:ascii="Times New Roman" w:hAnsi="Times New Roman"/>
      <w:b/>
      <w:bCs/>
      <w:shd w:val="clear" w:color="auto" w:fill="FFFFFF"/>
    </w:rPr>
  </w:style>
  <w:style w:type="paragraph" w:customStyle="1" w:styleId="20">
    <w:name w:val="Основной текст (2)"/>
    <w:basedOn w:val="a"/>
    <w:link w:val="2"/>
    <w:rsid w:val="0064641D"/>
    <w:pPr>
      <w:widowControl w:val="0"/>
      <w:shd w:val="clear" w:color="auto" w:fill="FFFFFF"/>
      <w:spacing w:after="60" w:line="317" w:lineRule="exact"/>
      <w:jc w:val="center"/>
    </w:pPr>
    <w:rPr>
      <w:rFonts w:ascii="Times New Roman" w:eastAsiaTheme="minorHAnsi" w:hAnsi="Times New Roman" w:cstheme="minorBidi"/>
      <w:b/>
      <w:bCs/>
      <w:lang w:val="uk-UA"/>
    </w:rPr>
  </w:style>
  <w:style w:type="paragraph" w:styleId="af">
    <w:name w:val="header"/>
    <w:basedOn w:val="a"/>
    <w:link w:val="af0"/>
    <w:uiPriority w:val="99"/>
    <w:unhideWhenUsed/>
    <w:rsid w:val="00372E2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72E28"/>
    <w:rPr>
      <w:rFonts w:ascii="Calibri" w:eastAsia="Calibri" w:hAnsi="Calibri" w:cs="Times New Roman"/>
      <w:lang w:val="ru-RU"/>
    </w:rPr>
  </w:style>
  <w:style w:type="paragraph" w:styleId="af1">
    <w:name w:val="footer"/>
    <w:basedOn w:val="a"/>
    <w:link w:val="af2"/>
    <w:uiPriority w:val="99"/>
    <w:unhideWhenUsed/>
    <w:rsid w:val="00372E2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72E28"/>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4461">
      <w:bodyDiv w:val="1"/>
      <w:marLeft w:val="0"/>
      <w:marRight w:val="0"/>
      <w:marTop w:val="0"/>
      <w:marBottom w:val="0"/>
      <w:divBdr>
        <w:top w:val="none" w:sz="0" w:space="0" w:color="auto"/>
        <w:left w:val="none" w:sz="0" w:space="0" w:color="auto"/>
        <w:bottom w:val="none" w:sz="0" w:space="0" w:color="auto"/>
        <w:right w:val="none" w:sz="0" w:space="0" w:color="auto"/>
      </w:divBdr>
    </w:div>
    <w:div w:id="24982621">
      <w:bodyDiv w:val="1"/>
      <w:marLeft w:val="0"/>
      <w:marRight w:val="0"/>
      <w:marTop w:val="0"/>
      <w:marBottom w:val="0"/>
      <w:divBdr>
        <w:top w:val="none" w:sz="0" w:space="0" w:color="auto"/>
        <w:left w:val="none" w:sz="0" w:space="0" w:color="auto"/>
        <w:bottom w:val="none" w:sz="0" w:space="0" w:color="auto"/>
        <w:right w:val="none" w:sz="0" w:space="0" w:color="auto"/>
      </w:divBdr>
    </w:div>
    <w:div w:id="740568058">
      <w:bodyDiv w:val="1"/>
      <w:marLeft w:val="0"/>
      <w:marRight w:val="0"/>
      <w:marTop w:val="0"/>
      <w:marBottom w:val="0"/>
      <w:divBdr>
        <w:top w:val="none" w:sz="0" w:space="0" w:color="auto"/>
        <w:left w:val="none" w:sz="0" w:space="0" w:color="auto"/>
        <w:bottom w:val="none" w:sz="0" w:space="0" w:color="auto"/>
        <w:right w:val="none" w:sz="0" w:space="0" w:color="auto"/>
      </w:divBdr>
    </w:div>
    <w:div w:id="918826807">
      <w:bodyDiv w:val="1"/>
      <w:marLeft w:val="0"/>
      <w:marRight w:val="0"/>
      <w:marTop w:val="0"/>
      <w:marBottom w:val="0"/>
      <w:divBdr>
        <w:top w:val="none" w:sz="0" w:space="0" w:color="auto"/>
        <w:left w:val="none" w:sz="0" w:space="0" w:color="auto"/>
        <w:bottom w:val="none" w:sz="0" w:space="0" w:color="auto"/>
        <w:right w:val="none" w:sz="0" w:space="0" w:color="auto"/>
      </w:divBdr>
    </w:div>
    <w:div w:id="1285773465">
      <w:bodyDiv w:val="1"/>
      <w:marLeft w:val="0"/>
      <w:marRight w:val="0"/>
      <w:marTop w:val="0"/>
      <w:marBottom w:val="0"/>
      <w:divBdr>
        <w:top w:val="none" w:sz="0" w:space="0" w:color="auto"/>
        <w:left w:val="none" w:sz="0" w:space="0" w:color="auto"/>
        <w:bottom w:val="none" w:sz="0" w:space="0" w:color="auto"/>
        <w:right w:val="none" w:sz="0" w:space="0" w:color="auto"/>
      </w:divBdr>
    </w:div>
    <w:div w:id="1303191000">
      <w:bodyDiv w:val="1"/>
      <w:marLeft w:val="0"/>
      <w:marRight w:val="0"/>
      <w:marTop w:val="0"/>
      <w:marBottom w:val="0"/>
      <w:divBdr>
        <w:top w:val="none" w:sz="0" w:space="0" w:color="auto"/>
        <w:left w:val="none" w:sz="0" w:space="0" w:color="auto"/>
        <w:bottom w:val="none" w:sz="0" w:space="0" w:color="auto"/>
        <w:right w:val="none" w:sz="0" w:space="0" w:color="auto"/>
      </w:divBdr>
    </w:div>
    <w:div w:id="185429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mon.gov.ua/npa/pro-okremi-pytannia-otsiniuvannia-rezultativ-navchannia"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zakon.rada.gov.ua/rada/show/v1093729-2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kon.rada.gov.ua/rada/show/v1362729-1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rada/show/v1093729-24" TargetMode="External"/><Relationship Id="rId5" Type="http://schemas.openxmlformats.org/officeDocument/2006/relationships/webSettings" Target="webSettings.xml"/><Relationship Id="rId15" Type="http://schemas.openxmlformats.org/officeDocument/2006/relationships/hyperlink" Target="https://zakon.rada.gov.ua/laws/show/z1029-22" TargetMode="External"/><Relationship Id="rId10" Type="http://schemas.openxmlformats.org/officeDocument/2006/relationships/hyperlink" Target="https://osvita.cv.ua" TargetMode="External"/><Relationship Id="rId4" Type="http://schemas.openxmlformats.org/officeDocument/2006/relationships/settings" Target="settings.xml"/><Relationship Id="rId9" Type="http://schemas.openxmlformats.org/officeDocument/2006/relationships/hyperlink" Target="mailto:osvitacv@gmail.com" TargetMode="External"/><Relationship Id="rId14" Type="http://schemas.openxmlformats.org/officeDocument/2006/relationships/hyperlink" Target="https://zakon.rada.gov.ua/rada/show/v049629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1071</TotalTime>
  <Pages>5</Pages>
  <Words>8056</Words>
  <Characters>4593</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111</cp:revision>
  <cp:lastPrinted>2024-08-29T06:43:00Z</cp:lastPrinted>
  <dcterms:created xsi:type="dcterms:W3CDTF">2024-08-28T05:42:00Z</dcterms:created>
  <dcterms:modified xsi:type="dcterms:W3CDTF">2026-05-22T07:06:00Z</dcterms:modified>
</cp:coreProperties>
</file>