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509" w:rsidRDefault="009E2509" w:rsidP="009E2509">
      <w:pPr>
        <w:jc w:val="right"/>
        <w:rPr>
          <w:i/>
          <w:u w:val="single"/>
          <w:lang w:eastAsia="ru-RU"/>
        </w:rPr>
      </w:pPr>
    </w:p>
    <w:p w:rsidR="009E2509" w:rsidRDefault="009E2509" w:rsidP="009E2509">
      <w:pPr>
        <w:jc w:val="right"/>
        <w:rPr>
          <w:b/>
          <w:lang w:eastAsia="ru-RU"/>
        </w:rPr>
      </w:pPr>
      <w:r>
        <w:rPr>
          <w:i/>
          <w:u w:val="single"/>
          <w:lang w:eastAsia="ru-RU"/>
        </w:rPr>
        <w:t>Додаток №3</w:t>
      </w:r>
    </w:p>
    <w:p w:rsidR="009E2509" w:rsidRDefault="009E2509" w:rsidP="009E2509">
      <w:pPr>
        <w:pStyle w:val="a3"/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 О Л О Ж Е Н Н Я</w:t>
      </w:r>
    </w:p>
    <w:p w:rsidR="009E2509" w:rsidRDefault="009E2509" w:rsidP="009E2509">
      <w:pPr>
        <w:spacing w:line="276" w:lineRule="auto"/>
        <w:jc w:val="center"/>
        <w:rPr>
          <w:b/>
          <w:bCs/>
        </w:rPr>
      </w:pPr>
      <w:r>
        <w:rPr>
          <w:b/>
        </w:rPr>
        <w:t xml:space="preserve">ПРО ВСЕУКРАЇНСЬКИЙ КОНКУРС </w:t>
      </w:r>
      <w:r>
        <w:rPr>
          <w:b/>
          <w:bCs/>
        </w:rPr>
        <w:t>STEM-проєктів «МініВсесвіт»</w:t>
      </w:r>
    </w:p>
    <w:p w:rsidR="009E2509" w:rsidRDefault="009E2509" w:rsidP="009E2509">
      <w:pPr>
        <w:pStyle w:val="a3"/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Всеукраїнський конкурс </w:t>
      </w:r>
      <w:r>
        <w:rPr>
          <w:sz w:val="28"/>
          <w:szCs w:val="28"/>
        </w:rPr>
        <w:t>STEM</w:t>
      </w:r>
      <w:r>
        <w:rPr>
          <w:sz w:val="28"/>
          <w:szCs w:val="28"/>
          <w:lang w:val="uk-UA"/>
        </w:rPr>
        <w:t>-проєктів «МініВсесвіт» проводиться з метою виявлення, розвитку та підтримки творчої обдарованої учнівської молоді молодшого віку 7-12 років.</w:t>
      </w:r>
    </w:p>
    <w:p w:rsidR="009E2509" w:rsidRDefault="009E2509" w:rsidP="009E2509">
      <w:pPr>
        <w:pStyle w:val="a3"/>
        <w:spacing w:line="276" w:lineRule="auto"/>
        <w:jc w:val="both"/>
        <w:rPr>
          <w:sz w:val="8"/>
          <w:szCs w:val="8"/>
          <w:lang w:val="uk-UA"/>
        </w:rPr>
      </w:pPr>
    </w:p>
    <w:p w:rsidR="009E2509" w:rsidRDefault="009E2509" w:rsidP="009E250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Конкурс STEM-проєктів передбачає створення та захист практичних, технічних, експериментальних або інженерних міні-проєктів, спрямованих на популяризацію наук, технологій, інженерії та математики через космічну  та авіаційну тематику.</w:t>
      </w:r>
    </w:p>
    <w:p w:rsidR="009E2509" w:rsidRDefault="009E2509" w:rsidP="009E2509">
      <w:pPr>
        <w:jc w:val="both"/>
        <w:rPr>
          <w:sz w:val="10"/>
          <w:szCs w:val="10"/>
        </w:rPr>
      </w:pPr>
    </w:p>
    <w:p w:rsidR="009E2509" w:rsidRDefault="009E2509" w:rsidP="009E2509">
      <w:pPr>
        <w:jc w:val="both"/>
        <w:rPr>
          <w:b/>
          <w:u w:val="single"/>
        </w:rPr>
      </w:pPr>
      <w:r>
        <w:rPr>
          <w:b/>
        </w:rPr>
        <w:t xml:space="preserve">       </w:t>
      </w:r>
      <w:r>
        <w:rPr>
          <w:b/>
          <w:u w:val="single"/>
        </w:rPr>
        <w:t>Учасники МініВсесвіт</w:t>
      </w:r>
    </w:p>
    <w:p w:rsidR="009E2509" w:rsidRDefault="009E2509" w:rsidP="009E2509">
      <w:pPr>
        <w:jc w:val="both"/>
      </w:pPr>
      <w:r>
        <w:t xml:space="preserve">     Діти віком 7–12 років (станом на 01.01.2026 р.).</w:t>
      </w:r>
    </w:p>
    <w:p w:rsidR="009E2509" w:rsidRDefault="009E2509" w:rsidP="009E2509">
      <w:pPr>
        <w:jc w:val="both"/>
        <w:rPr>
          <w:sz w:val="10"/>
          <w:szCs w:val="10"/>
        </w:rPr>
      </w:pPr>
    </w:p>
    <w:p w:rsidR="009E2509" w:rsidRDefault="009E2509" w:rsidP="009E2509">
      <w:pPr>
        <w:jc w:val="both"/>
      </w:pPr>
      <w:r>
        <w:t xml:space="preserve">    Допускаються </w:t>
      </w:r>
      <w:r>
        <w:rPr>
          <w:b/>
          <w:u w:val="single"/>
        </w:rPr>
        <w:t>ТІЛЬКИ</w:t>
      </w:r>
      <w:r>
        <w:t xml:space="preserve"> індивідуальні проєкти </w:t>
      </w:r>
    </w:p>
    <w:p w:rsidR="009E2509" w:rsidRDefault="009E2509" w:rsidP="009E2509">
      <w:pPr>
        <w:jc w:val="both"/>
        <w:rPr>
          <w:sz w:val="10"/>
          <w:szCs w:val="10"/>
        </w:rPr>
      </w:pPr>
    </w:p>
    <w:p w:rsidR="009E2509" w:rsidRDefault="009E2509" w:rsidP="009E2509">
      <w:pPr>
        <w:jc w:val="both"/>
        <w:rPr>
          <w:b/>
          <w:u w:val="single"/>
        </w:rPr>
      </w:pPr>
      <w:r>
        <w:t xml:space="preserve">     </w:t>
      </w:r>
      <w:r>
        <w:rPr>
          <w:b/>
          <w:u w:val="single"/>
        </w:rPr>
        <w:t>Приблизна тематика відповідає номінаціям</w:t>
      </w:r>
    </w:p>
    <w:p w:rsidR="009E2509" w:rsidRDefault="009E2509" w:rsidP="009E2509">
      <w:pPr>
        <w:jc w:val="both"/>
        <w:rPr>
          <w:b/>
          <w:sz w:val="6"/>
          <w:szCs w:val="6"/>
          <w:u w:val="single"/>
        </w:rPr>
      </w:pPr>
    </w:p>
    <w:p w:rsidR="009E2509" w:rsidRDefault="009E2509" w:rsidP="009E2509">
      <w:pPr>
        <w:jc w:val="both"/>
      </w:pPr>
      <w:r>
        <w:t>1</w:t>
      </w:r>
      <w:r>
        <w:rPr>
          <w:b/>
        </w:rPr>
        <w:t>. Астрономія та астрофізика</w:t>
      </w:r>
      <w:r>
        <w:t xml:space="preserve"> Сучасні астрономічні дослідження, астрографія, телескопія, моделювання космічних процесів, астрономічні процеси, астрономічні інструменти;</w:t>
      </w:r>
    </w:p>
    <w:p w:rsidR="009E2509" w:rsidRDefault="009E2509" w:rsidP="009E2509">
      <w:pPr>
        <w:jc w:val="both"/>
      </w:pPr>
      <w:r>
        <w:t xml:space="preserve">2. </w:t>
      </w:r>
      <w:r>
        <w:rPr>
          <w:b/>
        </w:rPr>
        <w:t>Космічні дослідження та експедиції</w:t>
      </w:r>
      <w:r>
        <w:t xml:space="preserve"> Дослідження космічних явищ, планетологія, місії на Марс, Місяць та ін планети, новітні методи вивчення глибокого космосу;</w:t>
      </w:r>
    </w:p>
    <w:p w:rsidR="009E2509" w:rsidRDefault="009E2509" w:rsidP="009E2509">
      <w:pPr>
        <w:jc w:val="both"/>
      </w:pPr>
      <w:r>
        <w:t xml:space="preserve">3. </w:t>
      </w:r>
      <w:r>
        <w:rPr>
          <w:b/>
        </w:rPr>
        <w:t xml:space="preserve">Космічне довкілля та безпека </w:t>
      </w:r>
      <w:r>
        <w:t>Космічне сміття, захист Землі від астероїдів, космічні загрози, екологія ракетно-космічної діяльності, розвиток космічної галузі із врахуванням збереження довкілля;</w:t>
      </w:r>
    </w:p>
    <w:p w:rsidR="009E2509" w:rsidRDefault="009E2509" w:rsidP="009E2509">
      <w:pPr>
        <w:jc w:val="both"/>
      </w:pPr>
      <w:r>
        <w:rPr>
          <w:b/>
        </w:rPr>
        <w:t>4. Астробіологія та космічна медицина</w:t>
      </w:r>
      <w:r>
        <w:t xml:space="preserve"> Життя в умовах космосу, біологічні експерименти на орбіті, здоров’я космонавтів, системи життєзабезпечення, пошук позаземного життя;</w:t>
      </w:r>
    </w:p>
    <w:p w:rsidR="009E2509" w:rsidRDefault="009E2509" w:rsidP="009E2509">
      <w:pPr>
        <w:jc w:val="both"/>
      </w:pPr>
      <w:r>
        <w:rPr>
          <w:b/>
        </w:rPr>
        <w:t>5. Людина та Всесвіт: філософія, культура, комунікація</w:t>
      </w:r>
      <w:r>
        <w:t xml:space="preserve"> Філософія космосу, наукові гіпотези, SETI, культурні аспекти освоєння космосу, роль космосу у розвитку людства;</w:t>
      </w:r>
    </w:p>
    <w:p w:rsidR="009E2509" w:rsidRDefault="009E2509" w:rsidP="009E2509">
      <w:pPr>
        <w:jc w:val="both"/>
      </w:pPr>
      <w:r>
        <w:rPr>
          <w:b/>
        </w:rPr>
        <w:t>6. Історія та майбутнє  авіації та космонавтики</w:t>
      </w:r>
      <w:r>
        <w:t xml:space="preserve"> Історичний розвиток галузі, постаті в авіації та космонавтиці, інновації, майбутні космічні технології, моделі майбутніх поселень на інших планетах;</w:t>
      </w:r>
    </w:p>
    <w:p w:rsidR="009E2509" w:rsidRDefault="009E2509" w:rsidP="009E2509">
      <w:pPr>
        <w:jc w:val="both"/>
      </w:pPr>
      <w:r>
        <w:rPr>
          <w:b/>
        </w:rPr>
        <w:t xml:space="preserve">7. Космічна інженерія та технології </w:t>
      </w:r>
      <w:r>
        <w:t>Ракето-космічна техніка, робототехніка, проектування космічних апаратів, планетоходи, системи навігації, експериментальний ракетомоделізм; моделі космічних апаратів, планетоходів; роботизовані моделі з елементами механіки.</w:t>
      </w:r>
    </w:p>
    <w:p w:rsidR="009E2509" w:rsidRDefault="009E2509" w:rsidP="009E2509">
      <w:pPr>
        <w:jc w:val="both"/>
      </w:pPr>
      <w:r>
        <w:rPr>
          <w:b/>
        </w:rPr>
        <w:t>8. Цифрові технології та космічні данні</w:t>
      </w:r>
      <w:r>
        <w:t xml:space="preserve"> Програмування, моделювання, штучний інтелект у космічних проєктах, супутникові данні, цифрова обробка астрономічних спостережень; STEM-ігри та інтерактивні макети</w:t>
      </w:r>
    </w:p>
    <w:p w:rsidR="009E2509" w:rsidRDefault="009E2509" w:rsidP="009E2509">
      <w:pPr>
        <w:jc w:val="both"/>
        <w:rPr>
          <w:sz w:val="10"/>
          <w:szCs w:val="10"/>
        </w:rPr>
      </w:pPr>
    </w:p>
    <w:p w:rsidR="009E2509" w:rsidRDefault="009E2509" w:rsidP="009E2509">
      <w:pPr>
        <w:jc w:val="both"/>
        <w:rPr>
          <w:b/>
          <w:i/>
        </w:rPr>
      </w:pPr>
      <w:r>
        <w:rPr>
          <w:b/>
          <w:i/>
        </w:rPr>
        <w:t>Вимоги Конкурсу STEM-проєктів МініВсесвіт</w:t>
      </w:r>
    </w:p>
    <w:p w:rsidR="009E2509" w:rsidRDefault="009E2509" w:rsidP="009E2509">
      <w:pPr>
        <w:jc w:val="both"/>
      </w:pPr>
      <w:r>
        <w:t>– проєкт виконується власноруч;</w:t>
      </w:r>
    </w:p>
    <w:p w:rsidR="009E2509" w:rsidRDefault="009E2509" w:rsidP="009E2509">
      <w:pPr>
        <w:jc w:val="both"/>
      </w:pPr>
      <w:r>
        <w:lastRenderedPageBreak/>
        <w:t>– подається коротке пояснення - мета, ідея, принцип роботи;</w:t>
      </w:r>
    </w:p>
    <w:p w:rsidR="009E2509" w:rsidRDefault="009E2509" w:rsidP="009E2509">
      <w:pPr>
        <w:jc w:val="both"/>
      </w:pPr>
      <w:r>
        <w:t>– під час захисту учасник демонструє роботу або функцію проєкту, розповідає про деталі і особливості..</w:t>
      </w:r>
    </w:p>
    <w:p w:rsidR="009E2509" w:rsidRDefault="009E2509" w:rsidP="009E2509">
      <w:pPr>
        <w:jc w:val="both"/>
        <w:rPr>
          <w:b/>
          <w:i/>
        </w:rPr>
      </w:pPr>
      <w:r>
        <w:rPr>
          <w:b/>
          <w:i/>
        </w:rPr>
        <w:t>Оцінювання Конкурсу STEM-проєктів МініВсесвіт</w:t>
      </w:r>
    </w:p>
    <w:p w:rsidR="009E2509" w:rsidRDefault="009E2509" w:rsidP="009E2509">
      <w:pPr>
        <w:jc w:val="both"/>
      </w:pPr>
      <w:r>
        <w:t>а) оригінальність та інноваційність;</w:t>
      </w:r>
    </w:p>
    <w:p w:rsidR="009E2509" w:rsidRDefault="009E2509" w:rsidP="009E2509">
      <w:pPr>
        <w:jc w:val="both"/>
      </w:pPr>
      <w:r>
        <w:t>б) інженерне мислення та практичність;</w:t>
      </w:r>
    </w:p>
    <w:p w:rsidR="009E2509" w:rsidRDefault="009E2509" w:rsidP="009E2509">
      <w:pPr>
        <w:jc w:val="both"/>
      </w:pPr>
      <w:r>
        <w:t>в) якість виготовлення;</w:t>
      </w:r>
    </w:p>
    <w:p w:rsidR="009E2509" w:rsidRDefault="009E2509" w:rsidP="009E2509">
      <w:pPr>
        <w:jc w:val="both"/>
      </w:pPr>
      <w:r>
        <w:t>г) розуміння учасником процесу створення проєкту;</w:t>
      </w:r>
    </w:p>
    <w:p w:rsidR="009E2509" w:rsidRDefault="009E2509" w:rsidP="009E2509">
      <w:pPr>
        <w:jc w:val="both"/>
      </w:pPr>
      <w:r>
        <w:t>д) чіткість усної презентації.</w:t>
      </w:r>
    </w:p>
    <w:p w:rsidR="0013543B" w:rsidRDefault="0013543B">
      <w:bookmarkStart w:id="0" w:name="_GoBack"/>
      <w:bookmarkEnd w:id="0"/>
    </w:p>
    <w:sectPr w:rsidR="00135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15"/>
    <w:rsid w:val="0013543B"/>
    <w:rsid w:val="00306515"/>
    <w:rsid w:val="009E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0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3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2026-09-14T06:28:00Z</dcterms:created>
  <dcterms:modified xsi:type="dcterms:W3CDTF">2026-09-14T06:29:00Z</dcterms:modified>
</cp:coreProperties>
</file>