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B84A1" w14:textId="77777777" w:rsidR="009A573A" w:rsidRPr="00C11615" w:rsidRDefault="009A573A" w:rsidP="009A573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C11615">
        <w:rPr>
          <w:rFonts w:ascii="Times New Roman" w:hAnsi="Times New Roman" w:cs="Times New Roman"/>
          <w:b/>
          <w:sz w:val="24"/>
          <w:szCs w:val="24"/>
        </w:rPr>
        <w:t>УКРАЇНА</w:t>
      </w:r>
    </w:p>
    <w:p w14:paraId="210C06C2" w14:textId="77777777" w:rsidR="009A573A" w:rsidRPr="00C11615" w:rsidRDefault="009A573A" w:rsidP="009A573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C11615">
        <w:rPr>
          <w:rFonts w:ascii="Times New Roman" w:hAnsi="Times New Roman" w:cs="Times New Roman"/>
          <w:b/>
          <w:sz w:val="24"/>
          <w:szCs w:val="24"/>
        </w:rPr>
        <w:t>ФОП Павлова Т.Д.</w:t>
      </w:r>
    </w:p>
    <w:p w14:paraId="656BF41A" w14:textId="77777777" w:rsidR="009A573A" w:rsidRPr="00C11615" w:rsidRDefault="009A573A" w:rsidP="009A573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C11615">
        <w:rPr>
          <w:rFonts w:ascii="Times New Roman" w:hAnsi="Times New Roman" w:cs="Times New Roman"/>
          <w:b/>
          <w:sz w:val="24"/>
          <w:szCs w:val="24"/>
        </w:rPr>
        <w:t>Юридична адреса: 79014, м. Львів, вул. Чумацька, 14/6</w:t>
      </w:r>
    </w:p>
    <w:p w14:paraId="7980690D" w14:textId="77777777" w:rsidR="009A573A" w:rsidRPr="00C11615" w:rsidRDefault="009A573A" w:rsidP="009A573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C11615">
        <w:rPr>
          <w:rFonts w:ascii="Times New Roman" w:hAnsi="Times New Roman" w:cs="Times New Roman"/>
          <w:b/>
          <w:sz w:val="24"/>
          <w:szCs w:val="24"/>
        </w:rPr>
        <w:t>Поштова адреса</w:t>
      </w:r>
      <w:bookmarkStart w:id="0" w:name="_GoBack"/>
      <w:bookmarkEnd w:id="0"/>
      <w:r w:rsidRPr="00C11615">
        <w:rPr>
          <w:rFonts w:ascii="Times New Roman" w:hAnsi="Times New Roman" w:cs="Times New Roman"/>
          <w:b/>
          <w:sz w:val="24"/>
          <w:szCs w:val="24"/>
        </w:rPr>
        <w:t>: 79014, м. Львів, вул. Чумацька, 14/6</w:t>
      </w:r>
    </w:p>
    <w:p w14:paraId="4E4B0F3C" w14:textId="1273A818" w:rsidR="009A573A" w:rsidRPr="00C11615" w:rsidRDefault="009A573A" w:rsidP="009A573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C11615">
        <w:rPr>
          <w:rFonts w:ascii="Times New Roman" w:hAnsi="Times New Roman" w:cs="Times New Roman"/>
          <w:b/>
          <w:sz w:val="24"/>
          <w:szCs w:val="24"/>
        </w:rPr>
        <w:t>T./</w:t>
      </w:r>
      <w:r w:rsidRPr="00C11615">
        <w:rPr>
          <w:rFonts w:ascii="Times New Roman" w:eastAsia="MS Gothic" w:hAnsi="Times New Roman" w:cs="Times New Roman"/>
          <w:b/>
          <w:sz w:val="24"/>
          <w:szCs w:val="24"/>
        </w:rPr>
        <w:t>ф</w:t>
      </w:r>
      <w:r w:rsidRPr="00C11615">
        <w:rPr>
          <w:rFonts w:ascii="Times New Roman" w:eastAsia="MS Gothic" w:hAnsi="Times New Roman" w:cs="Times New Roman"/>
          <w:b/>
          <w:sz w:val="24"/>
          <w:szCs w:val="24"/>
        </w:rPr>
        <w:t>：（</w:t>
      </w:r>
      <w:r w:rsidR="00D477D5" w:rsidRPr="00C11615">
        <w:rPr>
          <w:rFonts w:ascii="Times New Roman" w:hAnsi="Times New Roman" w:cs="Times New Roman"/>
          <w:b/>
          <w:sz w:val="24"/>
          <w:szCs w:val="24"/>
        </w:rPr>
        <w:t>093</w:t>
      </w:r>
      <w:r w:rsidRPr="00C11615">
        <w:rPr>
          <w:rFonts w:ascii="Times New Roman" w:eastAsia="MS Gothic" w:hAnsi="Times New Roman" w:cs="Times New Roman"/>
          <w:b/>
          <w:sz w:val="24"/>
          <w:szCs w:val="24"/>
        </w:rPr>
        <w:t>）</w:t>
      </w:r>
      <w:r w:rsidR="00D477D5" w:rsidRPr="00C11615">
        <w:rPr>
          <w:rFonts w:ascii="Times New Roman" w:hAnsi="Times New Roman" w:cs="Times New Roman"/>
          <w:b/>
          <w:sz w:val="24"/>
          <w:szCs w:val="24"/>
        </w:rPr>
        <w:t>729-27-99</w:t>
      </w:r>
    </w:p>
    <w:p w14:paraId="30943FD9" w14:textId="77777777" w:rsidR="009A573A" w:rsidRPr="00C11615" w:rsidRDefault="009A573A" w:rsidP="009A573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C11615">
        <w:rPr>
          <w:rFonts w:ascii="Times New Roman" w:hAnsi="Times New Roman" w:cs="Times New Roman"/>
          <w:b/>
          <w:sz w:val="24"/>
          <w:szCs w:val="24"/>
        </w:rPr>
        <w:t>e-</w:t>
      </w:r>
      <w:proofErr w:type="spellStart"/>
      <w:r w:rsidRPr="00C11615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C11615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5" w:history="1">
        <w:r w:rsidRPr="00C11615">
          <w:rPr>
            <w:rStyle w:val="a3"/>
            <w:rFonts w:ascii="Times New Roman" w:hAnsi="Times New Roman" w:cs="Times New Roman"/>
            <w:b/>
            <w:sz w:val="24"/>
            <w:szCs w:val="24"/>
          </w:rPr>
          <w:t>info@unigid.com.ua</w:t>
        </w:r>
      </w:hyperlink>
    </w:p>
    <w:p w14:paraId="42623383" w14:textId="5083833C" w:rsidR="009A573A" w:rsidRPr="00C11615" w:rsidRDefault="009A573A" w:rsidP="009A573A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C11615">
        <w:rPr>
          <w:rFonts w:ascii="Times New Roman" w:hAnsi="Times New Roman" w:cs="Times New Roman"/>
          <w:b/>
          <w:sz w:val="24"/>
          <w:szCs w:val="24"/>
        </w:rPr>
        <w:t>АТ КБ "ПРИВАТБАНК» IBAN UA213052990000026004021001548; ЄДРПОУ 1908802940</w:t>
      </w:r>
    </w:p>
    <w:p w14:paraId="1BFAF757" w14:textId="045D771C" w:rsidR="00D477D5" w:rsidRPr="00C11615" w:rsidRDefault="00D477D5" w:rsidP="00F355D0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14:paraId="5497F907" w14:textId="5C658414" w:rsidR="00C11615" w:rsidRPr="00C11615" w:rsidRDefault="008F1F10" w:rsidP="00C11615">
      <w:pPr>
        <w:pStyle w:val="a4"/>
        <w:spacing w:before="0" w:beforeAutospacing="0" w:after="0" w:afterAutospacing="0"/>
        <w:jc w:val="right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 w:rsidRPr="00C1161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  <w:r w:rsidR="00C11615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3B90E95" w14:textId="45D95128" w:rsidR="00C11615" w:rsidRPr="00C11615" w:rsidRDefault="00C11615" w:rsidP="00C1161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 xml:space="preserve">Запрошення на практичний </w:t>
      </w:r>
      <w:proofErr w:type="spellStart"/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>вебінар</w:t>
      </w:r>
      <w:proofErr w:type="spellEnd"/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фахівців Відділу освіти та керівників закладів освіти (</w:t>
      </w:r>
      <w:r w:rsidR="00B56D89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56D89">
        <w:rPr>
          <w:rFonts w:ascii="Times New Roman" w:eastAsia="Times New Roman" w:hAnsi="Times New Roman" w:cs="Times New Roman"/>
          <w:b/>
          <w:sz w:val="24"/>
          <w:szCs w:val="24"/>
        </w:rPr>
        <w:t>вересня</w:t>
      </w:r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 xml:space="preserve"> 2026 р.)</w:t>
      </w:r>
    </w:p>
    <w:p w14:paraId="6E4A68E6" w14:textId="77777777" w:rsidR="00C11615" w:rsidRPr="00C11615" w:rsidRDefault="00C11615" w:rsidP="00C1161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715726" w14:textId="13F9B967" w:rsidR="00C11615" w:rsidRPr="00C11615" w:rsidRDefault="00C11615" w:rsidP="00C1161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Начальнику Відділу освіти</w:t>
      </w:r>
    </w:p>
    <w:p w14:paraId="102931A9" w14:textId="77777777" w:rsidR="00C11615" w:rsidRPr="00C11615" w:rsidRDefault="00C11615" w:rsidP="00C1161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Керівникам, головним бухгалтерам та кадровим фахівцям закладів освіти</w:t>
      </w:r>
    </w:p>
    <w:p w14:paraId="1762E69B" w14:textId="77777777" w:rsidR="00C11615" w:rsidRPr="00C11615" w:rsidRDefault="00C11615" w:rsidP="00C1161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ШАНОВНІ КОЛЕГИ!</w:t>
      </w:r>
    </w:p>
    <w:p w14:paraId="4835835A" w14:textId="764CE84E" w:rsidR="00C11615" w:rsidRPr="00C11615" w:rsidRDefault="00C11615" w:rsidP="00C1161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>Висловлюємо вам свою повагу та запрошує керівний склад, фахівців кадрових служб і бухгалтерів відділу освіти та підпорядкованих закладів (ЗЗСО, ЗДО, позашкільної освіти) взяти участь у спеціалізованому практичному онлайн-</w:t>
      </w:r>
      <w:proofErr w:type="spellStart"/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>інтенсиві</w:t>
      </w:r>
      <w:proofErr w:type="spellEnd"/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86BA084" w14:textId="77777777" w:rsidR="00C11615" w:rsidRPr="00C11615" w:rsidRDefault="00C11615" w:rsidP="00C1161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FCF2A1" w14:textId="7272C7E5" w:rsidR="00C11615" w:rsidRPr="00C11615" w:rsidRDefault="00C11615" w:rsidP="00C1161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Організаційні деталі заходу</w:t>
      </w:r>
    </w:p>
    <w:p w14:paraId="4DF4E9A6" w14:textId="7DBD229B" w:rsidR="00C11615" w:rsidRPr="00B56D89" w:rsidRDefault="00C11615" w:rsidP="00B56D89">
      <w:pPr>
        <w:pStyle w:val="3"/>
        <w:shd w:val="clear" w:color="auto" w:fill="FFFFFF"/>
        <w:spacing w:before="105" w:beforeAutospacing="0" w:after="150" w:afterAutospacing="0" w:line="270" w:lineRule="atLeast"/>
        <w:textAlignment w:val="baseline"/>
        <w:rPr>
          <w:i/>
          <w:iCs/>
          <w:color w:val="293A55"/>
          <w:sz w:val="24"/>
          <w:szCs w:val="24"/>
        </w:rPr>
      </w:pPr>
      <w:r w:rsidRPr="00B56D89">
        <w:rPr>
          <w:sz w:val="24"/>
          <w:szCs w:val="24"/>
        </w:rPr>
        <w:t xml:space="preserve">Назва заходу: </w:t>
      </w:r>
      <w:r w:rsidR="00B56D89" w:rsidRPr="00B56D89">
        <w:rPr>
          <w:i/>
          <w:iCs/>
          <w:color w:val="293A55"/>
          <w:sz w:val="24"/>
          <w:szCs w:val="24"/>
        </w:rPr>
        <w:t>«Педагогам підвищили зарплату з 01.09.2026: аналіз новацій і практичні аспекти»</w:t>
      </w:r>
    </w:p>
    <w:p w14:paraId="47B45301" w14:textId="5988710D" w:rsidR="00C11615" w:rsidRPr="00C11615" w:rsidRDefault="00C11615" w:rsidP="00C11615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проведення:</w:t>
      </w:r>
      <w:r w:rsidRPr="00C11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D8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11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D89">
        <w:rPr>
          <w:rFonts w:ascii="Times New Roman" w:eastAsia="Times New Roman" w:hAnsi="Times New Roman" w:cs="Times New Roman"/>
          <w:sz w:val="24"/>
          <w:szCs w:val="24"/>
        </w:rPr>
        <w:t>вересня</w:t>
      </w:r>
      <w:r w:rsidRPr="00C11615">
        <w:rPr>
          <w:rFonts w:ascii="Times New Roman" w:eastAsia="Times New Roman" w:hAnsi="Times New Roman" w:cs="Times New Roman"/>
          <w:sz w:val="24"/>
          <w:szCs w:val="24"/>
        </w:rPr>
        <w:t xml:space="preserve"> 2026 року</w:t>
      </w:r>
    </w:p>
    <w:p w14:paraId="6BE13510" w14:textId="2478E213" w:rsidR="00C11615" w:rsidRPr="00C11615" w:rsidRDefault="00C11615" w:rsidP="00C11615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Час проведення:</w:t>
      </w:r>
      <w:r w:rsidR="00B56D89">
        <w:rPr>
          <w:rFonts w:ascii="Times New Roman" w:eastAsia="Times New Roman" w:hAnsi="Times New Roman" w:cs="Times New Roman"/>
          <w:sz w:val="24"/>
          <w:szCs w:val="24"/>
        </w:rPr>
        <w:t xml:space="preserve"> 10:00 – 12</w:t>
      </w:r>
      <w:r w:rsidRPr="00C11615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 w:rsidRPr="00C11615">
        <w:rPr>
          <w:rFonts w:ascii="Times New Roman" w:eastAsia="Times New Roman" w:hAnsi="Times New Roman" w:cs="Times New Roman"/>
          <w:i/>
          <w:iCs/>
          <w:sz w:val="24"/>
          <w:szCs w:val="24"/>
        </w:rPr>
        <w:t>(підключення та перевірка зв'язку з 09:30)</w:t>
      </w:r>
    </w:p>
    <w:p w14:paraId="39BD8FA3" w14:textId="77777777" w:rsidR="00C11615" w:rsidRPr="00C11615" w:rsidRDefault="00C11615" w:rsidP="00C11615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Формат:</w:t>
      </w:r>
      <w:r w:rsidRPr="00C11615">
        <w:rPr>
          <w:rFonts w:ascii="Times New Roman" w:eastAsia="Times New Roman" w:hAnsi="Times New Roman" w:cs="Times New Roman"/>
          <w:sz w:val="24"/>
          <w:szCs w:val="24"/>
        </w:rPr>
        <w:t xml:space="preserve"> Онлайн-трансляція (вся Україна)</w:t>
      </w:r>
    </w:p>
    <w:p w14:paraId="383C3E8D" w14:textId="3AED5585" w:rsidR="00C11615" w:rsidRPr="00C11615" w:rsidRDefault="00C11615" w:rsidP="00C11615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Вартість участі:</w:t>
      </w:r>
      <w:r w:rsidR="00B56D89">
        <w:rPr>
          <w:rFonts w:ascii="Times New Roman" w:eastAsia="Times New Roman" w:hAnsi="Times New Roman" w:cs="Times New Roman"/>
          <w:sz w:val="24"/>
          <w:szCs w:val="24"/>
        </w:rPr>
        <w:t xml:space="preserve"> 1 8</w:t>
      </w:r>
      <w:r w:rsidRPr="00C11615">
        <w:rPr>
          <w:rFonts w:ascii="Times New Roman" w:eastAsia="Times New Roman" w:hAnsi="Times New Roman" w:cs="Times New Roman"/>
          <w:sz w:val="24"/>
          <w:szCs w:val="24"/>
        </w:rPr>
        <w:t>00 грн (без ПДВ)</w:t>
      </w:r>
    </w:p>
    <w:p w14:paraId="7A3874FF" w14:textId="77777777" w:rsidR="00C11615" w:rsidRPr="00C11615" w:rsidRDefault="00C11615" w:rsidP="00C11615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Лектор:</w:t>
      </w:r>
      <w:r w:rsidRPr="00C11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Світлана </w:t>
      </w:r>
      <w:proofErr w:type="spellStart"/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Лістрова</w:t>
      </w:r>
      <w:proofErr w:type="spellEnd"/>
      <w:r w:rsidRPr="00C11615">
        <w:rPr>
          <w:rFonts w:ascii="Times New Roman" w:eastAsia="Times New Roman" w:hAnsi="Times New Roman" w:cs="Times New Roman"/>
          <w:sz w:val="24"/>
          <w:szCs w:val="24"/>
        </w:rPr>
        <w:t xml:space="preserve"> — незалежний експерт із трудового законодавства та оподаткування, сертифікований фахівець ACCA </w:t>
      </w:r>
      <w:proofErr w:type="spellStart"/>
      <w:r w:rsidRPr="00C11615">
        <w:rPr>
          <w:rFonts w:ascii="Times New Roman" w:eastAsia="Times New Roman" w:hAnsi="Times New Roman" w:cs="Times New Roman"/>
          <w:sz w:val="24"/>
          <w:szCs w:val="24"/>
        </w:rPr>
        <w:t>DipIFR</w:t>
      </w:r>
      <w:proofErr w:type="spellEnd"/>
      <w:r w:rsidRPr="00C11615">
        <w:rPr>
          <w:rFonts w:ascii="Times New Roman" w:eastAsia="Times New Roman" w:hAnsi="Times New Roman" w:cs="Times New Roman"/>
          <w:sz w:val="24"/>
          <w:szCs w:val="24"/>
        </w:rPr>
        <w:t>, понад 20 років практичного досвіду аудиту кадрового та зарплатного обліку.</w:t>
      </w:r>
    </w:p>
    <w:p w14:paraId="3149D78F" w14:textId="77777777" w:rsidR="00C11615" w:rsidRPr="00C11615" w:rsidRDefault="00C11615" w:rsidP="00C1161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8DE231" w14:textId="2D6469C3" w:rsidR="00C11615" w:rsidRPr="00B56D89" w:rsidRDefault="00C11615" w:rsidP="00B56D8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Ключові питання програми:</w:t>
      </w:r>
    </w:p>
    <w:p w14:paraId="2BCCECA2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І. Підвищення зарплати педагогам і не тільки: оновлено структуру і виплати</w:t>
      </w:r>
    </w:p>
    <w:p w14:paraId="6F9ECA68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9C7E387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Постанова № 1078 передбачає 1 етап підвищення: для частини закладів з 01.09.2026, для решти – з 01.01.2027</w:t>
      </w:r>
    </w:p>
    <w:p w14:paraId="447093AD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Чим керуватися: Інструкцією № 102, Наказом № 557, Постановою № 1298 чи Постановою № 1078?</w:t>
      </w:r>
    </w:p>
    <w:p w14:paraId="2DDE2153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Підвищення залежить від джерела фінансування: місцевий чи державний бюджет?</w:t>
      </w:r>
    </w:p>
    <w:p w14:paraId="3DB13FF3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Місцевим радам рекомендовано підвищити посадові оклади й педагогам закладів професійної, дошкільної і позашкільної освіти з 01.09.2026</w:t>
      </w:r>
    </w:p>
    <w:p w14:paraId="53EF1C1A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Для кого гарантоване  підвищення окладів з 01.09.2026</w:t>
      </w:r>
    </w:p>
    <w:p w14:paraId="1715EE96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Кому встановлюватимуть поки що оклади за ЄТС і підвищення за  Постановою № 1749</w:t>
      </w:r>
    </w:p>
    <w:p w14:paraId="3F6E9B80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Базовий посадовий оклад і механізм визначення нових окладів за новими Схемами</w:t>
      </w:r>
    </w:p>
    <w:p w14:paraId="11506162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Нові ставки погодинної оплати будуть введені з 01.01.2027</w:t>
      </w:r>
    </w:p>
    <w:p w14:paraId="53B4A4F2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Якими будуть оклад у педагогів і керівників з 01.09.2026</w:t>
      </w:r>
    </w:p>
    <w:p w14:paraId="5428C888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Як бути якщо  зменшитися зарплата за новою Схемою – платити різницю?</w:t>
      </w:r>
    </w:p>
    <w:p w14:paraId="3BA1E378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Які і категорії непедагогічних працівників зачепить підвищення за Постановою № 1078</w:t>
      </w:r>
    </w:p>
    <w:p w14:paraId="4CA0592C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Підвищення за Постановою № 1749 не застосовується для окладів за новими Схемами</w:t>
      </w:r>
    </w:p>
    <w:p w14:paraId="3E89BA03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Підвищення окладів у національних ЗВО до 100% посадового окладу</w:t>
      </w:r>
    </w:p>
    <w:p w14:paraId="44B1D470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Доплата за несприятливі умови – 2600 грн тільки для прифронтових і прикордонних територій з переліку!</w:t>
      </w:r>
    </w:p>
    <w:p w14:paraId="752FB43C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Оновлено перелік підвищень за Постановою № 1391</w:t>
      </w:r>
    </w:p>
    <w:p w14:paraId="4222630C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Нове підвищення для педагогів закладів професійної і фахової </w:t>
      </w:r>
      <w:proofErr w:type="spellStart"/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передвищої</w:t>
      </w:r>
      <w:proofErr w:type="spellEnd"/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освіти за підготовку фахівців пріоритетних галузей</w:t>
      </w:r>
    </w:p>
    <w:p w14:paraId="3C3EA9F0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Надбавка за престижність не менше 20% з 01.09.2026: кому й умови застосування</w:t>
      </w:r>
    </w:p>
    <w:p w14:paraId="4B0A2937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Які надбавки, доплати та інші виплати з Постанови № 1298 можна виплачувати надалі</w:t>
      </w:r>
    </w:p>
    <w:p w14:paraId="13EC6812" w14:textId="0A67B479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Засновники вправі встановлювати посадові оклади, доплати, надбавки та грошові винагороди педагогам у дошкільних і позашкіль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них закладах у більшому розмірі</w:t>
      </w:r>
    </w:p>
    <w:p w14:paraId="6F612F10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78F06C7B" w14:textId="43151AC5" w:rsid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ІІ. Тарифікація за новими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правилами і практичні питання:</w:t>
      </w:r>
    </w:p>
    <w:p w14:paraId="1BB0D528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A7EA498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Тарифікація заново: замість тарифних розрядів – Схема з коефіцієнтами</w:t>
      </w:r>
    </w:p>
    <w:p w14:paraId="277D2314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Тарифікація за новими правилами з 01.09.2026: освіта і спеціальність + стаж + наявність категорії…?</w:t>
      </w:r>
    </w:p>
    <w:p w14:paraId="06B7712A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Під час тарифікації діють встановлені раніше категорії та </w:t>
      </w:r>
      <w:proofErr w:type="spellStart"/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педзвання</w:t>
      </w:r>
      <w:proofErr w:type="spellEnd"/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?</w:t>
      </w:r>
    </w:p>
    <w:p w14:paraId="467D02E4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Якщо місцева рада прийме рішення «заднім числом» доведеться робити заново</w:t>
      </w:r>
    </w:p>
    <w:p w14:paraId="44E4CC3B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Підвищення окладів і тарифікація у ЗЗСО з 01.09.2026: що врахувати:</w:t>
      </w:r>
    </w:p>
    <w:p w14:paraId="5E905E58" w14:textId="0095A114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—   посадовий оклад (тарифна ставка) без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підвищення за Постановою № 1749</w:t>
      </w:r>
    </w:p>
    <w:p w14:paraId="4A630B17" w14:textId="3672B013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доплати за постановою № 1286 немає, виняток 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ифронтові і прикордонні області</w:t>
      </w:r>
    </w:p>
    <w:p w14:paraId="199772E7" w14:textId="1A89C6A1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для асистента вчителя і керівника гуртк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ів оклад залежить від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педстажу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;</w:t>
      </w:r>
    </w:p>
    <w:p w14:paraId="621FD983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у кого зростуть оклади крім педагогів.</w:t>
      </w:r>
    </w:p>
    <w:p w14:paraId="7AE86F5F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2058839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Підвищення посадових окладів і тарифікація у дошкільних і позашкільних закладах:</w:t>
      </w:r>
    </w:p>
    <w:p w14:paraId="6947BE28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підвищення окладів з 01.09.2026 можливе лише за рішенням місцевої ради;</w:t>
      </w:r>
    </w:p>
    <w:p w14:paraId="0057015E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A897368" w14:textId="0B485731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нема</w:t>
      </w: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є рішення – оплата за ЄТС + підвищення за пост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ановою № 1749</w:t>
      </w:r>
    </w:p>
    <w:p w14:paraId="57A8DBBF" w14:textId="2DE6208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засновник може встановити більші роз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мір виплат за власним рішенням;</w:t>
      </w:r>
    </w:p>
    <w:p w14:paraId="04735E55" w14:textId="0C7F0092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—   посадовий оклад керівника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ДЗО залежно від кількості груп;</w:t>
      </w:r>
    </w:p>
    <w:p w14:paraId="0515C834" w14:textId="03F7D62C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посадові оклади асистента вихователя, керівника гуртка, інструктора туризму, культорганізатор, акомпа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ніатор залежно від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педстажу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;</w:t>
      </w:r>
    </w:p>
    <w:p w14:paraId="2FAE1F79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—   як встановлювати посадовий оклад помічника вихователя.</w:t>
      </w:r>
    </w:p>
    <w:p w14:paraId="45FA41B8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CB804BD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Підвищення посадових окладів у закладах професійної і фахової </w:t>
      </w:r>
      <w:proofErr w:type="spellStart"/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передвищої</w:t>
      </w:r>
      <w:proofErr w:type="spellEnd"/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освіти з 01.09.2026 чи з 01.01.2027</w:t>
      </w:r>
    </w:p>
    <w:p w14:paraId="07E40D7F" w14:textId="01DC97F4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дата підвищення залежить від джерела фінансування і 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то є засновником</w:t>
      </w:r>
    </w:p>
    <w:p w14:paraId="6E621936" w14:textId="5BA9B996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які виплати належать, якщо з 01.09.202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 не застосовується нова Схема;</w:t>
      </w:r>
    </w:p>
    <w:p w14:paraId="523BA024" w14:textId="5283C6E8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чи підвищува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ти оклади за постановою № 1749;</w:t>
      </w:r>
    </w:p>
    <w:p w14:paraId="1CD844D4" w14:textId="05A0C2E6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—   який розмір надбавки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 престижність – 20% і більше?</w:t>
      </w:r>
    </w:p>
    <w:p w14:paraId="2FD53FC0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які спеціальності є пріоритетними для застосування додаткового 10%-го підвищення.</w:t>
      </w:r>
    </w:p>
    <w:p w14:paraId="22FB6E36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22BFCFB5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Місячна зарплата до 01 вересня і після:</w:t>
      </w:r>
    </w:p>
    <w:p w14:paraId="387C8966" w14:textId="18788965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порівнюємо розрахунок місячної зарп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лати: так на скільки підвищили?</w:t>
      </w:r>
    </w:p>
    <w:p w14:paraId="2115A83F" w14:textId="01800981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—   місячна зарплата за новою Схемою менше, ніж попередня: як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порівнювати і рахувати різницю;</w:t>
      </w:r>
    </w:p>
    <w:p w14:paraId="0FB6C1B6" w14:textId="2047293B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від якого окладу керівника визначати посадові оклади заступників керівників та керівників структурних під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розділів, головних бухгалтерів;</w:t>
      </w:r>
    </w:p>
    <w:p w14:paraId="2BAA7F19" w14:textId="209B319A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хто втратить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право на індексацію, а хто ні;</w:t>
      </w:r>
    </w:p>
    <w:p w14:paraId="30778878" w14:textId="6FDCF181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—   інші актуальні питання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оплати праці з 1 вересня 2026.</w:t>
      </w:r>
    </w:p>
    <w:p w14:paraId="74BB36E9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4D36883F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ВІДПОВІДІ НА ЗАПИТАННЯ УЧАСНИКІВ ВЕБІНАРУ</w:t>
      </w:r>
    </w:p>
    <w:p w14:paraId="4015BF9D" w14:textId="77777777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14:paraId="3DE6581B" w14:textId="3285BE2A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КОЖЕН 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ЧАСНИК ЗАХОДУ ДОДАТКОВО ОТРИМАЄ</w:t>
      </w:r>
    </w:p>
    <w:p w14:paraId="4544C204" w14:textId="06BE1155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1. ЗАПИС заходу</w:t>
      </w:r>
    </w:p>
    <w:p w14:paraId="53BBB6FA" w14:textId="44ABAB5E" w:rsidR="00B56D89" w:rsidRPr="00B56D89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2. ПРЕЗЕНТАЦІЮ лектора</w:t>
      </w:r>
    </w:p>
    <w:p w14:paraId="22F779C7" w14:textId="63676B83" w:rsidR="00C11615" w:rsidRPr="00C11615" w:rsidRDefault="00B56D89" w:rsidP="00B56D89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6D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3. КОНСПЕКТ з роз’ясненнями</w:t>
      </w:r>
      <w:r w:rsidR="00C11615" w:rsidRPr="00C1161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3543951" w14:textId="77777777" w:rsidR="00C11615" w:rsidRPr="00C11615" w:rsidRDefault="00C11615" w:rsidP="00C11615">
      <w:pPr>
        <w:spacing w:after="6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127AAC5" w14:textId="77777777" w:rsidR="00C11615" w:rsidRPr="00C11615" w:rsidRDefault="00B56D89" w:rsidP="00C11615">
      <w:pPr>
        <w:spacing w:before="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D96F3D9">
          <v:rect id="_x0000_i1025" style="width:0;height:0" o:hralign="center" o:hrstd="t" o:hr="t" fillcolor="#a0a0a0" stroked="f"/>
        </w:pict>
      </w:r>
    </w:p>
    <w:p w14:paraId="5F5AF626" w14:textId="77777777" w:rsidR="00541603" w:rsidRPr="00C11615" w:rsidRDefault="00541603" w:rsidP="00F355D0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AFB00" w14:textId="77777777" w:rsidR="00C11615" w:rsidRPr="00C11615" w:rsidRDefault="000B4BC9" w:rsidP="00F355D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>З повагою,</w:t>
      </w:r>
      <w:r w:rsidR="00F355D0" w:rsidRPr="00C11615">
        <w:rPr>
          <w:rFonts w:ascii="Times New Roman" w:eastAsia="Times New Roman" w:hAnsi="Times New Roman" w:cs="Times New Roman"/>
          <w:b/>
          <w:sz w:val="24"/>
          <w:szCs w:val="24"/>
        </w:rPr>
        <w:t xml:space="preserve"> Павлова Юлія</w:t>
      </w:r>
    </w:p>
    <w:p w14:paraId="4A3FBAA2" w14:textId="58179AD0" w:rsidR="00F355D0" w:rsidRPr="00C11615" w:rsidRDefault="000B4BC9" w:rsidP="00F355D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>Компанія "</w:t>
      </w:r>
      <w:proofErr w:type="spellStart"/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>Uniqid</w:t>
      </w:r>
      <w:proofErr w:type="spellEnd"/>
      <w:r w:rsidRPr="00C11615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14:paraId="7199CDC8" w14:textId="77777777" w:rsidR="00541603" w:rsidRPr="00C11615" w:rsidRDefault="000B4BC9" w:rsidP="0054160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1615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C11615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="00F355D0" w:rsidRPr="00C11615">
        <w:rPr>
          <w:rFonts w:ascii="Times New Roman" w:eastAsia="Times New Roman" w:hAnsi="Times New Roman" w:cs="Times New Roman"/>
          <w:sz w:val="24"/>
          <w:szCs w:val="24"/>
        </w:rPr>
        <w:t>(093) 729-27-99</w:t>
      </w:r>
    </w:p>
    <w:p w14:paraId="37A4C931" w14:textId="076CBCF6" w:rsidR="00F355D0" w:rsidRPr="00C11615" w:rsidRDefault="000B4BC9" w:rsidP="0054160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11615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6" w:history="1">
        <w:r w:rsidR="00F355D0" w:rsidRPr="00C1161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info@uniqid.com.ua</w:t>
        </w:r>
      </w:hyperlink>
    </w:p>
    <w:p w14:paraId="6152CCE2" w14:textId="77777777" w:rsidR="000B4BC9" w:rsidRPr="00C11615" w:rsidRDefault="000B4BC9" w:rsidP="000B4BC9">
      <w:pPr>
        <w:pStyle w:val="3"/>
        <w:rPr>
          <w:sz w:val="24"/>
          <w:szCs w:val="24"/>
        </w:rPr>
      </w:pPr>
    </w:p>
    <w:p w14:paraId="1F5A658C" w14:textId="58B1CE58" w:rsidR="00CA5AF7" w:rsidRPr="00C11615" w:rsidRDefault="00CA5AF7" w:rsidP="000B4BC9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CA5AF7" w:rsidRPr="00C116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002"/>
    <w:multiLevelType w:val="hybridMultilevel"/>
    <w:tmpl w:val="88768D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60CC"/>
    <w:multiLevelType w:val="multilevel"/>
    <w:tmpl w:val="7060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11605B"/>
    <w:multiLevelType w:val="multilevel"/>
    <w:tmpl w:val="AD72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A3344"/>
    <w:multiLevelType w:val="multilevel"/>
    <w:tmpl w:val="E75E8A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" w15:restartNumberingAfterBreak="0">
    <w:nsid w:val="0572058A"/>
    <w:multiLevelType w:val="multilevel"/>
    <w:tmpl w:val="3814C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C4054F"/>
    <w:multiLevelType w:val="multilevel"/>
    <w:tmpl w:val="9B129D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" w15:restartNumberingAfterBreak="0">
    <w:nsid w:val="0D151B4D"/>
    <w:multiLevelType w:val="multilevel"/>
    <w:tmpl w:val="26BA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E474A6"/>
    <w:multiLevelType w:val="hybridMultilevel"/>
    <w:tmpl w:val="988CD6B4"/>
    <w:lvl w:ilvl="0" w:tplc="E63640E2">
      <w:start w:val="8"/>
      <w:numFmt w:val="bullet"/>
      <w:lvlText w:val="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C57A33"/>
    <w:multiLevelType w:val="multilevel"/>
    <w:tmpl w:val="83D4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2E1CA9"/>
    <w:multiLevelType w:val="multilevel"/>
    <w:tmpl w:val="4C8E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4454541"/>
    <w:multiLevelType w:val="hybridMultilevel"/>
    <w:tmpl w:val="254C4716"/>
    <w:lvl w:ilvl="0" w:tplc="E63640E2">
      <w:start w:val="8"/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44562"/>
    <w:multiLevelType w:val="hybridMultilevel"/>
    <w:tmpl w:val="E62807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A0336"/>
    <w:multiLevelType w:val="multilevel"/>
    <w:tmpl w:val="CBFC40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" w15:restartNumberingAfterBreak="0">
    <w:nsid w:val="1A2377EA"/>
    <w:multiLevelType w:val="hybridMultilevel"/>
    <w:tmpl w:val="1994B966"/>
    <w:lvl w:ilvl="0" w:tplc="E63640E2">
      <w:start w:val="8"/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64CC9"/>
    <w:multiLevelType w:val="hybridMultilevel"/>
    <w:tmpl w:val="7B669588"/>
    <w:lvl w:ilvl="0" w:tplc="E63640E2">
      <w:start w:val="8"/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4526"/>
    <w:multiLevelType w:val="multilevel"/>
    <w:tmpl w:val="FA5E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CB364D"/>
    <w:multiLevelType w:val="multilevel"/>
    <w:tmpl w:val="D482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600113"/>
    <w:multiLevelType w:val="hybridMultilevel"/>
    <w:tmpl w:val="B8BC8F88"/>
    <w:lvl w:ilvl="0" w:tplc="E63640E2">
      <w:start w:val="8"/>
      <w:numFmt w:val="bullet"/>
      <w:lvlText w:val="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2C0631"/>
    <w:multiLevelType w:val="multilevel"/>
    <w:tmpl w:val="7A6CFC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" w15:restartNumberingAfterBreak="0">
    <w:nsid w:val="395D6F5D"/>
    <w:multiLevelType w:val="hybridMultilevel"/>
    <w:tmpl w:val="20EEBC02"/>
    <w:lvl w:ilvl="0" w:tplc="E63640E2">
      <w:start w:val="8"/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C2477"/>
    <w:multiLevelType w:val="multilevel"/>
    <w:tmpl w:val="640480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" w15:restartNumberingAfterBreak="0">
    <w:nsid w:val="40C575B1"/>
    <w:multiLevelType w:val="hybridMultilevel"/>
    <w:tmpl w:val="C82CEB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72AE7"/>
    <w:multiLevelType w:val="hybridMultilevel"/>
    <w:tmpl w:val="521EAB0E"/>
    <w:lvl w:ilvl="0" w:tplc="E63640E2">
      <w:start w:val="8"/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0502F"/>
    <w:multiLevelType w:val="multilevel"/>
    <w:tmpl w:val="E438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8A5ACA"/>
    <w:multiLevelType w:val="multilevel"/>
    <w:tmpl w:val="A7A2A6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" w15:restartNumberingAfterBreak="0">
    <w:nsid w:val="498B0B45"/>
    <w:multiLevelType w:val="hybridMultilevel"/>
    <w:tmpl w:val="2626ED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52820"/>
    <w:multiLevelType w:val="multilevel"/>
    <w:tmpl w:val="0682F8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" w15:restartNumberingAfterBreak="0">
    <w:nsid w:val="4E2E770F"/>
    <w:multiLevelType w:val="multilevel"/>
    <w:tmpl w:val="A2E6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345AA8"/>
    <w:multiLevelType w:val="multilevel"/>
    <w:tmpl w:val="41F2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58149B"/>
    <w:multiLevelType w:val="multilevel"/>
    <w:tmpl w:val="4D96C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" w15:restartNumberingAfterBreak="0">
    <w:nsid w:val="619F5982"/>
    <w:multiLevelType w:val="multilevel"/>
    <w:tmpl w:val="3F9E21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" w15:restartNumberingAfterBreak="0">
    <w:nsid w:val="6824747E"/>
    <w:multiLevelType w:val="multilevel"/>
    <w:tmpl w:val="9FD660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" w15:restartNumberingAfterBreak="0">
    <w:nsid w:val="685423C6"/>
    <w:multiLevelType w:val="multilevel"/>
    <w:tmpl w:val="1BE4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717EBA"/>
    <w:multiLevelType w:val="multilevel"/>
    <w:tmpl w:val="D2BC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B35BC6"/>
    <w:multiLevelType w:val="multilevel"/>
    <w:tmpl w:val="F028AE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5" w15:restartNumberingAfterBreak="0">
    <w:nsid w:val="6F415C2C"/>
    <w:multiLevelType w:val="multilevel"/>
    <w:tmpl w:val="966C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8B4332"/>
    <w:multiLevelType w:val="multilevel"/>
    <w:tmpl w:val="53EACA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7" w15:restartNumberingAfterBreak="0">
    <w:nsid w:val="70E24F2F"/>
    <w:multiLevelType w:val="multilevel"/>
    <w:tmpl w:val="FA40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240B15"/>
    <w:multiLevelType w:val="multilevel"/>
    <w:tmpl w:val="909E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42576B"/>
    <w:multiLevelType w:val="hybridMultilevel"/>
    <w:tmpl w:val="DD8A6F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24A70"/>
    <w:multiLevelType w:val="multilevel"/>
    <w:tmpl w:val="C25A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B05476B"/>
    <w:multiLevelType w:val="multilevel"/>
    <w:tmpl w:val="09C40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2" w15:restartNumberingAfterBreak="0">
    <w:nsid w:val="7BFA09F6"/>
    <w:multiLevelType w:val="multilevel"/>
    <w:tmpl w:val="83F002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3" w15:restartNumberingAfterBreak="0">
    <w:nsid w:val="7F570364"/>
    <w:multiLevelType w:val="multilevel"/>
    <w:tmpl w:val="A18A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1"/>
  </w:num>
  <w:num w:numId="2">
    <w:abstractNumId w:val="3"/>
  </w:num>
  <w:num w:numId="3">
    <w:abstractNumId w:val="5"/>
  </w:num>
  <w:num w:numId="4">
    <w:abstractNumId w:val="12"/>
  </w:num>
  <w:num w:numId="5">
    <w:abstractNumId w:val="31"/>
  </w:num>
  <w:num w:numId="6">
    <w:abstractNumId w:val="42"/>
  </w:num>
  <w:num w:numId="7">
    <w:abstractNumId w:val="24"/>
  </w:num>
  <w:num w:numId="8">
    <w:abstractNumId w:val="18"/>
  </w:num>
  <w:num w:numId="9">
    <w:abstractNumId w:val="20"/>
  </w:num>
  <w:num w:numId="10">
    <w:abstractNumId w:val="34"/>
  </w:num>
  <w:num w:numId="11">
    <w:abstractNumId w:val="30"/>
  </w:num>
  <w:num w:numId="12">
    <w:abstractNumId w:val="29"/>
  </w:num>
  <w:num w:numId="13">
    <w:abstractNumId w:val="36"/>
  </w:num>
  <w:num w:numId="14">
    <w:abstractNumId w:val="26"/>
  </w:num>
  <w:num w:numId="15">
    <w:abstractNumId w:val="0"/>
  </w:num>
  <w:num w:numId="16">
    <w:abstractNumId w:val="33"/>
  </w:num>
  <w:num w:numId="17">
    <w:abstractNumId w:val="28"/>
  </w:num>
  <w:num w:numId="18">
    <w:abstractNumId w:val="27"/>
  </w:num>
  <w:num w:numId="19">
    <w:abstractNumId w:val="32"/>
  </w:num>
  <w:num w:numId="20">
    <w:abstractNumId w:val="15"/>
  </w:num>
  <w:num w:numId="21">
    <w:abstractNumId w:val="38"/>
  </w:num>
  <w:num w:numId="22">
    <w:abstractNumId w:val="37"/>
  </w:num>
  <w:num w:numId="23">
    <w:abstractNumId w:val="39"/>
  </w:num>
  <w:num w:numId="24">
    <w:abstractNumId w:val="25"/>
  </w:num>
  <w:num w:numId="25">
    <w:abstractNumId w:val="11"/>
  </w:num>
  <w:num w:numId="26">
    <w:abstractNumId w:val="21"/>
  </w:num>
  <w:num w:numId="27">
    <w:abstractNumId w:val="14"/>
  </w:num>
  <w:num w:numId="28">
    <w:abstractNumId w:val="7"/>
  </w:num>
  <w:num w:numId="29">
    <w:abstractNumId w:val="17"/>
  </w:num>
  <w:num w:numId="30">
    <w:abstractNumId w:val="13"/>
  </w:num>
  <w:num w:numId="31">
    <w:abstractNumId w:val="10"/>
  </w:num>
  <w:num w:numId="32">
    <w:abstractNumId w:val="19"/>
  </w:num>
  <w:num w:numId="33">
    <w:abstractNumId w:val="22"/>
  </w:num>
  <w:num w:numId="34">
    <w:abstractNumId w:val="4"/>
  </w:num>
  <w:num w:numId="35">
    <w:abstractNumId w:val="43"/>
  </w:num>
  <w:num w:numId="36">
    <w:abstractNumId w:val="2"/>
  </w:num>
  <w:num w:numId="37">
    <w:abstractNumId w:val="16"/>
  </w:num>
  <w:num w:numId="38">
    <w:abstractNumId w:val="23"/>
  </w:num>
  <w:num w:numId="39">
    <w:abstractNumId w:val="35"/>
  </w:num>
  <w:num w:numId="40">
    <w:abstractNumId w:val="1"/>
  </w:num>
  <w:num w:numId="41">
    <w:abstractNumId w:val="40"/>
  </w:num>
  <w:num w:numId="42">
    <w:abstractNumId w:val="8"/>
  </w:num>
  <w:num w:numId="43">
    <w:abstractNumId w:val="9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2F"/>
    <w:rsid w:val="000926BF"/>
    <w:rsid w:val="000B4BC9"/>
    <w:rsid w:val="001A7CB7"/>
    <w:rsid w:val="003710A2"/>
    <w:rsid w:val="00541603"/>
    <w:rsid w:val="0072223E"/>
    <w:rsid w:val="00814C55"/>
    <w:rsid w:val="008F1F10"/>
    <w:rsid w:val="009A573A"/>
    <w:rsid w:val="00B56D89"/>
    <w:rsid w:val="00C11615"/>
    <w:rsid w:val="00CA5AF7"/>
    <w:rsid w:val="00D477D5"/>
    <w:rsid w:val="00F355D0"/>
    <w:rsid w:val="00F5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51A5"/>
  <w15:chartTrackingRefBased/>
  <w15:docId w15:val="{B2487548-E77F-42D6-A136-3B9121B7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73A"/>
    <w:pPr>
      <w:spacing w:after="0" w:line="240" w:lineRule="auto"/>
    </w:pPr>
    <w:rPr>
      <w:rFonts w:ascii="Calibri" w:hAnsi="Calibri" w:cs="Calibri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B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710A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710A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73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9A573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A7CB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710A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3710A2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3710A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B4BC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uk-UA"/>
    </w:rPr>
  </w:style>
  <w:style w:type="paragraph" w:customStyle="1" w:styleId="text1k0">
    <w:name w:val="text1k0"/>
    <w:basedOn w:val="a"/>
    <w:rsid w:val="00C116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181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333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183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uniqid.com.ua" TargetMode="External"/><Relationship Id="rId5" Type="http://schemas.openxmlformats.org/officeDocument/2006/relationships/hyperlink" Target="mailto:info@unigid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3523</Words>
  <Characters>2009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Бондарчук Наталья В'ячеславівна</dc:creator>
  <cp:keywords/>
  <dc:description/>
  <cp:lastModifiedBy>Admin</cp:lastModifiedBy>
  <cp:revision>2</cp:revision>
  <dcterms:created xsi:type="dcterms:W3CDTF">2026-09-02T12:46:00Z</dcterms:created>
  <dcterms:modified xsi:type="dcterms:W3CDTF">2026-09-02T12:46:00Z</dcterms:modified>
</cp:coreProperties>
</file>