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422" w:rsidRPr="00A00422" w:rsidRDefault="00A00422" w:rsidP="00A00422">
      <w:pPr>
        <w:keepNext/>
        <w:keepLines/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</w:pPr>
      <w:bookmarkStart w:id="0" w:name="_GoBack"/>
      <w:bookmarkEnd w:id="0"/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val="ru-RU" w:eastAsia="uk-UA"/>
        </w:rPr>
        <w:t xml:space="preserve">Додаток </w:t>
      </w:r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  <w:t xml:space="preserve">до листа </w:t>
      </w:r>
    </w:p>
    <w:p w:rsidR="00A00422" w:rsidRPr="00A00422" w:rsidRDefault="00A00422" w:rsidP="00A00422">
      <w:pPr>
        <w:keepNext/>
        <w:keepLines/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</w:pPr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  <w:t xml:space="preserve">Департаменту освіти і науки </w:t>
      </w:r>
    </w:p>
    <w:p w:rsidR="00A00422" w:rsidRPr="00A00422" w:rsidRDefault="00A00422" w:rsidP="00A00422">
      <w:pPr>
        <w:keepNext/>
        <w:keepLines/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</w:pPr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  <w:t>обласної державної адміністрації</w:t>
      </w:r>
    </w:p>
    <w:p w:rsidR="00A00422" w:rsidRPr="00A00422" w:rsidRDefault="00A00422" w:rsidP="00A00422">
      <w:pPr>
        <w:keepNext/>
        <w:keepLines/>
        <w:spacing w:after="0" w:line="240" w:lineRule="auto"/>
        <w:ind w:left="5670"/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</w:pPr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  <w:t>(обласної військової адміністрації)</w:t>
      </w:r>
      <w:r w:rsidRPr="00A00422">
        <w:rPr>
          <w:rFonts w:ascii="Times New Roman" w:eastAsia="Times New Roman" w:hAnsi="Times New Roman" w:cs="Times New Roman"/>
          <w:noProof/>
          <w:sz w:val="27"/>
          <w:szCs w:val="27"/>
          <w:lang w:eastAsia="uk-UA"/>
        </w:rPr>
        <w:br/>
        <w:t>від ___________ 2026 р. № _____</w:t>
      </w:r>
    </w:p>
    <w:p w:rsidR="00A00422" w:rsidRPr="00A00422" w:rsidRDefault="00A00422" w:rsidP="00A00422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uk-UA"/>
        </w:rPr>
      </w:pPr>
    </w:p>
    <w:p w:rsidR="00A00422" w:rsidRPr="00A00422" w:rsidRDefault="00A00422" w:rsidP="00A00422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uk-UA"/>
        </w:rPr>
      </w:pPr>
    </w:p>
    <w:p w:rsidR="00A00422" w:rsidRPr="00A00422" w:rsidRDefault="00A00422" w:rsidP="00A00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ru-RU" w:eastAsia="uk-UA"/>
        </w:rPr>
      </w:pPr>
      <w:r w:rsidRPr="00A00422">
        <w:rPr>
          <w:rFonts w:ascii="Times New Roman" w:eastAsia="Times New Roman" w:hAnsi="Times New Roman" w:cs="Times New Roman"/>
          <w:b/>
          <w:noProof/>
          <w:sz w:val="27"/>
          <w:szCs w:val="27"/>
          <w:lang w:val="ru-RU" w:eastAsia="uk-UA"/>
        </w:rPr>
        <w:t xml:space="preserve">Порядок дій щодо запровадження системи професійної орієнтації </w:t>
      </w:r>
    </w:p>
    <w:p w:rsidR="00A00422" w:rsidRPr="00A00422" w:rsidRDefault="00A00422" w:rsidP="00A00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ru-RU" w:eastAsia="uk-UA"/>
        </w:rPr>
      </w:pPr>
      <w:r w:rsidRPr="00A00422">
        <w:rPr>
          <w:rFonts w:ascii="Times New Roman" w:eastAsia="Times New Roman" w:hAnsi="Times New Roman" w:cs="Times New Roman"/>
          <w:b/>
          <w:noProof/>
          <w:sz w:val="27"/>
          <w:szCs w:val="27"/>
          <w:lang w:val="ru-RU" w:eastAsia="uk-UA"/>
        </w:rPr>
        <w:t>та кар’єрного консультування у закладах загальної середньої освіти</w:t>
      </w:r>
    </w:p>
    <w:p w:rsidR="00A00422" w:rsidRPr="00A00422" w:rsidRDefault="00A00422" w:rsidP="00A0042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:rsidR="00A00422" w:rsidRPr="00A00422" w:rsidRDefault="00A00422" w:rsidP="00A00422">
      <w:pPr>
        <w:spacing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0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Очікуваний результат:</w:t>
      </w:r>
      <w:r w:rsidRPr="00A0042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 Україні функціонує цілісна система професійної орієнтації та кар’єрного консультування, яка забезпечує комплексний супровід учнів базової та старшої профільної школи  під час вибору їхнього освітньо-професійного шляху.</w:t>
      </w:r>
      <w:r w:rsidRPr="00A0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</w:p>
    <w:tbl>
      <w:tblPr>
        <w:tblW w:w="101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"/>
        <w:gridCol w:w="5687"/>
        <w:gridCol w:w="1842"/>
        <w:gridCol w:w="2136"/>
      </w:tblGrid>
      <w:tr w:rsidR="00A00422" w:rsidRPr="00A00422" w:rsidTr="006E58C5">
        <w:trPr>
          <w:trHeight w:val="53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Захід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Відповідальні виконавці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Період</w:t>
            </w:r>
          </w:p>
        </w:tc>
      </w:tr>
      <w:tr w:rsidR="00A00422" w:rsidRPr="00A00422" w:rsidTr="006E58C5">
        <w:trPr>
          <w:trHeight w:val="435"/>
        </w:trPr>
        <w:tc>
          <w:tcPr>
            <w:tcW w:w="10165" w:type="dxa"/>
            <w:gridSpan w:val="4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D6E0F0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1. Розроблено програми підготовки КОР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Проведення національного соціологічного дослідження освітніх і професійних очікувань дітей та підлітків у співпраці з Київським міжнародним інститутом соціології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footnoteReference w:id="1"/>
            </w: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грудень 2025 </w:t>
            </w:r>
          </w:p>
          <w:p w:rsidR="00A00422" w:rsidRPr="00A00422" w:rsidRDefault="00A00422" w:rsidP="00A00422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жовтень 2026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Проведення кабінетного дослідження міжнародних практик впровадження профорієнтації та кар'єрного консультування у загальній середній освіті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uk-UA"/>
              </w:rPr>
              <w:footnoteReference w:id="2"/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лютий-вересень 2026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1.3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Розроблення програми підвищення кваліфікації педпрацівників для виконання функцій КОР (90 год) 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на рівні базової середньої освіти 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серпень-вересень 2026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1.4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Розроблення програми підвищення кваліфікації педпрацівників для виконання функцій КОР (90 год)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- на рівні старшої профільної освіти 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жовтень-листопад 2026</w:t>
            </w:r>
          </w:p>
        </w:tc>
      </w:tr>
      <w:tr w:rsidR="00A00422" w:rsidRPr="00A00422" w:rsidTr="006E58C5">
        <w:trPr>
          <w:trHeight w:val="435"/>
        </w:trPr>
        <w:tc>
          <w:tcPr>
            <w:tcW w:w="10165" w:type="dxa"/>
            <w:gridSpan w:val="4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D6E0F0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2. Підготовлено педагогічних працівників до виконання функцій КОР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Підготовка менторів (тренерів для педагогічних працівників) з числа працівників ЗППО до викладання за програмою підвищення кваліфікації педпрацівників для виконання функцій КОР 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 на рівні базової середньої освіти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серпень-вересень 2026 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Підготовка тренерів до викладання за програмою підвищення кваліфікації педпрацівників для виконання функцій КОР 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 на рівні старшої профільної освіти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листопад-грудень 2026</w:t>
            </w:r>
          </w:p>
        </w:tc>
      </w:tr>
      <w:tr w:rsidR="00A00422" w:rsidRPr="00A00422" w:rsidTr="006E58C5">
        <w:trPr>
          <w:trHeight w:val="75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Підготовка педагогічних працівників за програмою підвищення кваліфікації для виконання функцій КОР (90 год) - на рівні базової середньої освіти 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березень 2027</w:t>
            </w:r>
          </w:p>
        </w:tc>
      </w:tr>
      <w:tr w:rsidR="00A00422" w:rsidRPr="00A00422" w:rsidTr="006E58C5">
        <w:trPr>
          <w:trHeight w:val="75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Підготовка педагогічних працівників пілотних академічних ліцеїв за програмою підвищення кваліфікації для виконання функцій КОР (90 год) 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серпень-грудень 2026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 педпрацівників за програмою підвищення кваліфікації для виконання функцій КОР (90 год)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 на рівні старшої профільної освіти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січень- серпень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Консультаційна, методична та </w:t>
            </w:r>
            <w:proofErr w:type="spellStart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супервізійна</w:t>
            </w:r>
            <w:proofErr w:type="spellEnd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підтримка педагогічних працівників, які виконуватимуть функції КОР на рівні базової середньої освіти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квітень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серпень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Консультаційна, методична та </w:t>
            </w:r>
            <w:proofErr w:type="spellStart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супервізійна</w:t>
            </w:r>
            <w:proofErr w:type="spellEnd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підтримка педагогічних працівників, які виконуватимуть функції КОР на рівні старшої профільної освіти (зокрема пілотних академічних ліцеїв) 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ЗППО / 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грудень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Проведення циклу зустрічей для пілотних академічних ліцеїв щодо міжнародних практик та обміну досвідом 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ОЕСР / </w:t>
            </w: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ГО «</w:t>
            </w:r>
            <w:proofErr w:type="spellStart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Освіторія</w:t>
            </w:r>
            <w:proofErr w:type="spellEnd"/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листопад 2026 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червень 2027</w:t>
            </w:r>
          </w:p>
        </w:tc>
      </w:tr>
      <w:tr w:rsidR="00A00422" w:rsidRPr="00A00422" w:rsidTr="006E58C5">
        <w:trPr>
          <w:trHeight w:val="435"/>
        </w:trPr>
        <w:tc>
          <w:tcPr>
            <w:tcW w:w="10165" w:type="dxa"/>
            <w:gridSpan w:val="4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D6E0F0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3. Фахівці забезпечені методичними матеріалами та інструментами підтримки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Розроблення навчально-методичного посібника для педагогічних працівників щодо викладання курсу за вибором «Професії» у 8-9 класах закладів загальної середньої освіти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травень-листопад 2026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Розроблення модельної навчальної програми курсу </w:t>
            </w:r>
          </w:p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 вибором «Професії» для учнів 10-12 класів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січень-травень 2027</w:t>
            </w:r>
          </w:p>
        </w:tc>
      </w:tr>
      <w:tr w:rsidR="00A00422" w:rsidRPr="00A00422" w:rsidTr="006E58C5">
        <w:trPr>
          <w:trHeight w:val="375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Розроблення посібника «Професії» для учнів </w:t>
            </w: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10-12 класів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січень-серпень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Створення та функціонування експертної робочої групи з підготовки матеріалів для забезпечення діяльності КОР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травень 2027</w:t>
            </w:r>
          </w:p>
        </w:tc>
      </w:tr>
      <w:tr w:rsidR="00A00422" w:rsidRPr="00A00422" w:rsidTr="006E58C5">
        <w:trPr>
          <w:trHeight w:val="883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3.5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Розроблення інтерактивного навчально-методичного посібника та онлайн-курсу для педагогічних працівників щодо запровадження системи профорієнтації у ЗЗСО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лютий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3.6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Моделювання рамки та механізму моніторингу й оцінки діяльності КОР у базовій школі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DECIDE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червень 2027</w:t>
            </w:r>
          </w:p>
        </w:tc>
      </w:tr>
      <w:tr w:rsidR="00A00422" w:rsidRPr="00A00422" w:rsidTr="006E58C5">
        <w:trPr>
          <w:trHeight w:val="540"/>
        </w:trPr>
        <w:tc>
          <w:tcPr>
            <w:tcW w:w="500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3.7</w:t>
            </w:r>
          </w:p>
        </w:tc>
        <w:tc>
          <w:tcPr>
            <w:tcW w:w="5687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Моделювання рамки та механізму моніторингу й оцінки діяльності КОР у старшій профільній школі</w:t>
            </w:r>
          </w:p>
        </w:tc>
        <w:tc>
          <w:tcPr>
            <w:tcW w:w="1842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ЮНІСЕФ</w:t>
            </w:r>
          </w:p>
          <w:p w:rsidR="00A00422" w:rsidRPr="00A00422" w:rsidRDefault="00A00422" w:rsidP="00A00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uk-UA"/>
              </w:rPr>
              <w:t>(за згодою)</w:t>
            </w:r>
          </w:p>
        </w:tc>
        <w:tc>
          <w:tcPr>
            <w:tcW w:w="2136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A00422" w:rsidRPr="00A00422" w:rsidRDefault="00A00422" w:rsidP="00A00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004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жовтень 2026</w:t>
            </w:r>
          </w:p>
          <w:p w:rsidR="00A00422" w:rsidRPr="00A00422" w:rsidRDefault="00A00422" w:rsidP="00A00422">
            <w:pPr>
              <w:numPr>
                <w:ilvl w:val="0"/>
                <w:numId w:val="1"/>
              </w:numPr>
              <w:spacing w:after="160" w:line="254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00422">
              <w:rPr>
                <w:rFonts w:ascii="Times New Roman" w:eastAsia="Calibri" w:hAnsi="Times New Roman" w:cs="Times New Roman"/>
                <w:color w:val="000000"/>
              </w:rPr>
              <w:t>червень 2027</w:t>
            </w:r>
          </w:p>
        </w:tc>
      </w:tr>
    </w:tbl>
    <w:p w:rsidR="00A00422" w:rsidRPr="00A00422" w:rsidRDefault="00A00422" w:rsidP="00A004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:rsidR="00DD7A57" w:rsidRDefault="00DD7A57"/>
    <w:sectPr w:rsidR="00DD7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FEF" w:rsidRDefault="00491FEF" w:rsidP="00A00422">
      <w:pPr>
        <w:spacing w:after="0" w:line="240" w:lineRule="auto"/>
      </w:pPr>
      <w:r>
        <w:separator/>
      </w:r>
    </w:p>
  </w:endnote>
  <w:endnote w:type="continuationSeparator" w:id="0">
    <w:p w:rsidR="00491FEF" w:rsidRDefault="00491FEF" w:rsidP="00A00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FEF" w:rsidRDefault="00491FEF" w:rsidP="00A00422">
      <w:pPr>
        <w:spacing w:after="0" w:line="240" w:lineRule="auto"/>
      </w:pPr>
      <w:r>
        <w:separator/>
      </w:r>
    </w:p>
  </w:footnote>
  <w:footnote w:type="continuationSeparator" w:id="0">
    <w:p w:rsidR="00491FEF" w:rsidRDefault="00491FEF" w:rsidP="00A00422">
      <w:pPr>
        <w:spacing w:after="0" w:line="240" w:lineRule="auto"/>
      </w:pPr>
      <w:r>
        <w:continuationSeparator/>
      </w:r>
    </w:p>
  </w:footnote>
  <w:footnote w:id="1">
    <w:p w:rsidR="00A00422" w:rsidRPr="00AF7037" w:rsidRDefault="00A00422" w:rsidP="00A00422">
      <w:pPr>
        <w:pStyle w:val="a3"/>
        <w:spacing w:after="0"/>
        <w:ind w:firstLine="567"/>
        <w:jc w:val="both"/>
        <w:rPr>
          <w:sz w:val="22"/>
          <w:szCs w:val="22"/>
        </w:rPr>
      </w:pPr>
      <w:r>
        <w:rPr>
          <w:rStyle w:val="a6"/>
        </w:rPr>
        <w:footnoteRef/>
      </w:r>
      <w:r>
        <w:t xml:space="preserve"> </w:t>
      </w:r>
      <w:r w:rsidRPr="00AF7037">
        <w:rPr>
          <w:color w:val="000000"/>
          <w:sz w:val="22"/>
          <w:szCs w:val="22"/>
        </w:rPr>
        <w:t xml:space="preserve">Реалізація заходів щодо запровадження системи професійної орієнтації та </w:t>
      </w:r>
      <w:proofErr w:type="spellStart"/>
      <w:r w:rsidRPr="00AF7037">
        <w:rPr>
          <w:color w:val="000000"/>
          <w:sz w:val="22"/>
          <w:szCs w:val="22"/>
        </w:rPr>
        <w:t>карʼєрного</w:t>
      </w:r>
      <w:proofErr w:type="spellEnd"/>
      <w:r w:rsidRPr="00AF7037">
        <w:rPr>
          <w:color w:val="000000"/>
          <w:sz w:val="22"/>
          <w:szCs w:val="22"/>
        </w:rPr>
        <w:t xml:space="preserve"> консультування (</w:t>
      </w:r>
      <w:proofErr w:type="spellStart"/>
      <w:r w:rsidRPr="00AF7037">
        <w:rPr>
          <w:color w:val="000000"/>
          <w:sz w:val="22"/>
          <w:szCs w:val="22"/>
        </w:rPr>
        <w:t>карʼєрної</w:t>
      </w:r>
      <w:proofErr w:type="spellEnd"/>
      <w:r w:rsidRPr="00AF7037">
        <w:rPr>
          <w:color w:val="000000"/>
          <w:sz w:val="22"/>
          <w:szCs w:val="22"/>
        </w:rPr>
        <w:t xml:space="preserve"> освіти) у ЗЗСО на рівні базової середньої освіти здійснюється у співпраці зі Швейцарськ</w:t>
      </w:r>
      <w:r>
        <w:rPr>
          <w:color w:val="000000"/>
          <w:sz w:val="22"/>
          <w:szCs w:val="22"/>
        </w:rPr>
        <w:t xml:space="preserve">о-українським </w:t>
      </w:r>
      <w:proofErr w:type="spellStart"/>
      <w:r>
        <w:rPr>
          <w:color w:val="000000"/>
          <w:sz w:val="22"/>
          <w:szCs w:val="22"/>
        </w:rPr>
        <w:t>проєктом</w:t>
      </w:r>
      <w:proofErr w:type="spellEnd"/>
      <w:r>
        <w:rPr>
          <w:color w:val="000000"/>
          <w:sz w:val="22"/>
          <w:szCs w:val="22"/>
        </w:rPr>
        <w:t xml:space="preserve"> DECIDE –</w:t>
      </w:r>
      <w:r w:rsidRPr="00AF7037">
        <w:rPr>
          <w:color w:val="000000"/>
          <w:sz w:val="22"/>
          <w:szCs w:val="22"/>
        </w:rPr>
        <w:t xml:space="preserve"> «Децентралізація для розвитку демократичної освіти», який впроваджується Консорціумом ГО DOCCU та PH </w:t>
      </w:r>
      <w:proofErr w:type="spellStart"/>
      <w:r w:rsidRPr="00AF7037">
        <w:rPr>
          <w:color w:val="000000"/>
          <w:sz w:val="22"/>
          <w:szCs w:val="22"/>
        </w:rPr>
        <w:t>Zürich</w:t>
      </w:r>
      <w:proofErr w:type="spellEnd"/>
      <w:r w:rsidRPr="00AF7037">
        <w:rPr>
          <w:color w:val="000000"/>
          <w:sz w:val="22"/>
          <w:szCs w:val="22"/>
        </w:rPr>
        <w:t xml:space="preserve"> за підтримки Швейцарії.</w:t>
      </w:r>
    </w:p>
    <w:p w:rsidR="00A00422" w:rsidRPr="00060FF3" w:rsidRDefault="00A00422" w:rsidP="00A00422">
      <w:pPr>
        <w:pStyle w:val="a4"/>
        <w:rPr>
          <w:sz w:val="16"/>
          <w:szCs w:val="16"/>
        </w:rPr>
      </w:pPr>
    </w:p>
  </w:footnote>
  <w:footnote w:id="2">
    <w:p w:rsidR="00A00422" w:rsidRPr="00F82EC6" w:rsidRDefault="00A00422" w:rsidP="00A00422">
      <w:pPr>
        <w:pStyle w:val="a3"/>
        <w:spacing w:after="0"/>
        <w:ind w:firstLine="567"/>
        <w:jc w:val="both"/>
      </w:pPr>
      <w:r>
        <w:rPr>
          <w:rStyle w:val="a6"/>
        </w:rPr>
        <w:footnoteRef/>
      </w:r>
      <w:r>
        <w:t xml:space="preserve"> </w:t>
      </w:r>
      <w:r w:rsidRPr="00AF7037">
        <w:rPr>
          <w:color w:val="000000"/>
          <w:sz w:val="22"/>
          <w:szCs w:val="22"/>
        </w:rPr>
        <w:t xml:space="preserve">Реалізація заходів щодо запровадження системи професійної орієнтації та кар'єрного консультування (кар’єрної освіти) у ЗЗСО на рівні старшої профільної школи здійснюється у співпраці </w:t>
      </w:r>
      <w:r>
        <w:rPr>
          <w:color w:val="000000"/>
          <w:sz w:val="22"/>
          <w:szCs w:val="22"/>
        </w:rPr>
        <w:br/>
      </w:r>
      <w:r w:rsidRPr="00AF7037">
        <w:rPr>
          <w:color w:val="000000"/>
          <w:sz w:val="22"/>
          <w:szCs w:val="22"/>
        </w:rPr>
        <w:t xml:space="preserve">з ЮНІСЕФ за фінансової підтримки Федерального міністерства економічного співробітництва і розвитку Німеччини (BMZ) через державний банк розвитку </w:t>
      </w:r>
      <w:proofErr w:type="spellStart"/>
      <w:r w:rsidRPr="00AF7037">
        <w:rPr>
          <w:color w:val="000000"/>
          <w:sz w:val="22"/>
          <w:szCs w:val="22"/>
        </w:rPr>
        <w:t>KfW</w:t>
      </w:r>
      <w:proofErr w:type="spellEnd"/>
      <w:r w:rsidRPr="00AF7037">
        <w:rPr>
          <w:color w:val="000000"/>
          <w:sz w:val="22"/>
          <w:szCs w:val="22"/>
        </w:rPr>
        <w:t>.</w:t>
      </w:r>
      <w:r w:rsidRPr="00F82EC6">
        <w:rPr>
          <w:color w:val="000000"/>
        </w:rPr>
        <w:t> </w:t>
      </w:r>
    </w:p>
    <w:p w:rsidR="00A00422" w:rsidRDefault="00A00422" w:rsidP="00A00422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4912"/>
    <w:multiLevelType w:val="hybridMultilevel"/>
    <w:tmpl w:val="8F82ED5E"/>
    <w:lvl w:ilvl="0" w:tplc="69624F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82310C"/>
    <w:multiLevelType w:val="hybridMultilevel"/>
    <w:tmpl w:val="8C0400DC"/>
    <w:lvl w:ilvl="0" w:tplc="BC326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3FF"/>
    <w:rsid w:val="003943FF"/>
    <w:rsid w:val="00491FEF"/>
    <w:rsid w:val="00536531"/>
    <w:rsid w:val="006E58C5"/>
    <w:rsid w:val="008413F4"/>
    <w:rsid w:val="00A00422"/>
    <w:rsid w:val="00DD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422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rsid w:val="00A0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5">
    <w:name w:val="Текст сноски Знак"/>
    <w:basedOn w:val="a0"/>
    <w:link w:val="a4"/>
    <w:rsid w:val="00A0042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6">
    <w:name w:val="footnote reference"/>
    <w:basedOn w:val="a0"/>
    <w:rsid w:val="00A0042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422"/>
    <w:rPr>
      <w:rFonts w:ascii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rsid w:val="00A0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5">
    <w:name w:val="Текст сноски Знак"/>
    <w:basedOn w:val="a0"/>
    <w:link w:val="a4"/>
    <w:rsid w:val="00A0042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6">
    <w:name w:val="footnote reference"/>
    <w:basedOn w:val="a0"/>
    <w:rsid w:val="00A004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2703</Words>
  <Characters>1541</Characters>
  <Application>Microsoft Office Word</Application>
  <DocSecurity>0</DocSecurity>
  <Lines>12</Lines>
  <Paragraphs>8</Paragraphs>
  <ScaleCrop>false</ScaleCrop>
  <Company>SPecialiST RePack</Company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2026-10-12T12:01:00Z</cp:lastPrinted>
  <dcterms:created xsi:type="dcterms:W3CDTF">2026-10-12T12:01:00Z</dcterms:created>
  <dcterms:modified xsi:type="dcterms:W3CDTF">2026-10-12T12:01:00Z</dcterms:modified>
</cp:coreProperties>
</file>