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1B9AE" w14:textId="77777777" w:rsidR="00886C93" w:rsidRPr="00F4492D" w:rsidRDefault="00886C93" w:rsidP="00886C93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Додаток 4</w:t>
      </w:r>
    </w:p>
    <w:p w14:paraId="530D38FA" w14:textId="77777777" w:rsidR="00886C93" w:rsidRPr="00F4492D" w:rsidRDefault="00886C93" w:rsidP="00886C93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 наказу Управління освіти</w:t>
      </w:r>
    </w:p>
    <w:p w14:paraId="3D4FB6D2" w14:textId="77777777" w:rsidR="00886C93" w:rsidRPr="00F4492D" w:rsidRDefault="00886C93" w:rsidP="00886C93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Чернівецької міської ради</w:t>
      </w:r>
    </w:p>
    <w:p w14:paraId="362574A0" w14:textId="20F16116" w:rsidR="00886C93" w:rsidRPr="004B100D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color w:val="000000"/>
          <w:sz w:val="28"/>
          <w:szCs w:val="28"/>
        </w:rPr>
      </w:pPr>
      <w:r w:rsidRPr="00F4492D">
        <w:rPr>
          <w:color w:val="000000"/>
          <w:sz w:val="28"/>
          <w:szCs w:val="28"/>
        </w:rPr>
        <w:t xml:space="preserve">                                                                                                   від</w:t>
      </w:r>
      <w:r>
        <w:rPr>
          <w:color w:val="000000"/>
          <w:sz w:val="28"/>
          <w:szCs w:val="28"/>
        </w:rPr>
        <w:t xml:space="preserve"> 06.10.2026</w:t>
      </w:r>
      <w:r w:rsidRPr="00F4492D">
        <w:rPr>
          <w:color w:val="000000"/>
          <w:sz w:val="28"/>
          <w:szCs w:val="28"/>
        </w:rPr>
        <w:t xml:space="preserve"> р.  №</w:t>
      </w:r>
      <w:r>
        <w:rPr>
          <w:color w:val="000000"/>
          <w:sz w:val="28"/>
          <w:szCs w:val="28"/>
        </w:rPr>
        <w:t>348</w:t>
      </w:r>
    </w:p>
    <w:p w14:paraId="55F7EBE6" w14:textId="77777777" w:rsidR="00886C93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</w:p>
    <w:p w14:paraId="2321C53A" w14:textId="77777777" w:rsidR="00886C93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 xml:space="preserve">Умови  та порядок проведення </w:t>
      </w:r>
      <w:r>
        <w:rPr>
          <w:rFonts w:eastAsia="Calibri"/>
          <w:b/>
          <w:sz w:val="28"/>
          <w:szCs w:val="28"/>
          <w:lang w:eastAsia="en-US"/>
        </w:rPr>
        <w:t xml:space="preserve"> у 2026 році </w:t>
      </w:r>
    </w:p>
    <w:p w14:paraId="61980069" w14:textId="77777777" w:rsidR="00886C93" w:rsidRPr="00D8160C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 xml:space="preserve">міського </w:t>
      </w:r>
      <w:r>
        <w:rPr>
          <w:rFonts w:eastAsia="Calibri"/>
          <w:b/>
          <w:sz w:val="28"/>
          <w:szCs w:val="28"/>
          <w:lang w:eastAsia="en-US"/>
        </w:rPr>
        <w:t>конкурсу</w:t>
      </w:r>
      <w:r w:rsidRPr="00F4492D">
        <w:rPr>
          <w:rFonts w:eastAsia="Calibri"/>
          <w:b/>
          <w:sz w:val="28"/>
          <w:szCs w:val="28"/>
          <w:lang w:eastAsia="en-US"/>
        </w:rPr>
        <w:t xml:space="preserve"> </w:t>
      </w:r>
      <w:r w:rsidRPr="00D8160C">
        <w:rPr>
          <w:rFonts w:eastAsia="Calibri"/>
          <w:b/>
          <w:sz w:val="28"/>
          <w:szCs w:val="28"/>
          <w:lang w:eastAsia="en-US"/>
        </w:rPr>
        <w:t>талановитої молоді</w:t>
      </w:r>
    </w:p>
    <w:p w14:paraId="1F549AC8" w14:textId="77777777" w:rsidR="00886C93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D8160C">
        <w:rPr>
          <w:rFonts w:eastAsia="Calibri"/>
          <w:b/>
          <w:sz w:val="28"/>
          <w:szCs w:val="28"/>
          <w:lang w:eastAsia="en-US"/>
        </w:rPr>
        <w:t>«На струнах серця Чернівців»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0BC2ADF2" w14:textId="77777777" w:rsidR="00886C93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(далі - Умови)</w:t>
      </w:r>
    </w:p>
    <w:p w14:paraId="4697D4BC" w14:textId="77777777" w:rsidR="00886C93" w:rsidRPr="00C77601" w:rsidRDefault="00886C93" w:rsidP="00886C93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C77601">
        <w:rPr>
          <w:rFonts w:eastAsia="Calibri"/>
          <w:b/>
          <w:sz w:val="28"/>
          <w:szCs w:val="28"/>
          <w:lang w:eastAsia="en-US"/>
        </w:rPr>
        <w:t>І. Загальні положення</w:t>
      </w:r>
    </w:p>
    <w:p w14:paraId="49C91680" w14:textId="77777777" w:rsidR="00886C93" w:rsidRPr="00C77601" w:rsidRDefault="00886C93" w:rsidP="00886C93">
      <w:pPr>
        <w:tabs>
          <w:tab w:val="left" w:pos="567"/>
          <w:tab w:val="left" w:pos="1276"/>
        </w:tabs>
        <w:spacing w:line="276" w:lineRule="auto"/>
        <w:ind w:right="-234" w:firstLine="851"/>
        <w:jc w:val="both"/>
        <w:rPr>
          <w:rFonts w:eastAsia="Calibri"/>
          <w:sz w:val="28"/>
          <w:szCs w:val="28"/>
          <w:lang w:eastAsia="en-US"/>
        </w:rPr>
      </w:pPr>
      <w:r w:rsidRPr="00C77601">
        <w:rPr>
          <w:rFonts w:eastAsia="Calibri"/>
          <w:sz w:val="28"/>
          <w:szCs w:val="28"/>
          <w:lang w:eastAsia="en-US"/>
        </w:rPr>
        <w:t>1.1. Організатором міського конкурсу талановитої молоді «На струнах серця Чернівців» (далі – конкурс) є Управління освіти Чернівецької міської ради.</w:t>
      </w:r>
    </w:p>
    <w:p w14:paraId="4270FD0C" w14:textId="77777777" w:rsidR="00886C93" w:rsidRPr="00C77601" w:rsidRDefault="00886C93" w:rsidP="00886C93">
      <w:pPr>
        <w:tabs>
          <w:tab w:val="left" w:pos="567"/>
          <w:tab w:val="left" w:pos="1276"/>
        </w:tabs>
        <w:spacing w:line="276" w:lineRule="auto"/>
        <w:ind w:right="-234" w:firstLine="851"/>
        <w:jc w:val="both"/>
        <w:rPr>
          <w:rFonts w:eastAsia="Calibri"/>
          <w:sz w:val="28"/>
          <w:szCs w:val="28"/>
          <w:lang w:eastAsia="en-US"/>
        </w:rPr>
      </w:pPr>
      <w:r w:rsidRPr="00C77601">
        <w:rPr>
          <w:rFonts w:eastAsia="Calibri"/>
          <w:sz w:val="28"/>
          <w:szCs w:val="28"/>
          <w:lang w:eastAsia="en-US"/>
        </w:rPr>
        <w:t>1.2. Конкурс проводиться на базі Міського палацу дітей та юнацтва, що знаходиться в комунальній власності</w:t>
      </w:r>
      <w:r>
        <w:rPr>
          <w:rFonts w:eastAsia="Calibri"/>
          <w:sz w:val="28"/>
          <w:szCs w:val="28"/>
          <w:lang w:eastAsia="en-US"/>
        </w:rPr>
        <w:t xml:space="preserve"> Чернівецької міської </w:t>
      </w:r>
      <w:r w:rsidRPr="00C77601">
        <w:rPr>
          <w:rFonts w:eastAsia="Calibri"/>
          <w:sz w:val="28"/>
          <w:szCs w:val="28"/>
          <w:lang w:eastAsia="en-US"/>
        </w:rPr>
        <w:t xml:space="preserve"> тер</w:t>
      </w:r>
      <w:r>
        <w:rPr>
          <w:rFonts w:eastAsia="Calibri"/>
          <w:sz w:val="28"/>
          <w:szCs w:val="28"/>
          <w:lang w:eastAsia="en-US"/>
        </w:rPr>
        <w:t xml:space="preserve">иторіальної громади </w:t>
      </w:r>
      <w:r w:rsidRPr="00C77601">
        <w:rPr>
          <w:rFonts w:eastAsia="Calibri"/>
          <w:sz w:val="28"/>
          <w:szCs w:val="28"/>
          <w:lang w:eastAsia="en-US"/>
        </w:rPr>
        <w:t xml:space="preserve">за </w:t>
      </w:r>
      <w:proofErr w:type="spellStart"/>
      <w:r w:rsidRPr="00C77601">
        <w:rPr>
          <w:rFonts w:eastAsia="Calibri"/>
          <w:sz w:val="28"/>
          <w:szCs w:val="28"/>
          <w:lang w:eastAsia="en-US"/>
        </w:rPr>
        <w:t>адресою</w:t>
      </w:r>
      <w:proofErr w:type="spellEnd"/>
      <w:r w:rsidRPr="00C77601">
        <w:rPr>
          <w:rFonts w:eastAsia="Calibri"/>
          <w:sz w:val="28"/>
          <w:szCs w:val="28"/>
          <w:lang w:eastAsia="en-US"/>
        </w:rPr>
        <w:t xml:space="preserve">: вул. </w:t>
      </w:r>
      <w:proofErr w:type="spellStart"/>
      <w:r w:rsidRPr="00C77601">
        <w:rPr>
          <w:rFonts w:eastAsia="Calibri"/>
          <w:sz w:val="28"/>
          <w:szCs w:val="28"/>
          <w:lang w:eastAsia="en-US"/>
        </w:rPr>
        <w:t>Андрея</w:t>
      </w:r>
      <w:proofErr w:type="spellEnd"/>
      <w:r w:rsidRPr="00C77601">
        <w:rPr>
          <w:rFonts w:eastAsia="Calibri"/>
          <w:sz w:val="28"/>
          <w:szCs w:val="28"/>
          <w:lang w:eastAsia="en-US"/>
        </w:rPr>
        <w:t xml:space="preserve"> Митрополита Шептицького, буд.10 </w:t>
      </w:r>
      <w:proofErr w:type="spellStart"/>
      <w:r w:rsidRPr="00C77601">
        <w:rPr>
          <w:rFonts w:eastAsia="Calibri"/>
          <w:sz w:val="28"/>
          <w:szCs w:val="28"/>
          <w:lang w:eastAsia="en-US"/>
        </w:rPr>
        <w:t>тел</w:t>
      </w:r>
      <w:proofErr w:type="spellEnd"/>
      <w:r w:rsidRPr="00C77601">
        <w:rPr>
          <w:rFonts w:eastAsia="Calibri"/>
          <w:sz w:val="28"/>
          <w:szCs w:val="28"/>
          <w:lang w:eastAsia="en-US"/>
        </w:rPr>
        <w:t xml:space="preserve">. 52-41-80, 0663860623. </w:t>
      </w:r>
    </w:p>
    <w:p w14:paraId="03A89951" w14:textId="77777777" w:rsidR="00886C93" w:rsidRPr="00C77601" w:rsidRDefault="00886C93" w:rsidP="00886C93">
      <w:pPr>
        <w:tabs>
          <w:tab w:val="left" w:pos="567"/>
          <w:tab w:val="left" w:pos="1276"/>
        </w:tabs>
        <w:spacing w:line="276" w:lineRule="auto"/>
        <w:ind w:right="-234" w:firstLine="851"/>
        <w:jc w:val="both"/>
        <w:rPr>
          <w:rFonts w:eastAsia="Calibri"/>
          <w:sz w:val="28"/>
          <w:szCs w:val="28"/>
          <w:lang w:eastAsia="en-US"/>
        </w:rPr>
      </w:pPr>
      <w:r w:rsidRPr="00C77601">
        <w:rPr>
          <w:rFonts w:eastAsia="Calibri"/>
          <w:sz w:val="28"/>
          <w:szCs w:val="28"/>
          <w:lang w:eastAsia="en-US"/>
        </w:rPr>
        <w:t>1.3. Конкурс проводиться серед обдарованих дітей та молоді закладів загальної середньої, позашкільної освіти Чернівецької міської територіальної громади.</w:t>
      </w:r>
    </w:p>
    <w:p w14:paraId="760E77BD" w14:textId="77777777" w:rsidR="00886C93" w:rsidRPr="00C77601" w:rsidRDefault="00886C93" w:rsidP="00886C93">
      <w:pPr>
        <w:tabs>
          <w:tab w:val="num" w:pos="570"/>
        </w:tabs>
        <w:spacing w:line="276" w:lineRule="auto"/>
        <w:jc w:val="both"/>
        <w:rPr>
          <w:sz w:val="28"/>
          <w:szCs w:val="28"/>
        </w:rPr>
      </w:pPr>
      <w:r w:rsidRPr="00C77601">
        <w:rPr>
          <w:sz w:val="28"/>
          <w:szCs w:val="28"/>
        </w:rPr>
        <w:t xml:space="preserve">        </w:t>
      </w:r>
    </w:p>
    <w:p w14:paraId="24147A29" w14:textId="77777777" w:rsidR="00886C93" w:rsidRPr="00C77601" w:rsidRDefault="00886C93" w:rsidP="00886C93">
      <w:pPr>
        <w:spacing w:after="160" w:line="276" w:lineRule="auto"/>
        <w:ind w:left="360"/>
        <w:jc w:val="center"/>
        <w:rPr>
          <w:b/>
          <w:sz w:val="28"/>
          <w:szCs w:val="28"/>
        </w:rPr>
      </w:pPr>
      <w:r w:rsidRPr="00C77601">
        <w:rPr>
          <w:b/>
          <w:sz w:val="28"/>
          <w:szCs w:val="28"/>
        </w:rPr>
        <w:t>ІІ. Мета і завдання конкурсу</w:t>
      </w:r>
    </w:p>
    <w:p w14:paraId="409F2AF8" w14:textId="77777777" w:rsidR="00886C93" w:rsidRPr="00C77601" w:rsidRDefault="00886C93" w:rsidP="00886C93">
      <w:pPr>
        <w:tabs>
          <w:tab w:val="left" w:pos="570"/>
        </w:tabs>
        <w:spacing w:line="276" w:lineRule="auto"/>
        <w:ind w:firstLine="709"/>
        <w:jc w:val="both"/>
        <w:rPr>
          <w:sz w:val="28"/>
          <w:szCs w:val="28"/>
        </w:rPr>
      </w:pPr>
      <w:r w:rsidRPr="00C77601">
        <w:rPr>
          <w:sz w:val="28"/>
          <w:szCs w:val="28"/>
        </w:rPr>
        <w:t>2.1.</w:t>
      </w:r>
      <w:r w:rsidRPr="00C77601">
        <w:rPr>
          <w:sz w:val="28"/>
          <w:szCs w:val="28"/>
        </w:rPr>
        <w:tab/>
        <w:t xml:space="preserve">Конкурс проводиться з метою виявлення та підтримки талановитих і обдарованих дітей Чернівецької міської територіальної громади, сприяння подальшому розвитку їхніх обдарувань, залучення до активної участі у мистецькому житті краю та </w:t>
      </w:r>
      <w:r w:rsidRPr="00057E95">
        <w:rPr>
          <w:sz w:val="28"/>
          <w:szCs w:val="28"/>
        </w:rPr>
        <w:t>формування творчого потенціалу дітей та молоді</w:t>
      </w:r>
      <w:r w:rsidRPr="00C77601">
        <w:rPr>
          <w:sz w:val="28"/>
          <w:szCs w:val="28"/>
        </w:rPr>
        <w:t>.</w:t>
      </w:r>
    </w:p>
    <w:p w14:paraId="35404F26" w14:textId="77777777" w:rsidR="00886C93" w:rsidRPr="00C77601" w:rsidRDefault="00886C93" w:rsidP="00886C93">
      <w:pPr>
        <w:tabs>
          <w:tab w:val="left" w:pos="570"/>
        </w:tabs>
        <w:spacing w:line="276" w:lineRule="auto"/>
        <w:ind w:firstLine="709"/>
        <w:jc w:val="both"/>
        <w:rPr>
          <w:sz w:val="28"/>
          <w:szCs w:val="28"/>
        </w:rPr>
      </w:pPr>
      <w:r w:rsidRPr="00C77601">
        <w:rPr>
          <w:sz w:val="28"/>
          <w:szCs w:val="28"/>
        </w:rPr>
        <w:t>2.2.   Завданнями Конкурсу є: популяризація дитячого мистецтва, формування національно – патріотичної свідомості, примноження та популяризація надбань національної культури українського народу, залучення митців до творчої співпраці з юними аматорами, узагальнення та поширення кращого досвіду роботи з дітьми, пошук нових форм і методів роботи з ними.</w:t>
      </w:r>
    </w:p>
    <w:p w14:paraId="7F294396" w14:textId="77777777" w:rsidR="00886C93" w:rsidRPr="00C77601" w:rsidRDefault="00886C93" w:rsidP="00886C93">
      <w:pPr>
        <w:tabs>
          <w:tab w:val="left" w:pos="570"/>
        </w:tabs>
        <w:spacing w:line="276" w:lineRule="auto"/>
        <w:jc w:val="both"/>
        <w:rPr>
          <w:sz w:val="28"/>
          <w:szCs w:val="28"/>
        </w:rPr>
      </w:pPr>
    </w:p>
    <w:p w14:paraId="6D12C913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left="480"/>
        <w:jc w:val="center"/>
        <w:rPr>
          <w:sz w:val="28"/>
          <w:szCs w:val="28"/>
          <w:lang w:val="uk-UA" w:eastAsia="uk-UA"/>
        </w:rPr>
      </w:pPr>
      <w:r w:rsidRPr="00C77601">
        <w:rPr>
          <w:b/>
          <w:bCs/>
          <w:color w:val="000000"/>
          <w:sz w:val="28"/>
          <w:szCs w:val="28"/>
          <w:lang w:val="uk-UA"/>
        </w:rPr>
        <w:t>IІІ. Організація та проведення  Конкурсу</w:t>
      </w:r>
    </w:p>
    <w:p w14:paraId="04B8DA36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3.1. Управління освіти Чернівецької міської ради :</w:t>
      </w:r>
    </w:p>
    <w:p w14:paraId="42980A48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визначає  строки проведення  Конкурсу;</w:t>
      </w:r>
    </w:p>
    <w:p w14:paraId="5DCF3CA1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утворює відповідний організаційний комітет Конкурсу;</w:t>
      </w:r>
    </w:p>
    <w:p w14:paraId="7255C979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 xml:space="preserve">- утворює журі  Конкурсу із </w:t>
      </w:r>
      <w:proofErr w:type="spellStart"/>
      <w:r w:rsidRPr="00C77601">
        <w:rPr>
          <w:color w:val="000000"/>
          <w:sz w:val="28"/>
          <w:szCs w:val="28"/>
          <w:lang w:val="uk-UA"/>
        </w:rPr>
        <w:t>науковцiв</w:t>
      </w:r>
      <w:proofErr w:type="spellEnd"/>
      <w:r w:rsidRPr="00C77601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C77601">
        <w:rPr>
          <w:color w:val="000000"/>
          <w:sz w:val="28"/>
          <w:szCs w:val="28"/>
          <w:lang w:val="uk-UA"/>
        </w:rPr>
        <w:t>педагогiв</w:t>
      </w:r>
      <w:proofErr w:type="spellEnd"/>
      <w:r w:rsidRPr="00C77601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C77601">
        <w:rPr>
          <w:color w:val="000000"/>
          <w:sz w:val="28"/>
          <w:szCs w:val="28"/>
          <w:lang w:val="uk-UA"/>
        </w:rPr>
        <w:t>митцiв</w:t>
      </w:r>
      <w:proofErr w:type="spellEnd"/>
      <w:r w:rsidRPr="00C77601">
        <w:rPr>
          <w:color w:val="000000"/>
          <w:sz w:val="28"/>
          <w:szCs w:val="28"/>
          <w:lang w:val="uk-UA"/>
        </w:rPr>
        <w:t>.</w:t>
      </w:r>
    </w:p>
    <w:p w14:paraId="601F10C1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3.2. Організаційний комітет Конкурсу:</w:t>
      </w:r>
    </w:p>
    <w:p w14:paraId="22D2A83D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здійснює організаційне забезпечення Конкурсу;</w:t>
      </w:r>
    </w:p>
    <w:p w14:paraId="068CE3C3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визначає порядок проведення Конкурсу.</w:t>
      </w:r>
    </w:p>
    <w:p w14:paraId="660A5AC6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lastRenderedPageBreak/>
        <w:t> 3.3. Усі питання, не зазначені в Умовах, вирішуються організаційним комітетом у робочому порядку.</w:t>
      </w:r>
    </w:p>
    <w:p w14:paraId="36493AD7" w14:textId="77777777" w:rsidR="00886C93" w:rsidRDefault="00886C93" w:rsidP="00886C93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32632CF0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center"/>
        <w:rPr>
          <w:sz w:val="28"/>
          <w:szCs w:val="28"/>
          <w:lang w:val="uk-UA" w:eastAsia="uk-UA"/>
        </w:rPr>
      </w:pPr>
      <w:r w:rsidRPr="00C77601">
        <w:rPr>
          <w:b/>
          <w:bCs/>
          <w:color w:val="000000"/>
          <w:sz w:val="28"/>
          <w:szCs w:val="28"/>
          <w:lang w:val="uk-UA"/>
        </w:rPr>
        <w:t>ІV. Учасники Конкурсу</w:t>
      </w:r>
      <w:r w:rsidRPr="00C77601">
        <w:rPr>
          <w:color w:val="000000"/>
          <w:sz w:val="28"/>
          <w:szCs w:val="28"/>
          <w:lang w:val="uk-UA"/>
        </w:rPr>
        <w:t> </w:t>
      </w:r>
    </w:p>
    <w:p w14:paraId="21BFBD12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4.1. До участі у Конкурсі запрошуються учні закладів загальної середнь</w:t>
      </w:r>
      <w:r>
        <w:rPr>
          <w:color w:val="000000"/>
          <w:sz w:val="28"/>
          <w:szCs w:val="28"/>
          <w:lang w:val="uk-UA"/>
        </w:rPr>
        <w:t xml:space="preserve">ої освіти та вихованці закладів </w:t>
      </w:r>
      <w:r w:rsidRPr="00C77601">
        <w:rPr>
          <w:color w:val="000000"/>
          <w:sz w:val="28"/>
          <w:szCs w:val="28"/>
          <w:lang w:val="uk-UA"/>
        </w:rPr>
        <w:t xml:space="preserve">позашкільної освіти Чернівецької міської територіальної громади віком </w:t>
      </w:r>
      <w:r w:rsidRPr="00C77601">
        <w:rPr>
          <w:b/>
          <w:color w:val="000000"/>
          <w:sz w:val="28"/>
          <w:szCs w:val="28"/>
          <w:lang w:val="uk-UA"/>
        </w:rPr>
        <w:t>від 9 до 17 років</w:t>
      </w:r>
      <w:r w:rsidRPr="00C77601">
        <w:rPr>
          <w:color w:val="000000"/>
          <w:sz w:val="28"/>
          <w:szCs w:val="28"/>
          <w:lang w:val="uk-UA"/>
        </w:rPr>
        <w:t xml:space="preserve"> (далі  - Учасники).</w:t>
      </w:r>
    </w:p>
    <w:p w14:paraId="53C512C3" w14:textId="77777777" w:rsidR="00886C93" w:rsidRPr="00C77601" w:rsidRDefault="00886C93" w:rsidP="00886C9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4.2. К</w:t>
      </w:r>
      <w:r w:rsidRPr="00C77601">
        <w:rPr>
          <w:color w:val="000000"/>
          <w:sz w:val="28"/>
          <w:szCs w:val="28"/>
          <w:lang w:val="uk-UA"/>
        </w:rPr>
        <w:t>онкурс проводиться у трьох вікових категоріях:</w:t>
      </w:r>
    </w:p>
    <w:p w14:paraId="4A6D97A9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молодша:  9-11 років (включно);</w:t>
      </w:r>
    </w:p>
    <w:p w14:paraId="695FF98C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середня: 12-14 років (включно);</w:t>
      </w:r>
    </w:p>
    <w:p w14:paraId="21F550D2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старша: 15-17 років (включно).</w:t>
      </w:r>
    </w:p>
    <w:p w14:paraId="5B2A3D69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 xml:space="preserve">4.3. У день проведення конкурсу наймолодший учасник повинен мати повних 9 років. Учасники, яким у день проведення Конкурсу немає 9 років, до участі не допускаються. </w:t>
      </w:r>
    </w:p>
    <w:p w14:paraId="7E82DD07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 4.4. Кожен учасник Конкурсу повинен  виступити у трьох номінаціях:</w:t>
      </w:r>
    </w:p>
    <w:p w14:paraId="7D66475B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 xml:space="preserve">- «Вокал»: учасником виконується один твір до 3,5 хв. </w:t>
      </w:r>
      <w:r>
        <w:rPr>
          <w:color w:val="000000"/>
          <w:sz w:val="28"/>
          <w:szCs w:val="28"/>
          <w:lang w:val="uk-UA"/>
        </w:rPr>
        <w:t xml:space="preserve">соло. </w:t>
      </w:r>
      <w:r w:rsidRPr="00C77601">
        <w:rPr>
          <w:color w:val="000000"/>
          <w:sz w:val="28"/>
          <w:szCs w:val="28"/>
          <w:lang w:val="uk-UA"/>
        </w:rPr>
        <w:t xml:space="preserve">Виконання допускається тільки живим голосом: </w:t>
      </w:r>
      <w:proofErr w:type="spellStart"/>
      <w:r w:rsidRPr="00C77601">
        <w:rPr>
          <w:color w:val="000000"/>
          <w:sz w:val="28"/>
          <w:szCs w:val="28"/>
          <w:lang w:val="uk-UA"/>
        </w:rPr>
        <w:t>acapella</w:t>
      </w:r>
      <w:proofErr w:type="spellEnd"/>
      <w:r w:rsidRPr="00C77601">
        <w:rPr>
          <w:color w:val="000000"/>
          <w:sz w:val="28"/>
          <w:szCs w:val="28"/>
          <w:lang w:val="uk-UA"/>
        </w:rPr>
        <w:t xml:space="preserve"> або фонограма «мінус</w:t>
      </w:r>
      <w:r>
        <w:rPr>
          <w:color w:val="000000"/>
          <w:sz w:val="28"/>
          <w:szCs w:val="28"/>
          <w:lang w:val="uk-UA"/>
        </w:rPr>
        <w:t>». Допускається участь партнерів  (хореографічна постановка) у кількості не більше 10 учасників;</w:t>
      </w:r>
    </w:p>
    <w:p w14:paraId="57CC6AF7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- «Художнє читання»: виконується один твір  (проза, поезія за вибором) тривалістю до 3 хв.</w:t>
      </w:r>
    </w:p>
    <w:p w14:paraId="583057C7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 xml:space="preserve">-  «Хореографія»: учасником виконується один твір (народний, сучасний, </w:t>
      </w:r>
      <w:proofErr w:type="spellStart"/>
      <w:r w:rsidRPr="00C77601">
        <w:rPr>
          <w:color w:val="000000"/>
          <w:sz w:val="28"/>
          <w:szCs w:val="28"/>
          <w:lang w:val="uk-UA"/>
        </w:rPr>
        <w:t>бально</w:t>
      </w:r>
      <w:proofErr w:type="spellEnd"/>
      <w:r w:rsidRPr="00C77601">
        <w:rPr>
          <w:color w:val="000000"/>
          <w:sz w:val="28"/>
          <w:szCs w:val="28"/>
          <w:lang w:val="uk-UA"/>
        </w:rPr>
        <w:t>-спортивний, класичний танець за вибором) тривалістю до 3 хв. Допускається участь партнерів</w:t>
      </w:r>
      <w:r>
        <w:rPr>
          <w:color w:val="000000"/>
          <w:sz w:val="28"/>
          <w:szCs w:val="28"/>
          <w:lang w:val="uk-UA"/>
        </w:rPr>
        <w:t xml:space="preserve"> у кількості не більше 10 учасників, при цьому конкурсанта обов’язково потрібно виділити.</w:t>
      </w:r>
    </w:p>
    <w:p w14:paraId="51A44329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C77601">
        <w:rPr>
          <w:color w:val="000000"/>
          <w:sz w:val="28"/>
          <w:szCs w:val="28"/>
          <w:lang w:val="uk-UA"/>
        </w:rPr>
        <w:t>4.5. Виступ, який перевищує встановлену Умовами тривалість зупинятиметься Журі. Журі також має право знімати бали за перевищення тривалості виступу</w:t>
      </w:r>
      <w:r>
        <w:rPr>
          <w:color w:val="000000"/>
          <w:sz w:val="28"/>
          <w:szCs w:val="28"/>
          <w:lang w:val="uk-UA"/>
        </w:rPr>
        <w:t xml:space="preserve"> у кожній номінації  та перевищення кількості партнерів</w:t>
      </w:r>
      <w:r w:rsidRPr="00C77601">
        <w:rPr>
          <w:color w:val="000000"/>
          <w:sz w:val="28"/>
          <w:szCs w:val="28"/>
          <w:lang w:val="uk-UA"/>
        </w:rPr>
        <w:t>.</w:t>
      </w:r>
    </w:p>
    <w:p w14:paraId="25B15BE1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14:paraId="201E945E" w14:textId="77777777" w:rsidR="00886C93" w:rsidRPr="00C77601" w:rsidRDefault="00886C93" w:rsidP="00886C93">
      <w:pPr>
        <w:spacing w:line="276" w:lineRule="auto"/>
        <w:ind w:left="540"/>
        <w:jc w:val="center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t>V.</w:t>
      </w:r>
      <w:r w:rsidRPr="00C77601">
        <w:rPr>
          <w:b/>
          <w:bCs/>
          <w:i/>
          <w:iCs/>
          <w:color w:val="000000"/>
          <w:sz w:val="28"/>
          <w:szCs w:val="28"/>
          <w:lang w:eastAsia="uk-UA"/>
        </w:rPr>
        <w:t xml:space="preserve"> </w:t>
      </w:r>
      <w:r w:rsidRPr="00C77601">
        <w:rPr>
          <w:b/>
          <w:bCs/>
          <w:color w:val="000000"/>
          <w:sz w:val="28"/>
          <w:szCs w:val="28"/>
          <w:lang w:eastAsia="uk-UA"/>
        </w:rPr>
        <w:t>Порядок проведення конкурсу </w:t>
      </w:r>
    </w:p>
    <w:p w14:paraId="502E9484" w14:textId="77777777" w:rsidR="00886C93" w:rsidRPr="00C77601" w:rsidRDefault="00886C93" w:rsidP="00886C93">
      <w:pPr>
        <w:spacing w:line="276" w:lineRule="auto"/>
        <w:ind w:firstLine="709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 xml:space="preserve">5.1. До участі у Конкурсі запрошується </w:t>
      </w:r>
      <w:r w:rsidRPr="00C77601">
        <w:rPr>
          <w:bCs/>
          <w:color w:val="000000"/>
          <w:sz w:val="28"/>
          <w:szCs w:val="28"/>
          <w:lang w:eastAsia="uk-UA"/>
        </w:rPr>
        <w:t>один  учасник від закладу освіти у вікову категорію. </w:t>
      </w:r>
    </w:p>
    <w:p w14:paraId="260478E7" w14:textId="77777777" w:rsidR="00886C93" w:rsidRDefault="00886C93" w:rsidP="00886C93">
      <w:pPr>
        <w:tabs>
          <w:tab w:val="left" w:pos="568"/>
        </w:tabs>
        <w:spacing w:line="276" w:lineRule="auto"/>
        <w:ind w:right="-234" w:firstLine="709"/>
        <w:jc w:val="both"/>
        <w:rPr>
          <w:sz w:val="28"/>
          <w:szCs w:val="28"/>
        </w:rPr>
      </w:pPr>
      <w:r w:rsidRPr="00C77601">
        <w:rPr>
          <w:color w:val="000000"/>
          <w:sz w:val="28"/>
          <w:szCs w:val="28"/>
          <w:lang w:eastAsia="uk-UA"/>
        </w:rPr>
        <w:t xml:space="preserve">5.2. Для участі у Конкурсі  заклад освіти до </w:t>
      </w:r>
      <w:r>
        <w:rPr>
          <w:b/>
          <w:bCs/>
          <w:color w:val="000000"/>
          <w:sz w:val="28"/>
          <w:szCs w:val="28"/>
          <w:lang w:eastAsia="uk-UA"/>
        </w:rPr>
        <w:t>16</w:t>
      </w:r>
      <w:r w:rsidRPr="00C77601">
        <w:rPr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b/>
          <w:bCs/>
          <w:color w:val="000000"/>
          <w:sz w:val="28"/>
          <w:szCs w:val="28"/>
          <w:lang w:eastAsia="uk-UA"/>
        </w:rPr>
        <w:t>жовтня 2026</w:t>
      </w:r>
      <w:r w:rsidRPr="00C77601">
        <w:rPr>
          <w:b/>
          <w:bCs/>
          <w:color w:val="000000"/>
          <w:sz w:val="28"/>
          <w:szCs w:val="28"/>
          <w:lang w:eastAsia="uk-UA"/>
        </w:rPr>
        <w:t xml:space="preserve"> року</w:t>
      </w:r>
      <w:r w:rsidRPr="00C77601">
        <w:rPr>
          <w:color w:val="000000"/>
          <w:sz w:val="28"/>
          <w:szCs w:val="28"/>
          <w:lang w:eastAsia="uk-UA"/>
        </w:rPr>
        <w:t xml:space="preserve"> надає до оргкомітету Конкурсу заявку Учасника на участь у Конкурсі на електронну адресу: </w:t>
      </w:r>
      <w:hyperlink r:id="rId4" w:history="1">
        <w:r w:rsidRPr="00C77601">
          <w:rPr>
            <w:rStyle w:val="a4"/>
            <w:sz w:val="28"/>
            <w:szCs w:val="28"/>
          </w:rPr>
          <w:t>cmpdu@i.ua</w:t>
        </w:r>
      </w:hyperlink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та </w:t>
      </w:r>
      <w:r>
        <w:rPr>
          <w:sz w:val="28"/>
          <w:szCs w:val="28"/>
        </w:rPr>
        <w:t xml:space="preserve"> реєструє учасників конкурсу  в реєстраційній формі: </w:t>
      </w:r>
      <w:r w:rsidRPr="00F216E8">
        <w:rPr>
          <w:sz w:val="28"/>
          <w:szCs w:val="28"/>
        </w:rPr>
        <w:t xml:space="preserve"> </w:t>
      </w:r>
    </w:p>
    <w:p w14:paraId="149EED71" w14:textId="77777777" w:rsidR="00886C93" w:rsidRPr="007626D7" w:rsidRDefault="00886C93" w:rsidP="00886C93">
      <w:pPr>
        <w:tabs>
          <w:tab w:val="left" w:pos="568"/>
        </w:tabs>
        <w:spacing w:line="276" w:lineRule="auto"/>
        <w:ind w:right="-234"/>
        <w:jc w:val="both"/>
        <w:rPr>
          <w:rFonts w:eastAsia="Calibri"/>
          <w:sz w:val="28"/>
          <w:szCs w:val="28"/>
          <w:lang w:eastAsia="en-US"/>
        </w:rPr>
      </w:pPr>
      <w:hyperlink r:id="rId5" w:history="1">
        <w:r w:rsidRPr="00923F29">
          <w:rPr>
            <w:rStyle w:val="a4"/>
            <w:rFonts w:eastAsia="Calibri"/>
            <w:sz w:val="28"/>
            <w:szCs w:val="28"/>
            <w:lang w:eastAsia="en-US"/>
          </w:rPr>
          <w:t>https://docs.google.com/forms/d/e/1FAIpQLSd9opyjWtM6jAACKBNtzmqPR8lgYmZIiDEMkBWmfSHKWymAKQ/viewform?usp=dialog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</w:p>
    <w:p w14:paraId="3007D262" w14:textId="77777777" w:rsidR="00886C93" w:rsidRDefault="00886C93" w:rsidP="00886C93">
      <w:pPr>
        <w:spacing w:line="276" w:lineRule="auto"/>
        <w:ind w:firstLine="70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5.3. </w:t>
      </w:r>
      <w:r w:rsidRPr="00C572F8">
        <w:rPr>
          <w:sz w:val="28"/>
          <w:szCs w:val="28"/>
          <w:lang w:eastAsia="uk-UA"/>
        </w:rPr>
        <w:t xml:space="preserve">Учасникам Конкурсу забезпечити до 16 жовтня 2026 року включно подання фонограм, за наявності, для виступів у номінаціях «Вокал», «Художнє </w:t>
      </w:r>
      <w:r w:rsidRPr="00C572F8">
        <w:rPr>
          <w:sz w:val="28"/>
          <w:szCs w:val="28"/>
          <w:lang w:eastAsia="uk-UA"/>
        </w:rPr>
        <w:lastRenderedPageBreak/>
        <w:t>читання» та «Хореографія» у форматі MP3 через месенджери</w:t>
      </w:r>
      <w:r w:rsidRPr="00C572F8">
        <w:t xml:space="preserve"> </w:t>
      </w:r>
      <w:proofErr w:type="spellStart"/>
      <w:r w:rsidRPr="00C572F8">
        <w:rPr>
          <w:sz w:val="28"/>
          <w:szCs w:val="28"/>
          <w:lang w:eastAsia="uk-UA"/>
        </w:rPr>
        <w:t>Viber</w:t>
      </w:r>
      <w:proofErr w:type="spellEnd"/>
      <w:r>
        <w:rPr>
          <w:sz w:val="28"/>
          <w:szCs w:val="28"/>
          <w:lang w:eastAsia="uk-UA"/>
        </w:rPr>
        <w:t>,</w:t>
      </w:r>
      <w:r w:rsidRPr="00C572F8">
        <w:rPr>
          <w:sz w:val="28"/>
          <w:szCs w:val="28"/>
          <w:lang w:eastAsia="uk-UA"/>
        </w:rPr>
        <w:t xml:space="preserve"> Telegram або </w:t>
      </w:r>
      <w:r>
        <w:rPr>
          <w:sz w:val="28"/>
          <w:szCs w:val="28"/>
          <w:lang w:val="en-US" w:eastAsia="uk-UA"/>
        </w:rPr>
        <w:t>WhatsApp</w:t>
      </w:r>
      <w:r w:rsidRPr="00C572F8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на номер телефону 06638606</w:t>
      </w:r>
      <w:r w:rsidRPr="00C572F8">
        <w:rPr>
          <w:sz w:val="28"/>
          <w:szCs w:val="28"/>
          <w:lang w:eastAsia="uk-UA"/>
        </w:rPr>
        <w:t>23.</w:t>
      </w:r>
    </w:p>
    <w:p w14:paraId="371EB445" w14:textId="77777777" w:rsidR="00886C93" w:rsidRPr="00C77601" w:rsidRDefault="00886C93" w:rsidP="00886C93">
      <w:pPr>
        <w:spacing w:line="276" w:lineRule="auto"/>
        <w:ind w:firstLine="700"/>
        <w:jc w:val="both"/>
        <w:rPr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5.4</w:t>
      </w:r>
      <w:r w:rsidRPr="00C77601">
        <w:rPr>
          <w:color w:val="000000"/>
          <w:sz w:val="28"/>
          <w:szCs w:val="28"/>
          <w:lang w:eastAsia="uk-UA"/>
        </w:rPr>
        <w:t xml:space="preserve">. Документи, </w:t>
      </w:r>
      <w:proofErr w:type="spellStart"/>
      <w:r w:rsidRPr="00C77601">
        <w:rPr>
          <w:color w:val="000000"/>
          <w:sz w:val="28"/>
          <w:szCs w:val="28"/>
          <w:lang w:eastAsia="uk-UA"/>
        </w:rPr>
        <w:t>поданi</w:t>
      </w:r>
      <w:proofErr w:type="spellEnd"/>
      <w:r w:rsidRPr="00C77601">
        <w:rPr>
          <w:color w:val="000000"/>
          <w:sz w:val="28"/>
          <w:szCs w:val="28"/>
          <w:lang w:eastAsia="uk-UA"/>
        </w:rPr>
        <w:t xml:space="preserve"> поза визначеним </w:t>
      </w:r>
      <w:proofErr w:type="spellStart"/>
      <w:r w:rsidRPr="00C77601">
        <w:rPr>
          <w:color w:val="000000"/>
          <w:sz w:val="28"/>
          <w:szCs w:val="28"/>
          <w:lang w:eastAsia="uk-UA"/>
        </w:rPr>
        <w:t>термiном</w:t>
      </w:r>
      <w:proofErr w:type="spellEnd"/>
      <w:r w:rsidRPr="00C77601">
        <w:rPr>
          <w:color w:val="000000"/>
          <w:sz w:val="28"/>
          <w:szCs w:val="28"/>
          <w:lang w:eastAsia="uk-UA"/>
        </w:rPr>
        <w:t>, організаційним комітетом Конкурсу не розглядатимуться.</w:t>
      </w:r>
    </w:p>
    <w:p w14:paraId="2FF69D86" w14:textId="77777777" w:rsidR="00886C93" w:rsidRPr="00C77601" w:rsidRDefault="00886C93" w:rsidP="00886C93">
      <w:pPr>
        <w:spacing w:line="276" w:lineRule="auto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>5.5</w:t>
      </w:r>
      <w:r w:rsidRPr="00C77601">
        <w:rPr>
          <w:color w:val="000000"/>
          <w:sz w:val="28"/>
          <w:szCs w:val="28"/>
          <w:lang w:eastAsia="uk-UA"/>
        </w:rPr>
        <w:t>. Заміна Учасника на Конкурсі  після подачі заявки не допускається.</w:t>
      </w:r>
    </w:p>
    <w:p w14:paraId="2305EB15" w14:textId="77777777" w:rsidR="00886C93" w:rsidRPr="00C77601" w:rsidRDefault="00886C93" w:rsidP="00886C93">
      <w:pPr>
        <w:spacing w:line="276" w:lineRule="auto"/>
        <w:ind w:firstLine="700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5</w:t>
      </w:r>
      <w:r>
        <w:rPr>
          <w:color w:val="000000"/>
          <w:sz w:val="28"/>
          <w:szCs w:val="28"/>
          <w:lang w:eastAsia="uk-UA"/>
        </w:rPr>
        <w:t>.6</w:t>
      </w:r>
      <w:r w:rsidRPr="00C77601">
        <w:rPr>
          <w:color w:val="000000"/>
          <w:sz w:val="28"/>
          <w:szCs w:val="28"/>
          <w:lang w:eastAsia="uk-UA"/>
        </w:rPr>
        <w:t xml:space="preserve">. Довідки за  </w:t>
      </w:r>
      <w:proofErr w:type="spellStart"/>
      <w:r w:rsidRPr="00C77601">
        <w:rPr>
          <w:color w:val="000000"/>
          <w:sz w:val="28"/>
          <w:szCs w:val="28"/>
          <w:lang w:eastAsia="uk-UA"/>
        </w:rPr>
        <w:t>тел</w:t>
      </w:r>
      <w:proofErr w:type="spellEnd"/>
      <w:r w:rsidRPr="00C77601">
        <w:rPr>
          <w:color w:val="000000"/>
          <w:sz w:val="28"/>
          <w:szCs w:val="28"/>
          <w:lang w:eastAsia="uk-UA"/>
        </w:rPr>
        <w:t>. 0663860623,  </w:t>
      </w:r>
      <w:r w:rsidRPr="00C77601">
        <w:rPr>
          <w:rFonts w:eastAsia="Calibri"/>
          <w:sz w:val="28"/>
          <w:szCs w:val="28"/>
          <w:lang w:eastAsia="en-US"/>
        </w:rPr>
        <w:t>52-41-80.</w:t>
      </w:r>
      <w:r w:rsidRPr="00C77601">
        <w:rPr>
          <w:color w:val="000000"/>
          <w:sz w:val="28"/>
          <w:szCs w:val="28"/>
          <w:lang w:eastAsia="uk-UA"/>
        </w:rPr>
        <w:t> </w:t>
      </w:r>
    </w:p>
    <w:p w14:paraId="35185075" w14:textId="77777777" w:rsidR="00886C93" w:rsidRPr="00C77601" w:rsidRDefault="00886C93" w:rsidP="00886C93">
      <w:pPr>
        <w:spacing w:line="276" w:lineRule="auto"/>
        <w:rPr>
          <w:sz w:val="28"/>
          <w:szCs w:val="28"/>
          <w:lang w:eastAsia="uk-UA"/>
        </w:rPr>
      </w:pPr>
    </w:p>
    <w:p w14:paraId="00D36B74" w14:textId="77777777" w:rsidR="00886C93" w:rsidRPr="00C77601" w:rsidRDefault="00886C93" w:rsidP="00886C93">
      <w:pPr>
        <w:spacing w:line="276" w:lineRule="auto"/>
        <w:jc w:val="center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t> VI. Оцінювання  Учасників Конкурсу</w:t>
      </w:r>
    </w:p>
    <w:p w14:paraId="49CDF78A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 xml:space="preserve">6.1. </w:t>
      </w:r>
      <w:r w:rsidRPr="00AB187F">
        <w:rPr>
          <w:color w:val="000000"/>
          <w:sz w:val="28"/>
          <w:szCs w:val="28"/>
          <w:lang w:eastAsia="uk-UA"/>
        </w:rPr>
        <w:t>Журі Конкурсу оцінює виступи учасників за 10-бальною системою за кожним критерієм у кожній номінації. Максимальна кількість балів за одну номінацію становить 30 балів, за три номінації — 90 балів.</w:t>
      </w:r>
    </w:p>
    <w:p w14:paraId="7D9E3E06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1) «Вокал» — максимальна кількість балів 30:</w:t>
      </w:r>
    </w:p>
    <w:p w14:paraId="3ABE7021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чистота інтонування — від 1 до 10 балів;</w:t>
      </w:r>
    </w:p>
    <w:p w14:paraId="36E076E2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культура виконавської майстерності — від 1 до 10 балів;</w:t>
      </w:r>
    </w:p>
    <w:p w14:paraId="5C3D8E39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відповідність репертуару вокально-технічним та віковим особливостям виконавця — від 1 до 10 балів.</w:t>
      </w:r>
    </w:p>
    <w:p w14:paraId="4085FD8B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2) «Художнє читання» — максимальна кількість балів 30:</w:t>
      </w:r>
    </w:p>
    <w:p w14:paraId="6F5C995B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виконавська майстерність (дикція, володіння основами художнього читання, утримання уваги глядача, сценічна культура) — від 1 до 10 балів;</w:t>
      </w:r>
    </w:p>
    <w:p w14:paraId="4E742C6C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відповідність репертуару віковим особливостям виконавця — від 1 до 10 балів;</w:t>
      </w:r>
    </w:p>
    <w:p w14:paraId="59D90885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оригінальність задуму — від 1 до 10 балів.</w:t>
      </w:r>
    </w:p>
    <w:p w14:paraId="7628B59F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3) «Хореографія» — максимальна кількість балів 30:</w:t>
      </w:r>
    </w:p>
    <w:p w14:paraId="12CC96C4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виконавська майстерність, відповідність хореографічного та музичного матеріалу, сценічна культура — від 1 до 10 балів;</w:t>
      </w:r>
    </w:p>
    <w:p w14:paraId="4DC0965F" w14:textId="77777777" w:rsidR="00886C93" w:rsidRPr="00AB187F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відповідність репертуару віковим особливостям виконавця — від 1 до 10 балів;</w:t>
      </w:r>
    </w:p>
    <w:p w14:paraId="7055AB0D" w14:textId="77777777" w:rsidR="00886C93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AB187F">
        <w:rPr>
          <w:color w:val="000000"/>
          <w:sz w:val="28"/>
          <w:szCs w:val="28"/>
          <w:lang w:eastAsia="uk-UA"/>
        </w:rPr>
        <w:t>оригінальність хореографічного номера — від 1 до 10 балів.</w:t>
      </w:r>
      <w:r w:rsidRPr="00C77601">
        <w:rPr>
          <w:color w:val="000000"/>
          <w:sz w:val="28"/>
          <w:szCs w:val="28"/>
          <w:lang w:eastAsia="uk-UA"/>
        </w:rPr>
        <w:t> </w:t>
      </w:r>
    </w:p>
    <w:p w14:paraId="21900B2F" w14:textId="77777777" w:rsidR="00886C93" w:rsidRDefault="00886C93" w:rsidP="00886C93">
      <w:pPr>
        <w:spacing w:line="276" w:lineRule="auto"/>
        <w:ind w:firstLine="709"/>
        <w:jc w:val="both"/>
        <w:rPr>
          <w:color w:val="000000"/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6.2. О</w:t>
      </w:r>
      <w:r>
        <w:rPr>
          <w:color w:val="000000"/>
          <w:sz w:val="28"/>
          <w:szCs w:val="28"/>
          <w:lang w:eastAsia="uk-UA"/>
        </w:rPr>
        <w:t>цінювання  Учасників К</w:t>
      </w:r>
      <w:r w:rsidRPr="00C77601">
        <w:rPr>
          <w:color w:val="000000"/>
          <w:sz w:val="28"/>
          <w:szCs w:val="28"/>
          <w:lang w:eastAsia="uk-UA"/>
        </w:rPr>
        <w:t>онкурсу здійснюється особисто кожним членом журі.</w:t>
      </w:r>
      <w:r w:rsidRPr="00AB187F">
        <w:t xml:space="preserve"> </w:t>
      </w:r>
      <w:r w:rsidRPr="00AB187F">
        <w:rPr>
          <w:color w:val="000000"/>
          <w:sz w:val="28"/>
          <w:szCs w:val="28"/>
          <w:lang w:eastAsia="uk-UA"/>
        </w:rPr>
        <w:t>Підсумкова оцінка учасника визначається шляхом сумування балів, отриманих за виступи у трьох номінаціях.</w:t>
      </w:r>
    </w:p>
    <w:p w14:paraId="2E09CE7C" w14:textId="77777777" w:rsidR="00886C93" w:rsidRPr="00C77601" w:rsidRDefault="00886C93" w:rsidP="00886C93">
      <w:pPr>
        <w:spacing w:line="276" w:lineRule="auto"/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6.3. </w:t>
      </w:r>
      <w:r w:rsidRPr="00AB187F">
        <w:rPr>
          <w:sz w:val="28"/>
          <w:szCs w:val="28"/>
          <w:lang w:eastAsia="uk-UA"/>
        </w:rPr>
        <w:t>За результатами оцінювання переможці визначаються за загальною кількістю балів, отриманих учасником у трьох номінаціях.</w:t>
      </w:r>
    </w:p>
    <w:p w14:paraId="49433EAB" w14:textId="77777777" w:rsidR="00886C93" w:rsidRPr="00C77601" w:rsidRDefault="00886C93" w:rsidP="00886C93">
      <w:pPr>
        <w:spacing w:line="276" w:lineRule="auto"/>
        <w:ind w:firstLine="709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ab/>
        <w:t> </w:t>
      </w:r>
      <w:r>
        <w:rPr>
          <w:color w:val="000000"/>
          <w:sz w:val="28"/>
          <w:szCs w:val="28"/>
          <w:lang w:eastAsia="uk-UA"/>
        </w:rPr>
        <w:t>6.4</w:t>
      </w:r>
      <w:r w:rsidRPr="00C77601">
        <w:rPr>
          <w:color w:val="000000"/>
          <w:sz w:val="28"/>
          <w:szCs w:val="28"/>
          <w:lang w:eastAsia="uk-UA"/>
        </w:rPr>
        <w:t>. Рішення Журі є остаточним і апеляції не підлягає.</w:t>
      </w:r>
    </w:p>
    <w:p w14:paraId="33C7F4DF" w14:textId="77777777" w:rsidR="00886C93" w:rsidRPr="00C77601" w:rsidRDefault="00886C93" w:rsidP="00886C93">
      <w:pPr>
        <w:spacing w:line="276" w:lineRule="auto"/>
        <w:ind w:firstLine="709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 </w:t>
      </w:r>
      <w:r>
        <w:rPr>
          <w:color w:val="000000"/>
          <w:sz w:val="28"/>
          <w:szCs w:val="28"/>
          <w:lang w:eastAsia="uk-UA"/>
        </w:rPr>
        <w:t>6.5</w:t>
      </w:r>
      <w:r w:rsidRPr="00C77601">
        <w:rPr>
          <w:color w:val="000000"/>
          <w:sz w:val="28"/>
          <w:szCs w:val="28"/>
          <w:lang w:eastAsia="uk-UA"/>
        </w:rPr>
        <w:t>. У разі виникнення спірних питань право остаточного рішення належить голові журі.</w:t>
      </w:r>
    </w:p>
    <w:p w14:paraId="1909E52F" w14:textId="77777777" w:rsidR="00886C93" w:rsidRDefault="00886C93" w:rsidP="00886C93">
      <w:pPr>
        <w:spacing w:line="276" w:lineRule="auto"/>
        <w:rPr>
          <w:sz w:val="28"/>
          <w:szCs w:val="28"/>
          <w:lang w:eastAsia="uk-UA"/>
        </w:rPr>
      </w:pPr>
    </w:p>
    <w:p w14:paraId="2BA9EB35" w14:textId="77777777" w:rsidR="00886C93" w:rsidRDefault="00886C93" w:rsidP="00886C93">
      <w:pPr>
        <w:spacing w:line="276" w:lineRule="auto"/>
        <w:rPr>
          <w:sz w:val="28"/>
          <w:szCs w:val="28"/>
          <w:lang w:eastAsia="uk-UA"/>
        </w:rPr>
      </w:pPr>
    </w:p>
    <w:p w14:paraId="30B10D66" w14:textId="77777777" w:rsidR="00886C93" w:rsidRDefault="00886C93" w:rsidP="00886C93">
      <w:pPr>
        <w:spacing w:line="276" w:lineRule="auto"/>
        <w:rPr>
          <w:sz w:val="28"/>
          <w:szCs w:val="28"/>
          <w:lang w:eastAsia="uk-UA"/>
        </w:rPr>
      </w:pPr>
    </w:p>
    <w:p w14:paraId="135BBDED" w14:textId="77777777" w:rsidR="00886C93" w:rsidRPr="00C77601" w:rsidRDefault="00886C93" w:rsidP="00886C93">
      <w:pPr>
        <w:spacing w:line="276" w:lineRule="auto"/>
        <w:rPr>
          <w:sz w:val="28"/>
          <w:szCs w:val="28"/>
          <w:lang w:eastAsia="uk-UA"/>
        </w:rPr>
      </w:pPr>
    </w:p>
    <w:p w14:paraId="4191E598" w14:textId="77777777" w:rsidR="00886C93" w:rsidRPr="00C77601" w:rsidRDefault="00886C93" w:rsidP="00886C93">
      <w:pPr>
        <w:spacing w:line="276" w:lineRule="auto"/>
        <w:jc w:val="center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lastRenderedPageBreak/>
        <w:t>VIІ. Визначення i нагородження переможців Конкурсу</w:t>
      </w:r>
    </w:p>
    <w:p w14:paraId="1521D06A" w14:textId="77777777" w:rsidR="00886C93" w:rsidRPr="00C77601" w:rsidRDefault="00886C93" w:rsidP="00886C93">
      <w:pPr>
        <w:spacing w:line="276" w:lineRule="auto"/>
        <w:ind w:firstLine="709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7.1. За результатами оцінювання журі Конкурсу визначаються переможці:</w:t>
      </w:r>
    </w:p>
    <w:p w14:paraId="4D451DF7" w14:textId="77777777" w:rsidR="00886C93" w:rsidRPr="00C77601" w:rsidRDefault="00886C93" w:rsidP="00886C93">
      <w:pPr>
        <w:spacing w:line="276" w:lineRule="auto"/>
        <w:jc w:val="both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t xml:space="preserve">         Гран-прі </w:t>
      </w:r>
      <w:r w:rsidRPr="00C77601">
        <w:rPr>
          <w:color w:val="000000"/>
          <w:sz w:val="28"/>
          <w:szCs w:val="28"/>
          <w:lang w:eastAsia="uk-UA"/>
        </w:rPr>
        <w:t>Конкурсу.</w:t>
      </w:r>
    </w:p>
    <w:p w14:paraId="6F9B740E" w14:textId="77777777" w:rsidR="00886C93" w:rsidRPr="00C77601" w:rsidRDefault="00886C93" w:rsidP="00886C93">
      <w:pPr>
        <w:spacing w:line="276" w:lineRule="auto"/>
        <w:jc w:val="both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t>         І місце:</w:t>
      </w:r>
      <w:r w:rsidRPr="00C77601">
        <w:rPr>
          <w:color w:val="000000"/>
          <w:sz w:val="28"/>
          <w:szCs w:val="28"/>
          <w:lang w:eastAsia="uk-UA"/>
        </w:rPr>
        <w:t xml:space="preserve"> одному переможцю у кожній віковій категорії.</w:t>
      </w:r>
    </w:p>
    <w:p w14:paraId="39C0296F" w14:textId="77777777" w:rsidR="00886C93" w:rsidRPr="00C77601" w:rsidRDefault="00886C93" w:rsidP="00886C93">
      <w:pPr>
        <w:spacing w:line="276" w:lineRule="auto"/>
        <w:jc w:val="both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t>         ІІ місце:</w:t>
      </w:r>
      <w:r w:rsidRPr="00C77601">
        <w:rPr>
          <w:color w:val="000000"/>
          <w:sz w:val="28"/>
          <w:szCs w:val="28"/>
          <w:lang w:eastAsia="uk-UA"/>
        </w:rPr>
        <w:t xml:space="preserve"> двом переможцям у кожній віковій категорії.</w:t>
      </w:r>
      <w:r w:rsidRPr="00C77601">
        <w:rPr>
          <w:b/>
          <w:bCs/>
          <w:color w:val="000000"/>
          <w:sz w:val="28"/>
          <w:szCs w:val="28"/>
          <w:lang w:eastAsia="uk-UA"/>
        </w:rPr>
        <w:t>     </w:t>
      </w:r>
    </w:p>
    <w:p w14:paraId="1C0253FA" w14:textId="77777777" w:rsidR="00886C93" w:rsidRPr="00C77601" w:rsidRDefault="00886C93" w:rsidP="00886C93">
      <w:pPr>
        <w:spacing w:line="276" w:lineRule="auto"/>
        <w:jc w:val="both"/>
        <w:rPr>
          <w:sz w:val="28"/>
          <w:szCs w:val="28"/>
          <w:lang w:eastAsia="uk-UA"/>
        </w:rPr>
      </w:pPr>
      <w:r w:rsidRPr="00C77601">
        <w:rPr>
          <w:b/>
          <w:bCs/>
          <w:color w:val="000000"/>
          <w:sz w:val="28"/>
          <w:szCs w:val="28"/>
          <w:lang w:eastAsia="uk-UA"/>
        </w:rPr>
        <w:t>         ІІІ місце:</w:t>
      </w:r>
      <w:r w:rsidRPr="00C77601">
        <w:rPr>
          <w:color w:val="000000"/>
          <w:sz w:val="28"/>
          <w:szCs w:val="28"/>
          <w:lang w:eastAsia="uk-UA"/>
        </w:rPr>
        <w:t xml:space="preserve"> трьом переможцям у кожній віковій категорії.</w:t>
      </w:r>
      <w:r w:rsidRPr="00C77601">
        <w:rPr>
          <w:b/>
          <w:bCs/>
          <w:color w:val="000000"/>
          <w:sz w:val="28"/>
          <w:szCs w:val="28"/>
          <w:lang w:eastAsia="uk-UA"/>
        </w:rPr>
        <w:t>       </w:t>
      </w:r>
    </w:p>
    <w:p w14:paraId="205C70B1" w14:textId="77777777" w:rsidR="00886C93" w:rsidRPr="00C77601" w:rsidRDefault="00886C93" w:rsidP="00886C93">
      <w:pPr>
        <w:spacing w:line="276" w:lineRule="auto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        7.2. У випадку рівної кількості балів журі Конкурсу визначає  додаткові призові місця (І місце, ІІ місце, ІІІ місце).</w:t>
      </w:r>
    </w:p>
    <w:p w14:paraId="155C0C19" w14:textId="77777777" w:rsidR="00886C93" w:rsidRPr="00C77601" w:rsidRDefault="00886C93" w:rsidP="00886C93">
      <w:pPr>
        <w:spacing w:line="276" w:lineRule="auto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        7.3. Журі має право не  присуджувати всі призові місця. </w:t>
      </w:r>
    </w:p>
    <w:p w14:paraId="0748CDBD" w14:textId="77777777" w:rsidR="00886C93" w:rsidRPr="00C77601" w:rsidRDefault="00886C93" w:rsidP="00886C93">
      <w:pPr>
        <w:spacing w:line="276" w:lineRule="auto"/>
        <w:ind w:left="480"/>
        <w:jc w:val="both"/>
        <w:rPr>
          <w:sz w:val="28"/>
          <w:szCs w:val="28"/>
          <w:lang w:eastAsia="uk-UA"/>
        </w:rPr>
      </w:pPr>
      <w:r w:rsidRPr="00C77601">
        <w:rPr>
          <w:color w:val="000000"/>
          <w:sz w:val="28"/>
          <w:szCs w:val="28"/>
          <w:lang w:eastAsia="uk-UA"/>
        </w:rPr>
        <w:t> 7.4. Гран-прі  може не присуджуватись у разі відсутності гідних Учасників.</w:t>
      </w:r>
    </w:p>
    <w:p w14:paraId="0F09770C" w14:textId="77777777" w:rsidR="00886C93" w:rsidRPr="00C77601" w:rsidRDefault="00886C93" w:rsidP="00886C93">
      <w:pPr>
        <w:pStyle w:val="a3"/>
        <w:spacing w:before="0" w:beforeAutospacing="0" w:after="0" w:afterAutospacing="0" w:line="276" w:lineRule="auto"/>
        <w:ind w:firstLine="480"/>
        <w:jc w:val="both"/>
        <w:rPr>
          <w:b/>
          <w:sz w:val="28"/>
          <w:szCs w:val="28"/>
          <w:lang w:val="uk-UA"/>
        </w:rPr>
      </w:pPr>
      <w:r w:rsidRPr="00C77601">
        <w:rPr>
          <w:sz w:val="28"/>
          <w:szCs w:val="28"/>
          <w:lang w:val="uk-UA"/>
        </w:rPr>
        <w:t xml:space="preserve"> 7.5. </w:t>
      </w:r>
      <w:r w:rsidRPr="00C77601">
        <w:rPr>
          <w:bCs/>
          <w:sz w:val="28"/>
          <w:szCs w:val="28"/>
          <w:lang w:val="uk-UA"/>
        </w:rPr>
        <w:t xml:space="preserve">Всі учасники Конкурсу нагороджуються </w:t>
      </w:r>
      <w:r>
        <w:rPr>
          <w:bCs/>
          <w:sz w:val="28"/>
          <w:szCs w:val="28"/>
          <w:lang w:val="uk-UA"/>
        </w:rPr>
        <w:t xml:space="preserve">грамотами </w:t>
      </w:r>
      <w:r w:rsidRPr="00C77601">
        <w:rPr>
          <w:rFonts w:eastAsia="Calibri"/>
          <w:sz w:val="28"/>
          <w:szCs w:val="28"/>
          <w:lang w:val="uk-UA" w:eastAsia="en-US"/>
        </w:rPr>
        <w:t>Управління освіти Чернівецької міської ради.</w:t>
      </w:r>
    </w:p>
    <w:p w14:paraId="1D9F9B11" w14:textId="77777777" w:rsidR="00AB1E3F" w:rsidRDefault="00AB1E3F"/>
    <w:sectPr w:rsidR="00AB1E3F" w:rsidSect="004619D1">
      <w:pgSz w:w="11906" w:h="16838"/>
      <w:pgMar w:top="993" w:right="707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93"/>
    <w:rsid w:val="00886C93"/>
    <w:rsid w:val="00AB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D515E"/>
  <w15:chartTrackingRefBased/>
  <w15:docId w15:val="{095F70FF-781A-4DE4-99C5-069D33C4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C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6C93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4">
    <w:name w:val="Hyperlink"/>
    <w:uiPriority w:val="99"/>
    <w:unhideWhenUsed/>
    <w:rsid w:val="00886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d9opyjWtM6jAACKBNtzmqPR8lgYmZIiDEMkBWmfSHKWymAKQ/viewform?usp=dialog" TargetMode="External"/><Relationship Id="rId4" Type="http://schemas.openxmlformats.org/officeDocument/2006/relationships/hyperlink" Target="mailto:cmpdu@i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2026-10-08T13:47:00Z</dcterms:created>
  <dcterms:modified xsi:type="dcterms:W3CDTF">2026-10-08T13:49:00Z</dcterms:modified>
</cp:coreProperties>
</file>