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0E" w:rsidRPr="00953383" w:rsidRDefault="00ED7B0E" w:rsidP="00ED7B0E">
      <w:pPr>
        <w:spacing w:after="0" w:line="240" w:lineRule="auto"/>
        <w:jc w:val="center"/>
        <w:rPr>
          <w:color w:val="000000"/>
          <w:sz w:val="28"/>
          <w:szCs w:val="28"/>
          <w:lang w:val="uk-UA"/>
        </w:rPr>
      </w:pPr>
      <w:r w:rsidRPr="00953383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5B914E67" wp14:editId="7079ACAB">
            <wp:extent cx="509270" cy="71755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B0E" w:rsidRPr="00953383" w:rsidRDefault="00ED7B0E" w:rsidP="00ED7B0E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953383">
        <w:rPr>
          <w:b/>
          <w:sz w:val="28"/>
          <w:szCs w:val="28"/>
          <w:lang w:val="uk-UA"/>
        </w:rPr>
        <w:t>У К Р А Ї Н А</w:t>
      </w:r>
    </w:p>
    <w:p w:rsidR="00ED7B0E" w:rsidRPr="00953383" w:rsidRDefault="00ED7B0E" w:rsidP="00ED7B0E">
      <w:pPr>
        <w:keepNext/>
        <w:spacing w:after="0" w:line="240" w:lineRule="auto"/>
        <w:jc w:val="center"/>
        <w:outlineLvl w:val="4"/>
        <w:rPr>
          <w:b/>
          <w:sz w:val="32"/>
          <w:szCs w:val="28"/>
          <w:lang w:val="uk-UA"/>
        </w:rPr>
      </w:pPr>
      <w:r w:rsidRPr="00953383">
        <w:rPr>
          <w:b/>
          <w:sz w:val="32"/>
          <w:szCs w:val="28"/>
          <w:lang w:val="uk-UA"/>
        </w:rPr>
        <w:t>Чернівецька міська рада</w:t>
      </w:r>
    </w:p>
    <w:p w:rsidR="00ED7B0E" w:rsidRPr="00953383" w:rsidRDefault="00ED7B0E" w:rsidP="00ED7B0E">
      <w:pPr>
        <w:keepNext/>
        <w:spacing w:after="0" w:line="240" w:lineRule="auto"/>
        <w:jc w:val="center"/>
        <w:outlineLvl w:val="0"/>
        <w:rPr>
          <w:b/>
          <w:sz w:val="28"/>
          <w:szCs w:val="28"/>
          <w:lang w:val="uk-UA"/>
        </w:rPr>
      </w:pPr>
      <w:r w:rsidRPr="00953383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E20181" wp14:editId="27605C33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8415" t="14605" r="23495" b="2349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" o:allowincell="f" strokeweight="2.25pt"/>
            </w:pict>
          </mc:Fallback>
        </mc:AlternateContent>
      </w:r>
      <w:r w:rsidRPr="00953383">
        <w:rPr>
          <w:b/>
          <w:sz w:val="36"/>
          <w:szCs w:val="28"/>
          <w:lang w:val="uk-UA"/>
        </w:rPr>
        <w:t xml:space="preserve">У П Р А В Л I Н </w:t>
      </w:r>
      <w:proofErr w:type="spellStart"/>
      <w:r w:rsidRPr="00953383">
        <w:rPr>
          <w:b/>
          <w:sz w:val="36"/>
          <w:szCs w:val="28"/>
          <w:lang w:val="uk-UA"/>
        </w:rPr>
        <w:t>Н</w:t>
      </w:r>
      <w:proofErr w:type="spellEnd"/>
      <w:r w:rsidRPr="00953383">
        <w:rPr>
          <w:b/>
          <w:sz w:val="36"/>
          <w:szCs w:val="28"/>
          <w:lang w:val="uk-UA"/>
        </w:rPr>
        <w:t xml:space="preserve"> Я   О С В I Т И</w:t>
      </w:r>
    </w:p>
    <w:p w:rsidR="00ED7B0E" w:rsidRPr="00953383" w:rsidRDefault="00ED7B0E" w:rsidP="00ED7B0E">
      <w:pPr>
        <w:spacing w:after="0" w:line="240" w:lineRule="auto"/>
        <w:jc w:val="center"/>
        <w:rPr>
          <w:lang w:val="uk-UA"/>
        </w:rPr>
      </w:pPr>
      <w:r w:rsidRPr="00953383">
        <w:rPr>
          <w:lang w:val="uk-UA"/>
        </w:rPr>
        <w:t xml:space="preserve">вул. Героїв Майдану, 176, </w:t>
      </w:r>
      <w:proofErr w:type="spellStart"/>
      <w:r w:rsidRPr="00953383">
        <w:rPr>
          <w:lang w:val="uk-UA"/>
        </w:rPr>
        <w:t>м.Чернівці</w:t>
      </w:r>
      <w:proofErr w:type="spellEnd"/>
      <w:r w:rsidRPr="00953383">
        <w:rPr>
          <w:lang w:val="uk-UA"/>
        </w:rPr>
        <w:t xml:space="preserve">, 58029 </w:t>
      </w:r>
      <w:proofErr w:type="spellStart"/>
      <w:r w:rsidRPr="00953383">
        <w:rPr>
          <w:lang w:val="uk-UA"/>
        </w:rPr>
        <w:t>тел</w:t>
      </w:r>
      <w:proofErr w:type="spellEnd"/>
      <w:r w:rsidRPr="00953383">
        <w:rPr>
          <w:lang w:val="uk-UA"/>
        </w:rPr>
        <w:t xml:space="preserve">./факс (0372) 3-30-87,  </w:t>
      </w:r>
    </w:p>
    <w:p w:rsidR="00ED7B0E" w:rsidRPr="00953383" w:rsidRDefault="00ED7B0E" w:rsidP="00ED7B0E">
      <w:pPr>
        <w:spacing w:after="0" w:line="240" w:lineRule="auto"/>
        <w:jc w:val="center"/>
        <w:rPr>
          <w:lang w:val="uk-UA"/>
        </w:rPr>
      </w:pPr>
      <w:r w:rsidRPr="00953383">
        <w:rPr>
          <w:lang w:val="uk-UA"/>
        </w:rPr>
        <w:t>E-</w:t>
      </w:r>
      <w:proofErr w:type="spellStart"/>
      <w:r w:rsidRPr="00953383">
        <w:rPr>
          <w:lang w:val="uk-UA"/>
        </w:rPr>
        <w:t>mail</w:t>
      </w:r>
      <w:proofErr w:type="spellEnd"/>
      <w:r w:rsidRPr="00953383">
        <w:rPr>
          <w:lang w:val="uk-UA"/>
        </w:rPr>
        <w:t>:</w:t>
      </w:r>
      <w:r w:rsidRPr="00953383">
        <w:rPr>
          <w:sz w:val="22"/>
          <w:lang w:val="uk-UA"/>
        </w:rPr>
        <w:t xml:space="preserve"> </w:t>
      </w:r>
      <w:hyperlink r:id="rId7" w:history="1">
        <w:r w:rsidRPr="00953383">
          <w:rPr>
            <w:color w:val="0000FF"/>
            <w:u w:val="single"/>
            <w:lang w:val="uk-UA"/>
          </w:rPr>
          <w:t>osvitacv@gmail.com</w:t>
        </w:r>
      </w:hyperlink>
      <w:r w:rsidRPr="00953383">
        <w:rPr>
          <w:lang w:val="uk-UA"/>
        </w:rPr>
        <w:t xml:space="preserve"> </w:t>
      </w:r>
      <w:r w:rsidRPr="00953383">
        <w:rPr>
          <w:sz w:val="22"/>
          <w:lang w:val="uk-UA"/>
        </w:rPr>
        <w:t xml:space="preserve"> Код ЄДРПОУ №02147345</w:t>
      </w:r>
    </w:p>
    <w:p w:rsidR="00ED7B0E" w:rsidRPr="00953383" w:rsidRDefault="00ED7B0E" w:rsidP="00ED7B0E">
      <w:pPr>
        <w:pStyle w:val="3"/>
        <w:rPr>
          <w:b/>
        </w:rPr>
      </w:pPr>
    </w:p>
    <w:p w:rsidR="00ED7B0E" w:rsidRPr="00953383" w:rsidRDefault="00ED7B0E" w:rsidP="00ED7B0E">
      <w:pPr>
        <w:pStyle w:val="3"/>
        <w:rPr>
          <w:b/>
        </w:rPr>
      </w:pPr>
      <w:r w:rsidRPr="00953383">
        <w:rPr>
          <w:b/>
        </w:rPr>
        <w:t>НАКАЗ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38"/>
        <w:gridCol w:w="4968"/>
      </w:tblGrid>
      <w:tr w:rsidR="00ED7B0E" w:rsidRPr="00953383" w:rsidTr="004674E6">
        <w:trPr>
          <w:trHeight w:val="380"/>
        </w:trPr>
        <w:tc>
          <w:tcPr>
            <w:tcW w:w="4638" w:type="dxa"/>
          </w:tcPr>
          <w:p w:rsidR="00ED7B0E" w:rsidRPr="00953383" w:rsidRDefault="000C7C17" w:rsidP="009C5672">
            <w:pPr>
              <w:spacing w:after="0" w:line="240" w:lineRule="auto"/>
              <w:rPr>
                <w:b/>
                <w:sz w:val="28"/>
                <w:lang w:val="uk-UA"/>
              </w:rPr>
            </w:pPr>
            <w:r w:rsidRPr="00953383">
              <w:rPr>
                <w:b/>
                <w:sz w:val="28"/>
                <w:lang w:val="uk-UA"/>
              </w:rPr>
              <w:t>2</w:t>
            </w:r>
            <w:r w:rsidR="009C5672">
              <w:rPr>
                <w:b/>
                <w:sz w:val="28"/>
                <w:lang w:val="en-US"/>
              </w:rPr>
              <w:t>1</w:t>
            </w:r>
            <w:r w:rsidR="00ED7B0E" w:rsidRPr="00953383">
              <w:rPr>
                <w:b/>
                <w:sz w:val="28"/>
                <w:lang w:val="uk-UA"/>
              </w:rPr>
              <w:t xml:space="preserve">.06.2017                                                                                                               </w:t>
            </w:r>
          </w:p>
        </w:tc>
        <w:tc>
          <w:tcPr>
            <w:tcW w:w="4968" w:type="dxa"/>
          </w:tcPr>
          <w:p w:rsidR="00ED7B0E" w:rsidRPr="00953383" w:rsidRDefault="00ED7B0E" w:rsidP="00ED7B0E">
            <w:pPr>
              <w:spacing w:after="0" w:line="240" w:lineRule="auto"/>
              <w:rPr>
                <w:b/>
                <w:sz w:val="28"/>
                <w:lang w:val="uk-UA"/>
              </w:rPr>
            </w:pPr>
            <w:r w:rsidRPr="00953383">
              <w:rPr>
                <w:b/>
                <w:sz w:val="28"/>
                <w:lang w:val="uk-UA"/>
              </w:rPr>
              <w:t xml:space="preserve">                                                         №</w:t>
            </w:r>
            <w:r w:rsidR="009C5672">
              <w:rPr>
                <w:b/>
                <w:sz w:val="28"/>
                <w:lang w:val="en-US"/>
              </w:rPr>
              <w:t>242</w:t>
            </w:r>
            <w:r w:rsidRPr="00953383">
              <w:rPr>
                <w:b/>
                <w:sz w:val="28"/>
                <w:lang w:val="uk-UA"/>
              </w:rPr>
              <w:t xml:space="preserve"> </w:t>
            </w:r>
          </w:p>
          <w:p w:rsidR="00ED7B0E" w:rsidRPr="00953383" w:rsidRDefault="00ED7B0E" w:rsidP="00ED7B0E">
            <w:pPr>
              <w:spacing w:after="0" w:line="240" w:lineRule="auto"/>
              <w:rPr>
                <w:b/>
                <w:sz w:val="28"/>
                <w:lang w:val="uk-UA"/>
              </w:rPr>
            </w:pPr>
          </w:p>
        </w:tc>
      </w:tr>
    </w:tbl>
    <w:p w:rsidR="00ED7B0E" w:rsidRPr="00953383" w:rsidRDefault="00ED7B0E" w:rsidP="00ED7B0E">
      <w:pPr>
        <w:spacing w:after="0" w:line="240" w:lineRule="auto"/>
        <w:rPr>
          <w:b/>
          <w:sz w:val="28"/>
          <w:szCs w:val="28"/>
          <w:lang w:val="uk-UA"/>
        </w:rPr>
      </w:pPr>
      <w:r w:rsidRPr="00953383">
        <w:rPr>
          <w:b/>
          <w:sz w:val="28"/>
          <w:szCs w:val="28"/>
          <w:lang w:val="uk-UA"/>
        </w:rPr>
        <w:t xml:space="preserve">Про </w:t>
      </w:r>
      <w:r w:rsidR="0051264E" w:rsidRPr="00953383">
        <w:rPr>
          <w:b/>
          <w:sz w:val="28"/>
          <w:szCs w:val="28"/>
          <w:lang w:val="uk-UA"/>
        </w:rPr>
        <w:t>своєчасне</w:t>
      </w:r>
      <w:r w:rsidRPr="00953383">
        <w:rPr>
          <w:b/>
          <w:sz w:val="28"/>
          <w:szCs w:val="28"/>
          <w:lang w:val="uk-UA"/>
        </w:rPr>
        <w:t xml:space="preserve"> інформування</w:t>
      </w:r>
    </w:p>
    <w:p w:rsidR="00ED7B0E" w:rsidRPr="00953383" w:rsidRDefault="0051264E" w:rsidP="00ED7B0E">
      <w:pPr>
        <w:spacing w:after="0" w:line="240" w:lineRule="auto"/>
        <w:rPr>
          <w:b/>
          <w:sz w:val="28"/>
          <w:szCs w:val="28"/>
          <w:lang w:val="uk-UA"/>
        </w:rPr>
      </w:pPr>
      <w:r w:rsidRPr="00953383">
        <w:rPr>
          <w:b/>
          <w:sz w:val="28"/>
          <w:szCs w:val="28"/>
          <w:lang w:val="uk-UA"/>
        </w:rPr>
        <w:t>про надзвичайні ситуації</w:t>
      </w:r>
      <w:r w:rsidR="00953383" w:rsidRPr="00953383">
        <w:rPr>
          <w:b/>
          <w:sz w:val="28"/>
          <w:szCs w:val="28"/>
          <w:lang w:val="uk-UA"/>
        </w:rPr>
        <w:t>,</w:t>
      </w:r>
      <w:r w:rsidRPr="00953383">
        <w:rPr>
          <w:b/>
          <w:sz w:val="28"/>
          <w:szCs w:val="28"/>
          <w:lang w:val="uk-UA"/>
        </w:rPr>
        <w:t xml:space="preserve"> події в закладі</w:t>
      </w:r>
    </w:p>
    <w:p w:rsidR="00ED7B0E" w:rsidRPr="00953383" w:rsidRDefault="00ED7B0E" w:rsidP="00ED7B0E">
      <w:pPr>
        <w:spacing w:after="0" w:line="240" w:lineRule="auto"/>
        <w:rPr>
          <w:b/>
          <w:sz w:val="28"/>
          <w:szCs w:val="28"/>
          <w:lang w:val="uk-UA"/>
        </w:rPr>
      </w:pPr>
      <w:r w:rsidRPr="00953383">
        <w:rPr>
          <w:b/>
          <w:sz w:val="28"/>
          <w:szCs w:val="28"/>
          <w:lang w:val="uk-UA"/>
        </w:rPr>
        <w:t xml:space="preserve"> </w:t>
      </w:r>
    </w:p>
    <w:p w:rsidR="00ED7B0E" w:rsidRPr="00953383" w:rsidRDefault="00ED7B0E" w:rsidP="000127E0">
      <w:pPr>
        <w:jc w:val="both"/>
        <w:rPr>
          <w:lang w:val="uk-UA"/>
        </w:rPr>
      </w:pPr>
      <w:r w:rsidRPr="00953383">
        <w:rPr>
          <w:b/>
          <w:sz w:val="28"/>
          <w:szCs w:val="28"/>
          <w:lang w:val="uk-UA"/>
        </w:rPr>
        <w:tab/>
      </w:r>
      <w:r w:rsidR="00F42B4E" w:rsidRPr="00953383">
        <w:rPr>
          <w:lang w:val="uk-UA"/>
        </w:rPr>
        <w:t xml:space="preserve">На виконання наказу Міністерства освіти і науки України від 06.01.2015 </w:t>
      </w:r>
      <w:r w:rsidR="000127E0" w:rsidRPr="00953383">
        <w:rPr>
          <w:lang w:val="uk-UA"/>
        </w:rPr>
        <w:t xml:space="preserve">№2, </w:t>
      </w:r>
      <w:r w:rsidR="00F42B4E" w:rsidRPr="00953383">
        <w:rPr>
          <w:lang w:val="uk-UA"/>
        </w:rPr>
        <w:t>«Щодо заходів безпеки у навчальних закладах</w:t>
      </w:r>
      <w:r w:rsidR="000127E0" w:rsidRPr="00953383">
        <w:rPr>
          <w:lang w:val="uk-UA"/>
        </w:rPr>
        <w:t>»,</w:t>
      </w:r>
      <w:r w:rsidR="00F42B4E" w:rsidRPr="00953383">
        <w:rPr>
          <w:lang w:val="uk-UA"/>
        </w:rPr>
        <w:t xml:space="preserve"> </w:t>
      </w:r>
      <w:r w:rsidR="000127E0" w:rsidRPr="00953383">
        <w:rPr>
          <w:lang w:val="uk-UA"/>
        </w:rPr>
        <w:t xml:space="preserve">Спільного листа Міністерства освіти і науки України та Державної служби України з надзвичайних ситуацій від 05.02.2015 №1/9-55/02-1645/12 «Про заходи безпеки на можливі ризики виникнення надзвичайних ситуацій, терористичних актів, диверсій, мінування», </w:t>
      </w:r>
      <w:r w:rsidR="00F42B4E" w:rsidRPr="00953383">
        <w:rPr>
          <w:lang w:val="uk-UA"/>
        </w:rPr>
        <w:t xml:space="preserve">листа Міністерства освіти і науки України від 23.05.2017 №1/9-288 «Щодо безпеки життєдіяльності учасників навчально-виховного процесу на час літніх канікул», </w:t>
      </w:r>
      <w:r w:rsidR="000127E0" w:rsidRPr="00953383">
        <w:rPr>
          <w:lang w:val="uk-UA"/>
        </w:rPr>
        <w:t>з</w:t>
      </w:r>
      <w:r w:rsidRPr="00953383">
        <w:rPr>
          <w:lang w:val="uk-UA"/>
        </w:rPr>
        <w:t xml:space="preserve"> метою своєчасного інформування управління освіти Чернівецької міської ради про загрозу, виникнення або наслідки </w:t>
      </w:r>
      <w:r w:rsidR="00DF4FC8" w:rsidRPr="00953383">
        <w:rPr>
          <w:lang w:val="uk-UA"/>
        </w:rPr>
        <w:t>надзвичайних ситуацій</w:t>
      </w:r>
      <w:r w:rsidR="00953383">
        <w:rPr>
          <w:lang w:val="uk-UA"/>
        </w:rPr>
        <w:t>,</w:t>
      </w:r>
      <w:r w:rsidR="00DF4FC8" w:rsidRPr="00953383">
        <w:rPr>
          <w:lang w:val="uk-UA"/>
        </w:rPr>
        <w:t xml:space="preserve"> </w:t>
      </w:r>
      <w:r w:rsidRPr="00953383">
        <w:rPr>
          <w:lang w:val="uk-UA"/>
        </w:rPr>
        <w:t xml:space="preserve">подій, для оперативного прийняття рішень, організації взаємодії та координації </w:t>
      </w:r>
      <w:r w:rsidR="00DF4FC8" w:rsidRPr="00953383">
        <w:rPr>
          <w:lang w:val="uk-UA"/>
        </w:rPr>
        <w:t xml:space="preserve">спільних </w:t>
      </w:r>
      <w:r w:rsidRPr="00953383">
        <w:rPr>
          <w:lang w:val="uk-UA"/>
        </w:rPr>
        <w:t>дій, своєчасного інформування керівництва міста про в</w:t>
      </w:r>
      <w:r w:rsidR="00DF4FC8" w:rsidRPr="00953383">
        <w:rPr>
          <w:lang w:val="uk-UA"/>
        </w:rPr>
        <w:t>иникнення надзвичайних ситуацій</w:t>
      </w:r>
      <w:r w:rsidR="00953383">
        <w:rPr>
          <w:lang w:val="uk-UA"/>
        </w:rPr>
        <w:t>,</w:t>
      </w:r>
      <w:r w:rsidR="00DF4FC8" w:rsidRPr="00953383">
        <w:rPr>
          <w:lang w:val="uk-UA"/>
        </w:rPr>
        <w:t xml:space="preserve"> </w:t>
      </w:r>
      <w:r w:rsidRPr="00953383">
        <w:rPr>
          <w:lang w:val="uk-UA"/>
        </w:rPr>
        <w:t>подій, які за своїми наслідками досягли або можуть досягти регіонального і державного рівнів або мають суспільно резонансний характер,</w:t>
      </w:r>
    </w:p>
    <w:p w:rsidR="00ED7B0E" w:rsidRPr="00953383" w:rsidRDefault="00ED7B0E" w:rsidP="00DF4FC8">
      <w:pPr>
        <w:spacing w:after="0"/>
        <w:rPr>
          <w:b/>
          <w:sz w:val="28"/>
          <w:szCs w:val="28"/>
          <w:lang w:val="uk-UA"/>
        </w:rPr>
      </w:pPr>
      <w:r w:rsidRPr="00953383">
        <w:rPr>
          <w:b/>
          <w:sz w:val="28"/>
          <w:szCs w:val="28"/>
          <w:lang w:val="uk-UA"/>
        </w:rPr>
        <w:t>НАКАЗУЮ:</w:t>
      </w:r>
    </w:p>
    <w:p w:rsidR="0051264E" w:rsidRPr="00953383" w:rsidRDefault="00ED7B0E" w:rsidP="0051264E">
      <w:pPr>
        <w:pStyle w:val="a9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53383">
        <w:rPr>
          <w:sz w:val="28"/>
          <w:szCs w:val="28"/>
        </w:rPr>
        <w:t>Керівникам ДНЗ, ЗНЗ, ПНЗ міста</w:t>
      </w:r>
      <w:r w:rsidR="0051264E" w:rsidRPr="00953383">
        <w:rPr>
          <w:sz w:val="28"/>
          <w:szCs w:val="28"/>
        </w:rPr>
        <w:t>:</w:t>
      </w:r>
    </w:p>
    <w:p w:rsidR="00ED7B0E" w:rsidRPr="00953383" w:rsidRDefault="0051264E" w:rsidP="0051264E">
      <w:pPr>
        <w:spacing w:after="0"/>
        <w:jc w:val="both"/>
        <w:rPr>
          <w:sz w:val="28"/>
          <w:szCs w:val="28"/>
          <w:lang w:val="uk-UA"/>
        </w:rPr>
      </w:pPr>
      <w:r w:rsidRPr="00953383">
        <w:rPr>
          <w:b/>
          <w:sz w:val="28"/>
          <w:szCs w:val="28"/>
          <w:lang w:val="uk-UA"/>
        </w:rPr>
        <w:t>1.1</w:t>
      </w:r>
      <w:r w:rsidRPr="00953383">
        <w:rPr>
          <w:sz w:val="28"/>
          <w:szCs w:val="28"/>
          <w:lang w:val="uk-UA"/>
        </w:rPr>
        <w:t xml:space="preserve"> З</w:t>
      </w:r>
      <w:r w:rsidR="000C7C17" w:rsidRPr="00953383">
        <w:rPr>
          <w:sz w:val="28"/>
          <w:szCs w:val="28"/>
          <w:lang w:val="uk-UA"/>
        </w:rPr>
        <w:t xml:space="preserve">абезпечити неухильне дотримання вимог щодо своєчасного інформування управління освіти Чернівецької міської ради </w:t>
      </w:r>
      <w:r w:rsidR="00EC514F">
        <w:rPr>
          <w:sz w:val="28"/>
          <w:szCs w:val="28"/>
          <w:lang w:val="uk-UA"/>
        </w:rPr>
        <w:t xml:space="preserve">протягом 3-х годин </w:t>
      </w:r>
      <w:bookmarkStart w:id="0" w:name="_GoBack"/>
      <w:bookmarkEnd w:id="0"/>
      <w:r w:rsidR="000C7C17" w:rsidRPr="00953383">
        <w:rPr>
          <w:sz w:val="28"/>
          <w:szCs w:val="28"/>
          <w:lang w:val="uk-UA"/>
        </w:rPr>
        <w:t>про надзвичайні ситуації</w:t>
      </w:r>
      <w:r w:rsidR="00953383" w:rsidRPr="00953383">
        <w:rPr>
          <w:sz w:val="28"/>
          <w:szCs w:val="28"/>
          <w:lang w:val="uk-UA"/>
        </w:rPr>
        <w:t>,</w:t>
      </w:r>
      <w:r w:rsidR="000C7C17" w:rsidRPr="00953383">
        <w:rPr>
          <w:sz w:val="28"/>
          <w:szCs w:val="28"/>
          <w:lang w:val="uk-UA"/>
        </w:rPr>
        <w:t xml:space="preserve"> події в закладі</w:t>
      </w:r>
      <w:r w:rsidR="001F1707" w:rsidRPr="00953383">
        <w:rPr>
          <w:sz w:val="28"/>
          <w:szCs w:val="28"/>
          <w:lang w:val="uk-UA"/>
        </w:rPr>
        <w:t>:</w:t>
      </w:r>
    </w:p>
    <w:p w:rsidR="001F1707" w:rsidRPr="00953383" w:rsidRDefault="001F1707" w:rsidP="0051264E">
      <w:pPr>
        <w:pStyle w:val="a9"/>
        <w:numPr>
          <w:ilvl w:val="0"/>
          <w:numId w:val="3"/>
        </w:numPr>
        <w:tabs>
          <w:tab w:val="num" w:pos="720"/>
          <w:tab w:val="left" w:pos="851"/>
          <w:tab w:val="left" w:pos="993"/>
        </w:tabs>
        <w:jc w:val="both"/>
        <w:rPr>
          <w:sz w:val="28"/>
          <w:szCs w:val="28"/>
        </w:rPr>
      </w:pPr>
      <w:r w:rsidRPr="00953383">
        <w:rPr>
          <w:sz w:val="28"/>
          <w:szCs w:val="28"/>
        </w:rPr>
        <w:t>випадки дорожньо-транспортного травматизму</w:t>
      </w:r>
      <w:r w:rsidR="0051264E" w:rsidRPr="00953383">
        <w:rPr>
          <w:sz w:val="28"/>
          <w:szCs w:val="28"/>
        </w:rPr>
        <w:t xml:space="preserve"> з учасниками </w:t>
      </w:r>
      <w:r w:rsidRPr="00953383">
        <w:rPr>
          <w:sz w:val="28"/>
          <w:szCs w:val="28"/>
        </w:rPr>
        <w:t>навчально-виховного процесу;</w:t>
      </w:r>
    </w:p>
    <w:p w:rsidR="001F1707" w:rsidRPr="00953383" w:rsidRDefault="001F1707" w:rsidP="0051264E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53383">
        <w:rPr>
          <w:sz w:val="28"/>
          <w:szCs w:val="28"/>
        </w:rPr>
        <w:t>випадки травматизму з учнями</w:t>
      </w:r>
      <w:r w:rsidR="009C5672">
        <w:rPr>
          <w:sz w:val="28"/>
          <w:szCs w:val="28"/>
        </w:rPr>
        <w:t>/вихованцями</w:t>
      </w:r>
      <w:r w:rsidRPr="00953383">
        <w:rPr>
          <w:sz w:val="28"/>
          <w:szCs w:val="28"/>
        </w:rPr>
        <w:t xml:space="preserve"> та працівниками;</w:t>
      </w:r>
    </w:p>
    <w:p w:rsidR="001F1707" w:rsidRPr="00953383" w:rsidRDefault="001F1707" w:rsidP="0051264E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53383">
        <w:rPr>
          <w:sz w:val="28"/>
          <w:szCs w:val="28"/>
        </w:rPr>
        <w:t>випадки пожеж;</w:t>
      </w:r>
    </w:p>
    <w:p w:rsidR="001F1707" w:rsidRPr="00953383" w:rsidRDefault="001F1707" w:rsidP="0051264E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53383">
        <w:rPr>
          <w:sz w:val="28"/>
          <w:szCs w:val="28"/>
        </w:rPr>
        <w:t>харчові отруєння учнів</w:t>
      </w:r>
      <w:r w:rsidR="009C5672">
        <w:rPr>
          <w:sz w:val="28"/>
          <w:szCs w:val="28"/>
        </w:rPr>
        <w:t>/вихованців</w:t>
      </w:r>
      <w:r w:rsidRPr="00953383">
        <w:rPr>
          <w:sz w:val="28"/>
          <w:szCs w:val="28"/>
        </w:rPr>
        <w:t>;</w:t>
      </w:r>
    </w:p>
    <w:p w:rsidR="001F1707" w:rsidRPr="00953383" w:rsidRDefault="001F1707" w:rsidP="0051264E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53383">
        <w:rPr>
          <w:sz w:val="28"/>
          <w:szCs w:val="28"/>
        </w:rPr>
        <w:t>випадки самовільного залишення дітьми дому й знаходження їх у розшуку;</w:t>
      </w:r>
    </w:p>
    <w:p w:rsidR="001F1707" w:rsidRPr="00953383" w:rsidRDefault="001F1707" w:rsidP="0051264E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53383">
        <w:rPr>
          <w:sz w:val="28"/>
          <w:szCs w:val="28"/>
        </w:rPr>
        <w:t>випадки соціальної напруги серед учасників навчально-виховного процесу.</w:t>
      </w:r>
    </w:p>
    <w:p w:rsidR="001F1707" w:rsidRPr="00953383" w:rsidRDefault="001F1707" w:rsidP="0051264E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 w:rsidRPr="00953383">
        <w:rPr>
          <w:sz w:val="28"/>
          <w:szCs w:val="28"/>
        </w:rPr>
        <w:t xml:space="preserve">випадки грубого порушення прав </w:t>
      </w:r>
      <w:r w:rsidRPr="00953383">
        <w:rPr>
          <w:color w:val="000000"/>
          <w:sz w:val="28"/>
          <w:szCs w:val="28"/>
        </w:rPr>
        <w:t>учасників навчально-виховного процесу;</w:t>
      </w:r>
    </w:p>
    <w:p w:rsidR="001F1707" w:rsidRPr="00953383" w:rsidRDefault="001F1707" w:rsidP="0051264E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53383">
        <w:rPr>
          <w:sz w:val="28"/>
          <w:szCs w:val="28"/>
        </w:rPr>
        <w:lastRenderedPageBreak/>
        <w:t>інші надзвичайні ситуації</w:t>
      </w:r>
      <w:r w:rsidR="00953383" w:rsidRPr="00953383">
        <w:rPr>
          <w:sz w:val="28"/>
          <w:szCs w:val="28"/>
        </w:rPr>
        <w:t xml:space="preserve">, </w:t>
      </w:r>
      <w:r w:rsidR="0051264E" w:rsidRPr="00953383">
        <w:rPr>
          <w:sz w:val="28"/>
          <w:szCs w:val="28"/>
        </w:rPr>
        <w:t>події</w:t>
      </w:r>
      <w:r w:rsidR="009C5672">
        <w:rPr>
          <w:sz w:val="28"/>
          <w:szCs w:val="28"/>
        </w:rPr>
        <w:t>,</w:t>
      </w:r>
      <w:r w:rsidRPr="00953383">
        <w:rPr>
          <w:sz w:val="28"/>
          <w:szCs w:val="28"/>
        </w:rPr>
        <w:t xml:space="preserve"> пов’язані із життям і здоров’ям учасників навчально-виховного процесу</w:t>
      </w:r>
      <w:r w:rsidR="009C5672">
        <w:rPr>
          <w:sz w:val="28"/>
          <w:szCs w:val="28"/>
        </w:rPr>
        <w:t>; грубі порушення дисципліни; випадки, що мають ознаки злочинів/правопорушень.</w:t>
      </w:r>
    </w:p>
    <w:p w:rsidR="0051264E" w:rsidRPr="00953383" w:rsidRDefault="0051264E" w:rsidP="0051264E">
      <w:pPr>
        <w:tabs>
          <w:tab w:val="left" w:pos="851"/>
          <w:tab w:val="left" w:pos="1276"/>
        </w:tabs>
        <w:spacing w:after="0"/>
        <w:jc w:val="both"/>
        <w:rPr>
          <w:sz w:val="28"/>
          <w:szCs w:val="28"/>
          <w:lang w:val="uk-UA"/>
        </w:rPr>
      </w:pPr>
      <w:r w:rsidRPr="00953383">
        <w:rPr>
          <w:b/>
          <w:sz w:val="28"/>
          <w:szCs w:val="28"/>
          <w:lang w:val="uk-UA"/>
        </w:rPr>
        <w:t>1.2</w:t>
      </w:r>
      <w:r w:rsidRPr="00953383">
        <w:rPr>
          <w:sz w:val="28"/>
          <w:szCs w:val="28"/>
          <w:lang w:val="uk-UA"/>
        </w:rPr>
        <w:t xml:space="preserve"> Активізувати роботу соціально-психологічної служби закладів освіти, залучати до участі у батьківських зборах практичного психолога та соціального педагога.</w:t>
      </w:r>
    </w:p>
    <w:p w:rsidR="0051264E" w:rsidRPr="00953383" w:rsidRDefault="0051264E" w:rsidP="0051264E">
      <w:pPr>
        <w:tabs>
          <w:tab w:val="left" w:pos="851"/>
          <w:tab w:val="left" w:pos="1276"/>
        </w:tabs>
        <w:spacing w:after="0"/>
        <w:jc w:val="both"/>
        <w:rPr>
          <w:sz w:val="28"/>
          <w:szCs w:val="28"/>
          <w:lang w:val="uk-UA"/>
        </w:rPr>
      </w:pPr>
      <w:r w:rsidRPr="00953383">
        <w:rPr>
          <w:b/>
          <w:sz w:val="28"/>
          <w:szCs w:val="28"/>
          <w:lang w:val="uk-UA"/>
        </w:rPr>
        <w:t>1.3</w:t>
      </w:r>
      <w:r w:rsidRPr="00953383">
        <w:rPr>
          <w:sz w:val="28"/>
          <w:szCs w:val="28"/>
          <w:lang w:val="uk-UA"/>
        </w:rPr>
        <w:t xml:space="preserve"> Сприяти підвищенню рівня виховної роботи серед учнів та вихованців закладів освіти міста.</w:t>
      </w:r>
    </w:p>
    <w:p w:rsidR="0051264E" w:rsidRPr="00953383" w:rsidRDefault="0051264E" w:rsidP="0051264E">
      <w:pPr>
        <w:tabs>
          <w:tab w:val="left" w:pos="851"/>
          <w:tab w:val="left" w:pos="1276"/>
        </w:tabs>
        <w:spacing w:after="0"/>
        <w:jc w:val="both"/>
        <w:rPr>
          <w:sz w:val="28"/>
          <w:szCs w:val="28"/>
          <w:lang w:val="uk-UA"/>
        </w:rPr>
      </w:pPr>
      <w:r w:rsidRPr="00953383">
        <w:rPr>
          <w:b/>
          <w:sz w:val="28"/>
          <w:szCs w:val="28"/>
          <w:lang w:val="uk-UA"/>
        </w:rPr>
        <w:t>1.4</w:t>
      </w:r>
      <w:r w:rsidRPr="00953383">
        <w:rPr>
          <w:sz w:val="28"/>
          <w:szCs w:val="28"/>
          <w:lang w:val="uk-UA"/>
        </w:rPr>
        <w:t xml:space="preserve"> Особливу вагу приділяти визначенню місця перебування учнів ЗНЗ міста під час канікул.</w:t>
      </w:r>
    </w:p>
    <w:p w:rsidR="0051264E" w:rsidRPr="00953383" w:rsidRDefault="0051264E" w:rsidP="0051264E">
      <w:pPr>
        <w:tabs>
          <w:tab w:val="left" w:pos="851"/>
          <w:tab w:val="left" w:pos="1276"/>
        </w:tabs>
        <w:spacing w:after="0"/>
        <w:jc w:val="both"/>
        <w:rPr>
          <w:sz w:val="28"/>
          <w:szCs w:val="28"/>
          <w:lang w:val="uk-UA"/>
        </w:rPr>
      </w:pPr>
      <w:r w:rsidRPr="00953383">
        <w:rPr>
          <w:b/>
          <w:sz w:val="28"/>
          <w:szCs w:val="28"/>
          <w:lang w:val="uk-UA"/>
        </w:rPr>
        <w:t>1.5</w:t>
      </w:r>
      <w:r w:rsidRPr="00953383">
        <w:rPr>
          <w:sz w:val="28"/>
          <w:szCs w:val="28"/>
          <w:lang w:val="uk-UA"/>
        </w:rPr>
        <w:t xml:space="preserve"> Забезпечити ознайомлення батьків з інформацією про необхідність термінового повідомлення про будь-які надзвичайні випадки з дітьми.</w:t>
      </w:r>
    </w:p>
    <w:p w:rsidR="0051264E" w:rsidRPr="00953383" w:rsidRDefault="0051264E" w:rsidP="0051264E">
      <w:pPr>
        <w:tabs>
          <w:tab w:val="left" w:pos="851"/>
          <w:tab w:val="left" w:pos="1276"/>
        </w:tabs>
        <w:spacing w:after="0"/>
        <w:jc w:val="both"/>
        <w:rPr>
          <w:sz w:val="28"/>
          <w:szCs w:val="28"/>
          <w:lang w:val="uk-UA"/>
        </w:rPr>
      </w:pPr>
      <w:r w:rsidRPr="00953383">
        <w:rPr>
          <w:b/>
          <w:sz w:val="28"/>
          <w:szCs w:val="28"/>
          <w:lang w:val="uk-UA"/>
        </w:rPr>
        <w:t>2.</w:t>
      </w:r>
      <w:r w:rsidRPr="00953383">
        <w:rPr>
          <w:sz w:val="28"/>
          <w:szCs w:val="28"/>
          <w:lang w:val="uk-UA"/>
        </w:rPr>
        <w:t xml:space="preserve"> Заступникам начальника управління освіти, головним спеціалістам управління освіти, відповідальним за заклади, </w:t>
      </w:r>
      <w:r w:rsidR="004223F3" w:rsidRPr="00953383">
        <w:rPr>
          <w:sz w:val="28"/>
          <w:szCs w:val="28"/>
          <w:lang w:val="uk-UA"/>
        </w:rPr>
        <w:t>у випадку отримання інформації про надзвичайні ситуації</w:t>
      </w:r>
      <w:r w:rsidR="00953383">
        <w:rPr>
          <w:sz w:val="28"/>
          <w:szCs w:val="28"/>
          <w:lang w:val="uk-UA"/>
        </w:rPr>
        <w:t>,</w:t>
      </w:r>
      <w:r w:rsidR="004223F3" w:rsidRPr="00953383">
        <w:rPr>
          <w:sz w:val="28"/>
          <w:szCs w:val="28"/>
          <w:lang w:val="uk-UA"/>
        </w:rPr>
        <w:t xml:space="preserve"> події в закладах </w:t>
      </w:r>
      <w:proofErr w:type="spellStart"/>
      <w:r w:rsidR="004223F3" w:rsidRPr="00953383">
        <w:rPr>
          <w:sz w:val="28"/>
          <w:szCs w:val="28"/>
          <w:lang w:val="uk-UA"/>
        </w:rPr>
        <w:t>оперативно</w:t>
      </w:r>
      <w:proofErr w:type="spellEnd"/>
      <w:r w:rsidR="004223F3" w:rsidRPr="00953383">
        <w:rPr>
          <w:sz w:val="28"/>
          <w:szCs w:val="28"/>
          <w:lang w:val="uk-UA"/>
        </w:rPr>
        <w:t xml:space="preserve"> інформувати начальника управління освіти </w:t>
      </w:r>
      <w:r w:rsidRPr="00953383">
        <w:rPr>
          <w:sz w:val="28"/>
          <w:szCs w:val="28"/>
          <w:lang w:val="uk-UA"/>
        </w:rPr>
        <w:t>Чернівецької міської ради</w:t>
      </w:r>
      <w:r w:rsidR="00D17D8C" w:rsidRPr="00953383">
        <w:rPr>
          <w:sz w:val="28"/>
          <w:szCs w:val="28"/>
          <w:lang w:val="uk-UA"/>
        </w:rPr>
        <w:t>.</w:t>
      </w:r>
    </w:p>
    <w:p w:rsidR="0051264E" w:rsidRPr="00953383" w:rsidRDefault="0051264E" w:rsidP="0051264E">
      <w:pPr>
        <w:spacing w:after="0" w:line="240" w:lineRule="auto"/>
        <w:ind w:right="-5"/>
        <w:jc w:val="both"/>
        <w:rPr>
          <w:color w:val="000000"/>
          <w:sz w:val="28"/>
          <w:szCs w:val="28"/>
          <w:lang w:val="uk-UA"/>
        </w:rPr>
      </w:pPr>
      <w:r w:rsidRPr="00953383">
        <w:rPr>
          <w:b/>
          <w:color w:val="000000"/>
          <w:sz w:val="28"/>
          <w:szCs w:val="28"/>
          <w:lang w:val="uk-UA"/>
        </w:rPr>
        <w:t>3.</w:t>
      </w:r>
      <w:r w:rsidRPr="00953383">
        <w:rPr>
          <w:color w:val="000000"/>
          <w:sz w:val="28"/>
          <w:szCs w:val="28"/>
          <w:lang w:val="uk-UA"/>
        </w:rPr>
        <w:t xml:space="preserve"> Контроль за виконанням даного наказу залишаю за собою.</w:t>
      </w:r>
    </w:p>
    <w:p w:rsidR="00ED7B0E" w:rsidRPr="00953383" w:rsidRDefault="00ED7B0E" w:rsidP="00ED7B0E">
      <w:pPr>
        <w:pStyle w:val="a7"/>
        <w:ind w:firstLine="0"/>
        <w:jc w:val="both"/>
        <w:rPr>
          <w:sz w:val="28"/>
          <w:szCs w:val="28"/>
          <w:lang w:val="uk-UA"/>
        </w:rPr>
      </w:pPr>
    </w:p>
    <w:p w:rsidR="00ED7B0E" w:rsidRPr="00953383" w:rsidRDefault="00ED7B0E" w:rsidP="00ED7B0E">
      <w:pPr>
        <w:pStyle w:val="a7"/>
        <w:ind w:firstLine="0"/>
        <w:rPr>
          <w:b/>
          <w:sz w:val="28"/>
          <w:szCs w:val="28"/>
          <w:lang w:val="uk-UA"/>
        </w:rPr>
      </w:pPr>
      <w:r w:rsidRPr="00953383">
        <w:rPr>
          <w:b/>
          <w:sz w:val="28"/>
          <w:szCs w:val="28"/>
          <w:lang w:val="uk-UA"/>
        </w:rPr>
        <w:t>Начальник управління освіти</w:t>
      </w:r>
    </w:p>
    <w:p w:rsidR="00ED7B0E" w:rsidRPr="00953383" w:rsidRDefault="00ED7B0E" w:rsidP="00ED7B0E">
      <w:pPr>
        <w:pStyle w:val="a7"/>
        <w:ind w:firstLine="0"/>
        <w:rPr>
          <w:b/>
          <w:sz w:val="28"/>
          <w:szCs w:val="28"/>
          <w:lang w:val="uk-UA"/>
        </w:rPr>
      </w:pPr>
      <w:r w:rsidRPr="00953383">
        <w:rPr>
          <w:b/>
          <w:sz w:val="28"/>
          <w:szCs w:val="28"/>
          <w:lang w:val="uk-UA"/>
        </w:rPr>
        <w:t xml:space="preserve">Чернівецької міської ради                                                </w:t>
      </w:r>
      <w:r w:rsidRPr="00953383">
        <w:rPr>
          <w:b/>
          <w:sz w:val="28"/>
          <w:szCs w:val="28"/>
          <w:lang w:val="uk-UA"/>
        </w:rPr>
        <w:tab/>
        <w:t xml:space="preserve">     </w:t>
      </w:r>
      <w:proofErr w:type="spellStart"/>
      <w:r w:rsidRPr="00953383">
        <w:rPr>
          <w:b/>
          <w:sz w:val="28"/>
          <w:szCs w:val="28"/>
          <w:lang w:val="uk-UA"/>
        </w:rPr>
        <w:t>С.В.Мартинюк</w:t>
      </w:r>
      <w:proofErr w:type="spellEnd"/>
    </w:p>
    <w:p w:rsidR="000127E0" w:rsidRPr="00953383" w:rsidRDefault="000127E0" w:rsidP="00ED7B0E">
      <w:pPr>
        <w:pStyle w:val="a9"/>
        <w:tabs>
          <w:tab w:val="left" w:pos="993"/>
        </w:tabs>
        <w:spacing w:line="276" w:lineRule="auto"/>
        <w:ind w:left="0"/>
        <w:jc w:val="both"/>
        <w:rPr>
          <w:b/>
          <w:sz w:val="28"/>
          <w:szCs w:val="28"/>
          <w:u w:val="single"/>
        </w:rPr>
      </w:pPr>
    </w:p>
    <w:p w:rsidR="00ED7B0E" w:rsidRPr="00953383" w:rsidRDefault="00ED7B0E" w:rsidP="00ED7B0E">
      <w:pPr>
        <w:pStyle w:val="a9"/>
        <w:tabs>
          <w:tab w:val="left" w:pos="993"/>
        </w:tabs>
        <w:spacing w:line="276" w:lineRule="auto"/>
        <w:ind w:left="0"/>
        <w:jc w:val="both"/>
        <w:rPr>
          <w:b/>
          <w:sz w:val="28"/>
          <w:szCs w:val="28"/>
          <w:u w:val="single"/>
        </w:rPr>
      </w:pPr>
      <w:r w:rsidRPr="00953383">
        <w:rPr>
          <w:b/>
          <w:sz w:val="28"/>
          <w:szCs w:val="28"/>
          <w:u w:val="single"/>
        </w:rPr>
        <w:t>Виконавець:</w:t>
      </w:r>
    </w:p>
    <w:p w:rsidR="00ED7B0E" w:rsidRPr="00953383" w:rsidRDefault="00ED7B0E" w:rsidP="00ED7B0E">
      <w:pPr>
        <w:pStyle w:val="a9"/>
        <w:tabs>
          <w:tab w:val="left" w:pos="993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953383">
        <w:rPr>
          <w:b/>
          <w:sz w:val="28"/>
          <w:szCs w:val="28"/>
        </w:rPr>
        <w:t>Головний спеціаліст</w:t>
      </w:r>
    </w:p>
    <w:p w:rsidR="00D17D8C" w:rsidRPr="00953383" w:rsidRDefault="00ED7B0E" w:rsidP="00DA5C3B">
      <w:pPr>
        <w:pStyle w:val="a9"/>
        <w:tabs>
          <w:tab w:val="left" w:pos="993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953383">
        <w:rPr>
          <w:b/>
          <w:sz w:val="28"/>
          <w:szCs w:val="28"/>
        </w:rPr>
        <w:t>управління освіти міської ради</w:t>
      </w:r>
      <w:r w:rsidRPr="00953383">
        <w:rPr>
          <w:b/>
          <w:sz w:val="28"/>
          <w:szCs w:val="28"/>
        </w:rPr>
        <w:tab/>
      </w:r>
      <w:r w:rsidRPr="00953383">
        <w:rPr>
          <w:b/>
          <w:sz w:val="28"/>
          <w:szCs w:val="28"/>
        </w:rPr>
        <w:tab/>
      </w:r>
      <w:r w:rsidRPr="00953383">
        <w:rPr>
          <w:b/>
          <w:sz w:val="28"/>
          <w:szCs w:val="28"/>
        </w:rPr>
        <w:tab/>
      </w:r>
      <w:r w:rsidRPr="00953383">
        <w:rPr>
          <w:b/>
          <w:sz w:val="28"/>
          <w:szCs w:val="28"/>
        </w:rPr>
        <w:tab/>
      </w:r>
      <w:r w:rsidRPr="00953383">
        <w:rPr>
          <w:b/>
          <w:sz w:val="28"/>
          <w:szCs w:val="28"/>
        </w:rPr>
        <w:tab/>
        <w:t xml:space="preserve">     </w:t>
      </w:r>
      <w:proofErr w:type="spellStart"/>
      <w:r w:rsidRPr="00953383">
        <w:rPr>
          <w:b/>
          <w:sz w:val="28"/>
          <w:szCs w:val="28"/>
        </w:rPr>
        <w:t>С.С.Кізіма</w:t>
      </w:r>
      <w:proofErr w:type="spellEnd"/>
    </w:p>
    <w:sectPr w:rsidR="00D17D8C" w:rsidRPr="00953383" w:rsidSect="000127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E66"/>
    <w:multiLevelType w:val="hybridMultilevel"/>
    <w:tmpl w:val="077EC39E"/>
    <w:lvl w:ilvl="0" w:tplc="815AC1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202A9"/>
    <w:multiLevelType w:val="singleLevel"/>
    <w:tmpl w:val="E1E0D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6AD7065D"/>
    <w:multiLevelType w:val="hybridMultilevel"/>
    <w:tmpl w:val="AFFCD74A"/>
    <w:lvl w:ilvl="0" w:tplc="06BE2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0E"/>
    <w:rsid w:val="000127E0"/>
    <w:rsid w:val="000C7C17"/>
    <w:rsid w:val="001F1707"/>
    <w:rsid w:val="004223F3"/>
    <w:rsid w:val="0051264E"/>
    <w:rsid w:val="00532A5D"/>
    <w:rsid w:val="00696CC0"/>
    <w:rsid w:val="00953383"/>
    <w:rsid w:val="009C5672"/>
    <w:rsid w:val="00D17D8C"/>
    <w:rsid w:val="00D66DE0"/>
    <w:rsid w:val="00DA5C3B"/>
    <w:rsid w:val="00DF4FC8"/>
    <w:rsid w:val="00EC514F"/>
    <w:rsid w:val="00ED7B0E"/>
    <w:rsid w:val="00F4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D7B0E"/>
    <w:pPr>
      <w:keepNext/>
      <w:spacing w:after="0" w:line="240" w:lineRule="auto"/>
      <w:jc w:val="center"/>
      <w:outlineLvl w:val="2"/>
    </w:pPr>
    <w:rPr>
      <w:rFonts w:eastAsia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B0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D7B0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D7B0E"/>
    <w:rPr>
      <w:rFonts w:eastAsia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ED7B0E"/>
    <w:pPr>
      <w:spacing w:after="0" w:line="240" w:lineRule="auto"/>
      <w:jc w:val="both"/>
    </w:pPr>
    <w:rPr>
      <w:rFonts w:eastAsia="Times New Roman"/>
      <w:sz w:val="28"/>
      <w:szCs w:val="20"/>
      <w:lang w:val="uk-UA" w:eastAsia="ru-RU"/>
    </w:rPr>
  </w:style>
  <w:style w:type="character" w:customStyle="1" w:styleId="a6">
    <w:name w:val="Основний текст Знак"/>
    <w:basedOn w:val="a0"/>
    <w:link w:val="a5"/>
    <w:rsid w:val="00ED7B0E"/>
    <w:rPr>
      <w:rFonts w:eastAsia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ED7B0E"/>
    <w:pPr>
      <w:spacing w:after="0" w:line="240" w:lineRule="auto"/>
      <w:ind w:firstLine="1134"/>
    </w:pPr>
    <w:rPr>
      <w:rFonts w:eastAsia="Times New Roman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rsid w:val="00ED7B0E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ED7B0E"/>
    <w:pPr>
      <w:spacing w:after="0" w:line="240" w:lineRule="auto"/>
      <w:ind w:left="720"/>
      <w:contextualSpacing/>
    </w:pPr>
    <w:rPr>
      <w:rFonts w:eastAsia="Times New Roman"/>
      <w:sz w:val="20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ED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D7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D7B0E"/>
    <w:pPr>
      <w:keepNext/>
      <w:spacing w:after="0" w:line="240" w:lineRule="auto"/>
      <w:jc w:val="center"/>
      <w:outlineLvl w:val="2"/>
    </w:pPr>
    <w:rPr>
      <w:rFonts w:eastAsia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B0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D7B0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D7B0E"/>
    <w:rPr>
      <w:rFonts w:eastAsia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ED7B0E"/>
    <w:pPr>
      <w:spacing w:after="0" w:line="240" w:lineRule="auto"/>
      <w:jc w:val="both"/>
    </w:pPr>
    <w:rPr>
      <w:rFonts w:eastAsia="Times New Roman"/>
      <w:sz w:val="28"/>
      <w:szCs w:val="20"/>
      <w:lang w:val="uk-UA" w:eastAsia="ru-RU"/>
    </w:rPr>
  </w:style>
  <w:style w:type="character" w:customStyle="1" w:styleId="a6">
    <w:name w:val="Основний текст Знак"/>
    <w:basedOn w:val="a0"/>
    <w:link w:val="a5"/>
    <w:rsid w:val="00ED7B0E"/>
    <w:rPr>
      <w:rFonts w:eastAsia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ED7B0E"/>
    <w:pPr>
      <w:spacing w:after="0" w:line="240" w:lineRule="auto"/>
      <w:ind w:firstLine="1134"/>
    </w:pPr>
    <w:rPr>
      <w:rFonts w:eastAsia="Times New Roman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rsid w:val="00ED7B0E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ED7B0E"/>
    <w:pPr>
      <w:spacing w:after="0" w:line="240" w:lineRule="auto"/>
      <w:ind w:left="720"/>
      <w:contextualSpacing/>
    </w:pPr>
    <w:rPr>
      <w:rFonts w:eastAsia="Times New Roman"/>
      <w:sz w:val="20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ED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D7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Yuoga500</cp:lastModifiedBy>
  <cp:revision>9</cp:revision>
  <cp:lastPrinted>2017-06-21T06:50:00Z</cp:lastPrinted>
  <dcterms:created xsi:type="dcterms:W3CDTF">2017-06-14T20:38:00Z</dcterms:created>
  <dcterms:modified xsi:type="dcterms:W3CDTF">2017-06-21T06:51:00Z</dcterms:modified>
</cp:coreProperties>
</file>