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28" w:rsidRDefault="00E0721D" w:rsidP="00E0721D">
      <w:pPr>
        <w:spacing w:after="0" w:line="240" w:lineRule="auto"/>
        <w:ind w:left="142"/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50560" behindDoc="0" locked="0" layoutInCell="1" allowOverlap="1" wp14:anchorId="6BE425E5" wp14:editId="2A8EA639">
            <wp:simplePos x="0" y="0"/>
            <wp:positionH relativeFrom="column">
              <wp:posOffset>2790825</wp:posOffset>
            </wp:positionH>
            <wp:positionV relativeFrom="paragraph">
              <wp:posOffset>80010</wp:posOffset>
            </wp:positionV>
            <wp:extent cx="523875" cy="5715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228" w:rsidRDefault="00961228" w:rsidP="00E0721D">
      <w:pPr>
        <w:spacing w:after="0" w:line="240" w:lineRule="auto"/>
        <w:ind w:left="142"/>
        <w:jc w:val="center"/>
      </w:pPr>
    </w:p>
    <w:p w:rsidR="009764AD" w:rsidRDefault="009764AD" w:rsidP="00E0721D">
      <w:pPr>
        <w:spacing w:after="0" w:line="240" w:lineRule="auto"/>
        <w:ind w:left="142"/>
        <w:jc w:val="center"/>
      </w:pPr>
    </w:p>
    <w:p w:rsidR="009764AD" w:rsidRPr="0014034C" w:rsidRDefault="00E0721D" w:rsidP="00E07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3BE2B6" wp14:editId="7D754EB5">
                <wp:simplePos x="0" y="0"/>
                <wp:positionH relativeFrom="column">
                  <wp:posOffset>4470082</wp:posOffset>
                </wp:positionH>
                <wp:positionV relativeFrom="paragraph">
                  <wp:posOffset>13018</wp:posOffset>
                </wp:positionV>
                <wp:extent cx="245745" cy="2887980"/>
                <wp:effectExtent l="0" t="6667" r="14287" b="14288"/>
                <wp:wrapNone/>
                <wp:docPr id="14" name="Левая круглая скоб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45745" cy="2887980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C2F6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14" o:spid="_x0000_s1026" type="#_x0000_t85" style="position:absolute;margin-left:351.95pt;margin-top:1.05pt;width:19.35pt;height:227.4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" adj="0"/>
            </w:pict>
          </mc:Fallback>
        </mc:AlternateContent>
      </w:r>
    </w:p>
    <w:p w:rsidR="009764AD" w:rsidRDefault="009764AD" w:rsidP="00E0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764AD" w:rsidRPr="0014034C" w:rsidRDefault="00E0721D" w:rsidP="00E0721D">
      <w:pPr>
        <w:spacing w:after="0" w:line="240" w:lineRule="auto"/>
        <w:jc w:val="center"/>
        <w:rPr>
          <w:rFonts w:ascii="Alina" w:eastAsia="Times New Roman" w:hAnsi="Alina" w:cs="Times New Roman"/>
          <w:b/>
          <w:noProof/>
          <w:spacing w:val="38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ЧЕРНІВЕЦЬКА ОБЛАСНА</w:t>
      </w:r>
      <w:r w:rsidRPr="00244B14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764AD" w:rsidRPr="0014034C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РАДА</w:t>
      </w:r>
    </w:p>
    <w:p w:rsidR="009764AD" w:rsidRPr="0014034C" w:rsidRDefault="009764AD" w:rsidP="00E0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34C">
        <w:rPr>
          <w:rFonts w:ascii="Times New Roman" w:eastAsia="Times New Roman" w:hAnsi="Times New Roman" w:cs="Times New Roman"/>
          <w:b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ІНСТИТУТ ПІСЛЯДИПЛОМНОЇ ПЕДАГОГІЧНОЇ ОСВІТИ ЧЕРНІВЕЦЬКОЇ ОБЛАСТІ</w:t>
      </w:r>
    </w:p>
    <w:p w:rsidR="009764AD" w:rsidRPr="0014034C" w:rsidRDefault="009764AD" w:rsidP="00E0721D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12"/>
          <w:szCs w:val="12"/>
          <w:lang w:eastAsia="ru-RU"/>
        </w:rPr>
      </w:pPr>
    </w:p>
    <w:p w:rsidR="009764AD" w:rsidRPr="0014034C" w:rsidRDefault="009764AD" w:rsidP="00E0721D">
      <w:pPr>
        <w:spacing w:after="0" w:line="240" w:lineRule="auto"/>
        <w:jc w:val="center"/>
        <w:rPr>
          <w:rFonts w:ascii="Arial" w:eastAsia="Times New Roman" w:hAnsi="Arial" w:cs="Times New Roman"/>
          <w:i/>
          <w:sz w:val="18"/>
          <w:szCs w:val="24"/>
          <w:lang w:eastAsia="ru-RU"/>
        </w:rPr>
      </w:pPr>
      <w:r w:rsidRPr="0014034C">
        <w:rPr>
          <w:rFonts w:ascii="Arial" w:eastAsia="Times New Roman" w:hAnsi="Arial" w:cs="Times New Roman"/>
          <w:i/>
          <w:noProof/>
          <w:sz w:val="18"/>
          <w:szCs w:val="24"/>
          <w:lang w:eastAsia="ru-RU"/>
        </w:rPr>
        <w:t>580</w:t>
      </w:r>
      <w:r w:rsidRPr="0014034C">
        <w:rPr>
          <w:rFonts w:ascii="Arial" w:eastAsia="Times New Roman" w:hAnsi="Arial" w:cs="Times New Roman"/>
          <w:i/>
          <w:sz w:val="18"/>
          <w:szCs w:val="24"/>
          <w:lang w:eastAsia="ru-RU"/>
        </w:rPr>
        <w:t>0</w:t>
      </w:r>
      <w:r w:rsidRPr="0014034C">
        <w:rPr>
          <w:rFonts w:ascii="Arial" w:eastAsia="Times New Roman" w:hAnsi="Arial" w:cs="Times New Roman"/>
          <w:i/>
          <w:noProof/>
          <w:sz w:val="18"/>
          <w:szCs w:val="24"/>
          <w:lang w:eastAsia="ru-RU"/>
        </w:rPr>
        <w:t>0, м. Чернiвцi, вул. I. Франка, 20 ; тел./ факс (0372) 52-73-36</w:t>
      </w:r>
      <w:r w:rsidRPr="0014034C">
        <w:rPr>
          <w:rFonts w:ascii="Arial" w:eastAsia="Times New Roman" w:hAnsi="Arial" w:cs="Times New Roman"/>
          <w:i/>
          <w:sz w:val="18"/>
          <w:szCs w:val="24"/>
          <w:lang w:eastAsia="ru-RU"/>
        </w:rPr>
        <w:t xml:space="preserve"> Е-mail: cv_ipo@ukr.net</w:t>
      </w:r>
    </w:p>
    <w:p w:rsidR="009764AD" w:rsidRPr="0014034C" w:rsidRDefault="009764AD" w:rsidP="00E0721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 wp14:anchorId="340E9532" wp14:editId="2E7E6932">
                <wp:simplePos x="0" y="0"/>
                <wp:positionH relativeFrom="column">
                  <wp:posOffset>9525</wp:posOffset>
                </wp:positionH>
                <wp:positionV relativeFrom="paragraph">
                  <wp:posOffset>64770</wp:posOffset>
                </wp:positionV>
                <wp:extent cx="6442710" cy="0"/>
                <wp:effectExtent l="19050" t="18415" r="15240" b="19685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1594C" id="Прямая соединительная линия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1pt" to="50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euUQIAAFs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" o:allowincell="f" strokecolor="blue" strokeweight="2pt">
                <w10:wrap type="topAndBottom"/>
                <w10:anchorlock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42966853" wp14:editId="1F2D04BB">
                <wp:simplePos x="0" y="0"/>
                <wp:positionH relativeFrom="column">
                  <wp:posOffset>9525</wp:posOffset>
                </wp:positionH>
                <wp:positionV relativeFrom="paragraph">
                  <wp:posOffset>99695</wp:posOffset>
                </wp:positionV>
                <wp:extent cx="6442710" cy="0"/>
                <wp:effectExtent l="19050" t="15240" r="15240" b="1333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45E9D" id="Прямая соединительная линия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85pt" to="50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" o:allowincell="f" strokecolor="yellow" strokeweight="2pt">
                <w10:wrap type="topAndBottom"/>
                <w10:anchorlock/>
              </v:line>
            </w:pict>
          </mc:Fallback>
        </mc:AlternateContent>
      </w:r>
      <w:r w:rsidRPr="0014034C">
        <w:rPr>
          <w:rFonts w:ascii="Times New Roman" w:eastAsia="Times New Roman" w:hAnsi="Times New Roman" w:cs="Times New Roman"/>
          <w:b/>
          <w:noProof/>
          <w:color w:val="0000FF"/>
          <w:sz w:val="32"/>
          <w:szCs w:val="32"/>
          <w:lang w:eastAsia="ru-RU"/>
        </w:rPr>
        <w:t xml:space="preserve"> </w:t>
      </w:r>
    </w:p>
    <w:p w:rsidR="009764AD" w:rsidRPr="0014034C" w:rsidRDefault="009764AD" w:rsidP="00E0721D">
      <w:pPr>
        <w:spacing w:after="0" w:line="240" w:lineRule="auto"/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1B45D7" wp14:editId="3A52FCA8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2895600" cy="228600"/>
                <wp:effectExtent l="0" t="4445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4AD" w:rsidRPr="005E6ED5" w:rsidRDefault="00244B14" w:rsidP="009764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08</w:t>
                            </w:r>
                            <w:r>
                              <w:rPr>
                                <w:b/>
                              </w:rPr>
                              <w:t xml:space="preserve">.09.2017 </w:t>
                            </w:r>
                            <w:r w:rsidR="009764AD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 xml:space="preserve"> 2/4-647</w:t>
                            </w:r>
                            <w:r w:rsidR="009764A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B45D7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0;margin-top:2.8pt;width:22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lcQwAIAALs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" filled="f" stroked="f">
                <v:textbox>
                  <w:txbxContent>
                    <w:p w:rsidR="009764AD" w:rsidRPr="005E6ED5" w:rsidRDefault="00244B14" w:rsidP="009764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08</w:t>
                      </w:r>
                      <w:r>
                        <w:rPr>
                          <w:b/>
                        </w:rPr>
                        <w:t xml:space="preserve">.09.2017 </w:t>
                      </w:r>
                      <w:r w:rsidR="009764AD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 xml:space="preserve"> 2/4-647</w:t>
                      </w:r>
                      <w:r w:rsidR="009764A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B391AD" wp14:editId="2FE848C1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2895600" cy="0"/>
                <wp:effectExtent l="9525" t="10160" r="9525" b="88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A105B" id="Прямая соединительная линия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pt" to="22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5979DB" wp14:editId="3BA48307">
                <wp:simplePos x="0" y="0"/>
                <wp:positionH relativeFrom="column">
                  <wp:posOffset>0</wp:posOffset>
                </wp:positionH>
                <wp:positionV relativeFrom="paragraph">
                  <wp:posOffset>566420</wp:posOffset>
                </wp:positionV>
                <wp:extent cx="2895600" cy="0"/>
                <wp:effectExtent l="9525" t="11430" r="9525" b="76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865D2" id="Прямая соединительная линия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6pt" to="22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"/>
            </w:pict>
          </mc:Fallback>
        </mc:AlternateContent>
      </w:r>
    </w:p>
    <w:p w:rsidR="009764AD" w:rsidRPr="0014034C" w:rsidRDefault="009764AD" w:rsidP="00E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EB3E1D" wp14:editId="37BA8354">
                <wp:simplePos x="0" y="0"/>
                <wp:positionH relativeFrom="column">
                  <wp:posOffset>3086100</wp:posOffset>
                </wp:positionH>
                <wp:positionV relativeFrom="paragraph">
                  <wp:posOffset>57785</wp:posOffset>
                </wp:positionV>
                <wp:extent cx="3314700" cy="124333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E76" w:rsidRPr="00865F1E" w:rsidRDefault="009764AD" w:rsidP="009764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F1E">
                              <w:rPr>
                                <w:b/>
                                <w:sz w:val="28"/>
                                <w:szCs w:val="28"/>
                              </w:rPr>
                              <w:t>Завідуючим РМК/ММК відділів/управлінь освіти райдержадміністрацій,  міських рад</w:t>
                            </w:r>
                            <w:r w:rsidR="00E0721D">
                              <w:rPr>
                                <w:b/>
                                <w:sz w:val="28"/>
                                <w:szCs w:val="28"/>
                              </w:rPr>
                              <w:t>/в</w:t>
                            </w:r>
                            <w:r w:rsidR="002F6E76">
                              <w:rPr>
                                <w:b/>
                                <w:sz w:val="28"/>
                                <w:szCs w:val="28"/>
                              </w:rPr>
                              <w:t>ідповідальним за освіту в ОТГ</w:t>
                            </w:r>
                          </w:p>
                          <w:p w:rsidR="009764AD" w:rsidRPr="00865F1E" w:rsidRDefault="009764AD" w:rsidP="009764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64AD" w:rsidRPr="00865F1E" w:rsidRDefault="009764AD" w:rsidP="009764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F1E">
                              <w:rPr>
                                <w:b/>
                                <w:sz w:val="28"/>
                                <w:szCs w:val="28"/>
                              </w:rPr>
                              <w:t>Відповідальним за ІСУО</w:t>
                            </w:r>
                          </w:p>
                          <w:p w:rsidR="009764AD" w:rsidRPr="00865F1E" w:rsidRDefault="009764AD" w:rsidP="009764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764AD" w:rsidRPr="00865F1E" w:rsidRDefault="009764AD" w:rsidP="009764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B3E1D" id="Поле 11" o:spid="_x0000_s1027" type="#_x0000_t202" style="position:absolute;margin-left:243pt;margin-top:4.55pt;width:261pt;height:97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" filled="f" stroked="f">
                <v:textbox>
                  <w:txbxContent>
                    <w:p w:rsidR="002F6E76" w:rsidRPr="00865F1E" w:rsidRDefault="009764AD" w:rsidP="009764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5F1E">
                        <w:rPr>
                          <w:b/>
                          <w:sz w:val="28"/>
                          <w:szCs w:val="28"/>
                        </w:rPr>
                        <w:t>Завідуючим РМК/ММК відділів/управлінь освіти райдержадміністрацій,  міських рад</w:t>
                      </w:r>
                      <w:r w:rsidR="00E0721D">
                        <w:rPr>
                          <w:b/>
                          <w:sz w:val="28"/>
                          <w:szCs w:val="28"/>
                        </w:rPr>
                        <w:t>/в</w:t>
                      </w:r>
                      <w:r w:rsidR="002F6E76">
                        <w:rPr>
                          <w:b/>
                          <w:sz w:val="28"/>
                          <w:szCs w:val="28"/>
                        </w:rPr>
                        <w:t>ідповідальним за освіту в ОТГ</w:t>
                      </w:r>
                    </w:p>
                    <w:p w:rsidR="009764AD" w:rsidRPr="00865F1E" w:rsidRDefault="009764AD" w:rsidP="009764A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764AD" w:rsidRPr="00865F1E" w:rsidRDefault="009764AD" w:rsidP="009764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5F1E">
                        <w:rPr>
                          <w:b/>
                          <w:sz w:val="28"/>
                          <w:szCs w:val="28"/>
                        </w:rPr>
                        <w:t>Відповідальним за ІСУО</w:t>
                      </w:r>
                    </w:p>
                    <w:p w:rsidR="009764AD" w:rsidRPr="00865F1E" w:rsidRDefault="009764AD" w:rsidP="009764A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764AD" w:rsidRPr="00865F1E" w:rsidRDefault="009764AD" w:rsidP="009764A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4AD" w:rsidRPr="0014034C" w:rsidRDefault="009764AD" w:rsidP="00E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4AD" w:rsidRDefault="009764AD" w:rsidP="00E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4AD" w:rsidRDefault="009764AD" w:rsidP="00E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4AD" w:rsidRDefault="009764AD" w:rsidP="00E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4AD" w:rsidRDefault="009764AD" w:rsidP="00E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C2" w:rsidRDefault="004176C2" w:rsidP="00E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764AD" w:rsidRDefault="009764AD" w:rsidP="00E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0F1E" w:rsidRPr="0081640F" w:rsidRDefault="001D0F1E" w:rsidP="00E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22BC3" w:rsidRDefault="009764AD" w:rsidP="00E0721D">
      <w:pPr>
        <w:spacing w:after="0" w:line="240" w:lineRule="auto"/>
        <w:rPr>
          <w:rStyle w:val="20"/>
          <w:rFonts w:eastAsiaTheme="minorHAnsi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</w:t>
      </w:r>
      <w:r w:rsidR="00122BC3">
        <w:rPr>
          <w:rStyle w:val="20"/>
          <w:rFonts w:eastAsiaTheme="minorHAnsi"/>
        </w:rPr>
        <w:t xml:space="preserve"> </w:t>
      </w:r>
      <w:r w:rsidR="00122BC3" w:rsidRPr="00122BC3">
        <w:rPr>
          <w:rStyle w:val="20"/>
          <w:rFonts w:eastAsiaTheme="minorHAnsi"/>
          <w:b/>
        </w:rPr>
        <w:t xml:space="preserve">проведення VI Всеукраїнської </w:t>
      </w:r>
    </w:p>
    <w:p w:rsidR="00122BC3" w:rsidRDefault="00122BC3" w:rsidP="00E0721D">
      <w:pPr>
        <w:spacing w:after="0" w:line="240" w:lineRule="auto"/>
        <w:rPr>
          <w:rStyle w:val="20"/>
          <w:rFonts w:eastAsiaTheme="minorHAnsi"/>
          <w:b/>
        </w:rPr>
      </w:pPr>
      <w:r w:rsidRPr="00122BC3">
        <w:rPr>
          <w:rStyle w:val="20"/>
          <w:rFonts w:eastAsiaTheme="minorHAnsi"/>
          <w:b/>
        </w:rPr>
        <w:t xml:space="preserve">інтерактивної науково-практичної </w:t>
      </w:r>
    </w:p>
    <w:p w:rsidR="00122BC3" w:rsidRPr="00122BC3" w:rsidRDefault="00122BC3" w:rsidP="00E0721D">
      <w:pPr>
        <w:spacing w:after="0" w:line="240" w:lineRule="auto"/>
        <w:rPr>
          <w:b/>
        </w:rPr>
      </w:pPr>
      <w:r w:rsidRPr="00122BC3">
        <w:rPr>
          <w:rStyle w:val="20"/>
          <w:rFonts w:eastAsiaTheme="minorHAnsi"/>
          <w:b/>
        </w:rPr>
        <w:t>конференції</w:t>
      </w:r>
    </w:p>
    <w:p w:rsidR="002F2A2F" w:rsidRDefault="002F2A2F" w:rsidP="00E0721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CE" w:rsidRPr="001F39EB" w:rsidRDefault="003371CE" w:rsidP="00E0721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C3" w:rsidRPr="005C08D1" w:rsidRDefault="00B32906" w:rsidP="00E0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D1">
        <w:rPr>
          <w:rFonts w:ascii="Times New Roman" w:hAnsi="Times New Roman" w:cs="Times New Roman"/>
          <w:sz w:val="28"/>
          <w:szCs w:val="28"/>
        </w:rPr>
        <w:t>Інформуємо</w:t>
      </w:r>
      <w:r w:rsidR="00366593" w:rsidRPr="005C08D1">
        <w:rPr>
          <w:rFonts w:ascii="Times New Roman" w:hAnsi="Times New Roman" w:cs="Times New Roman"/>
          <w:sz w:val="28"/>
          <w:szCs w:val="28"/>
        </w:rPr>
        <w:t>,</w:t>
      </w:r>
      <w:r w:rsidR="00122BC3" w:rsidRPr="005C08D1">
        <w:rPr>
          <w:rFonts w:ascii="Times New Roman" w:hAnsi="Times New Roman" w:cs="Times New Roman"/>
          <w:sz w:val="28"/>
          <w:szCs w:val="28"/>
        </w:rPr>
        <w:t xml:space="preserve"> </w:t>
      </w:r>
      <w:r w:rsidR="00122BC3" w:rsidRPr="005C08D1">
        <w:rPr>
          <w:rStyle w:val="20"/>
          <w:rFonts w:eastAsiaTheme="minorHAnsi"/>
        </w:rPr>
        <w:t xml:space="preserve">відповідно </w:t>
      </w:r>
      <w:r w:rsidR="007C0E7A" w:rsidRPr="005C08D1">
        <w:rPr>
          <w:rStyle w:val="20"/>
          <w:rFonts w:eastAsiaTheme="minorHAnsi"/>
        </w:rPr>
        <w:t xml:space="preserve">до </w:t>
      </w:r>
      <w:r w:rsidR="00122BC3" w:rsidRPr="005C08D1">
        <w:rPr>
          <w:rStyle w:val="20"/>
          <w:rFonts w:eastAsiaTheme="minorHAnsi"/>
        </w:rPr>
        <w:t>плану роботи МОН України з 25 вересня по 26</w:t>
      </w:r>
      <w:r w:rsidR="00E0721D">
        <w:rPr>
          <w:rStyle w:val="20"/>
          <w:rFonts w:eastAsiaTheme="minorHAnsi"/>
          <w:lang w:val="ru-RU"/>
        </w:rPr>
        <w:t> </w:t>
      </w:r>
      <w:r w:rsidR="00122BC3" w:rsidRPr="005C08D1">
        <w:rPr>
          <w:rStyle w:val="20"/>
          <w:rFonts w:eastAsiaTheme="minorHAnsi"/>
        </w:rPr>
        <w:t>жовтня 2017 року буде проведено VI Всеукраїнську інтерактивну науково</w:t>
      </w:r>
      <w:r w:rsidR="00140CD2" w:rsidRPr="005C08D1">
        <w:rPr>
          <w:rStyle w:val="20"/>
          <w:rFonts w:eastAsiaTheme="minorHAnsi"/>
        </w:rPr>
        <w:t>-</w:t>
      </w:r>
      <w:r w:rsidR="00122BC3" w:rsidRPr="005C08D1">
        <w:rPr>
          <w:rStyle w:val="20"/>
          <w:rFonts w:eastAsiaTheme="minorHAnsi"/>
        </w:rPr>
        <w:t>практичну конференцію на тему «Науково-прикладні основи створення та використання електронних засобів у навчально-виховному процесі загальноосвітнього навчального закладу».</w:t>
      </w:r>
    </w:p>
    <w:p w:rsidR="00122BC3" w:rsidRPr="005C08D1" w:rsidRDefault="00122BC3" w:rsidP="00E0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D1">
        <w:rPr>
          <w:rStyle w:val="20"/>
          <w:rFonts w:eastAsiaTheme="minorHAnsi"/>
        </w:rPr>
        <w:t>Організатори заходу: ДНУ «Інститут модернізації змісту освіти», Інститут інформаційних технологій і засобів навчання НАГІН України, Рівненський обласний інститут післядипломної педагогічної освіти.</w:t>
      </w:r>
    </w:p>
    <w:p w:rsidR="00122BC3" w:rsidRPr="005C08D1" w:rsidRDefault="00122BC3" w:rsidP="00E0721D">
      <w:pPr>
        <w:spacing w:after="0" w:line="240" w:lineRule="auto"/>
        <w:ind w:firstLine="708"/>
        <w:jc w:val="both"/>
        <w:rPr>
          <w:rStyle w:val="20"/>
          <w:rFonts w:eastAsiaTheme="minorHAnsi"/>
        </w:rPr>
      </w:pPr>
      <w:r w:rsidRPr="005C08D1">
        <w:rPr>
          <w:rStyle w:val="20"/>
          <w:rFonts w:eastAsiaTheme="minorHAnsi"/>
        </w:rPr>
        <w:t>Метою конференції є об'єднання зусиль учених і практиків різних</w:t>
      </w:r>
      <w:r w:rsidR="00366593" w:rsidRPr="005C08D1">
        <w:rPr>
          <w:rStyle w:val="20"/>
          <w:rFonts w:eastAsiaTheme="minorHAnsi"/>
        </w:rPr>
        <w:t xml:space="preserve"> регіонів України, які ведуть наукові та прикладні дослідження з обговорюваної проблеми, для вироблення спільної стратегії </w:t>
      </w:r>
      <w:r w:rsidR="005C08D1">
        <w:rPr>
          <w:rStyle w:val="20"/>
          <w:rFonts w:eastAsiaTheme="minorHAnsi"/>
        </w:rPr>
        <w:t xml:space="preserve">у створенні електронних методів </w:t>
      </w:r>
      <w:r w:rsidR="00366593" w:rsidRPr="005C08D1">
        <w:rPr>
          <w:rStyle w:val="20"/>
          <w:rFonts w:eastAsiaTheme="minorHAnsi"/>
        </w:rPr>
        <w:t>навчання.</w:t>
      </w:r>
    </w:p>
    <w:p w:rsidR="00366593" w:rsidRPr="005C08D1" w:rsidRDefault="00366593" w:rsidP="00E072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5C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Напрями роботи інтерактивної конференції:</w:t>
      </w:r>
    </w:p>
    <w:p w:rsidR="007B399F" w:rsidRDefault="007B399F" w:rsidP="00E072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1.</w:t>
      </w:r>
      <w:r w:rsidR="00366593" w:rsidRPr="005C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Теорет</w:t>
      </w:r>
      <w:r w:rsidR="007C0E7A" w:rsidRPr="005C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ико-прикладні основи побудови і </w:t>
      </w:r>
      <w:r w:rsidR="00366593" w:rsidRPr="005C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функціонування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66593" w:rsidRPr="005C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мультимедійних програмних засобів.</w:t>
      </w:r>
    </w:p>
    <w:p w:rsidR="00366593" w:rsidRPr="005C08D1" w:rsidRDefault="007B399F" w:rsidP="00E072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2.</w:t>
      </w:r>
      <w:r w:rsidR="00366593" w:rsidRPr="005C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Перспективи та проблеми створення 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ектронної соціальної навчальної </w:t>
      </w:r>
      <w:r w:rsidR="00366593" w:rsidRPr="005C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Інтернет-мережі.</w:t>
      </w:r>
    </w:p>
    <w:p w:rsidR="00366593" w:rsidRPr="005C08D1" w:rsidRDefault="007B399F" w:rsidP="00E072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3.</w:t>
      </w:r>
      <w:r w:rsidR="00366593" w:rsidRPr="005C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Модернізація системи науково-методичного забезпечення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66593" w:rsidRPr="005C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використання навчального контенту в ЗНЗ.</w:t>
      </w:r>
    </w:p>
    <w:p w:rsidR="00366593" w:rsidRPr="005C08D1" w:rsidRDefault="007B399F" w:rsidP="00E072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4.</w:t>
      </w:r>
      <w:r w:rsidR="00366593" w:rsidRPr="005C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Презентація практичних розробок із застосування електронного контенту в освітньому середовищі.</w:t>
      </w:r>
      <w:r w:rsidR="00E072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 w:bidi="uk-UA"/>
        </w:rPr>
        <w:t xml:space="preserve"> </w:t>
      </w:r>
      <w:r w:rsidR="00366593" w:rsidRPr="005C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Робоча мова конференції українська.</w:t>
      </w:r>
    </w:p>
    <w:p w:rsidR="00961228" w:rsidRPr="005C08D1" w:rsidRDefault="00366593" w:rsidP="00E072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5C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 ході проведення заходу розглядатимуться проблеми створення, популяризації та практичного використання електронних навчальних засобів та </w:t>
      </w:r>
    </w:p>
    <w:p w:rsidR="00366593" w:rsidRPr="005C08D1" w:rsidRDefault="00366593" w:rsidP="00E072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5C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наповнення їх якісним освітнім контентом, планується обговорення його</w:t>
      </w:r>
      <w:r w:rsidR="00961228" w:rsidRPr="005C0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5C08D1">
        <w:rPr>
          <w:rStyle w:val="20"/>
          <w:rFonts w:eastAsiaTheme="minorHAnsi"/>
        </w:rPr>
        <w:t xml:space="preserve">особливостей, якості й доступності для використання, відповідності </w:t>
      </w:r>
      <w:r w:rsidRPr="005C08D1">
        <w:rPr>
          <w:rStyle w:val="20"/>
          <w:rFonts w:eastAsiaTheme="minorHAnsi"/>
        </w:rPr>
        <w:lastRenderedPageBreak/>
        <w:t>програмовим вимогам, уніфікованості, інформативності тощо.</w:t>
      </w:r>
    </w:p>
    <w:p w:rsidR="00366593" w:rsidRPr="005C08D1" w:rsidRDefault="00366593" w:rsidP="00E0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D1">
        <w:rPr>
          <w:rStyle w:val="20"/>
          <w:rFonts w:eastAsiaTheme="minorHAnsi"/>
        </w:rPr>
        <w:t>Умови участі в конференції.</w:t>
      </w:r>
    </w:p>
    <w:p w:rsidR="00366593" w:rsidRPr="005C08D1" w:rsidRDefault="00366593" w:rsidP="00E0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D1">
        <w:rPr>
          <w:rStyle w:val="20"/>
          <w:rFonts w:eastAsiaTheme="minorHAnsi"/>
        </w:rPr>
        <w:t>Конференція проводиться в інтернет-</w:t>
      </w:r>
      <w:proofErr w:type="spellStart"/>
      <w:r w:rsidRPr="005C08D1">
        <w:rPr>
          <w:rStyle w:val="20"/>
          <w:rFonts w:eastAsiaTheme="minorHAnsi"/>
        </w:rPr>
        <w:t>офлайн</w:t>
      </w:r>
      <w:proofErr w:type="spellEnd"/>
      <w:r w:rsidRPr="005C08D1">
        <w:rPr>
          <w:rStyle w:val="20"/>
          <w:rFonts w:eastAsiaTheme="minorHAnsi"/>
        </w:rPr>
        <w:t xml:space="preserve"> форматі (заочна участь) </w:t>
      </w:r>
      <w:r w:rsidR="00E0721D">
        <w:rPr>
          <w:rStyle w:val="20"/>
          <w:rFonts w:eastAsiaTheme="minorHAnsi"/>
          <w:lang w:val="ru-RU"/>
        </w:rPr>
        <w:t xml:space="preserve">                 </w:t>
      </w:r>
      <w:r w:rsidRPr="005C08D1">
        <w:rPr>
          <w:rStyle w:val="20"/>
          <w:rFonts w:eastAsiaTheme="minorHAnsi"/>
        </w:rPr>
        <w:t xml:space="preserve">(25 вересня </w:t>
      </w:r>
      <w:r w:rsidR="00E0721D">
        <w:rPr>
          <w:rStyle w:val="20"/>
          <w:rFonts w:eastAsiaTheme="minorHAnsi"/>
        </w:rPr>
        <w:t>–</w:t>
      </w:r>
      <w:r w:rsidRPr="005C08D1">
        <w:rPr>
          <w:rStyle w:val="20"/>
          <w:rFonts w:eastAsiaTheme="minorHAnsi"/>
        </w:rPr>
        <w:t xml:space="preserve"> 25 жовтня 20 І 7 року), обговорення </w:t>
      </w:r>
      <w:r w:rsidR="00E0721D">
        <w:rPr>
          <w:rStyle w:val="20"/>
          <w:rFonts w:eastAsiaTheme="minorHAnsi"/>
        </w:rPr>
        <w:t>–</w:t>
      </w:r>
      <w:r w:rsidRPr="005C08D1">
        <w:rPr>
          <w:rStyle w:val="20"/>
          <w:rFonts w:eastAsiaTheme="minorHAnsi"/>
        </w:rPr>
        <w:t xml:space="preserve"> у </w:t>
      </w:r>
      <w:proofErr w:type="spellStart"/>
      <w:r w:rsidRPr="005C08D1">
        <w:rPr>
          <w:rStyle w:val="20"/>
          <w:rFonts w:eastAsiaTheme="minorHAnsi"/>
        </w:rPr>
        <w:t>постерному</w:t>
      </w:r>
      <w:proofErr w:type="spellEnd"/>
      <w:r w:rsidRPr="005C08D1">
        <w:rPr>
          <w:rStyle w:val="20"/>
          <w:rFonts w:eastAsiaTheme="minorHAnsi"/>
        </w:rPr>
        <w:t xml:space="preserve"> режимі (з 19 по 25 жовтня 2017 року). Підсумкове пленарне онлайн-засідання відбудеться </w:t>
      </w:r>
      <w:r w:rsidR="00E0721D" w:rsidRPr="00244B14">
        <w:rPr>
          <w:rStyle w:val="20"/>
          <w:rFonts w:eastAsiaTheme="minorHAnsi"/>
        </w:rPr>
        <w:t xml:space="preserve">                   </w:t>
      </w:r>
      <w:r w:rsidRPr="005C08D1">
        <w:rPr>
          <w:rStyle w:val="20"/>
          <w:rFonts w:eastAsiaTheme="minorHAnsi"/>
        </w:rPr>
        <w:t>26 жовтня 2017 року о 10.00.</w:t>
      </w:r>
    </w:p>
    <w:p w:rsidR="00366593" w:rsidRPr="005C08D1" w:rsidRDefault="00366593" w:rsidP="00E0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D1">
        <w:rPr>
          <w:rStyle w:val="20"/>
          <w:rFonts w:eastAsiaTheme="minorHAnsi"/>
        </w:rPr>
        <w:t xml:space="preserve">Форми участі у конференції: стаття, тези, </w:t>
      </w:r>
      <w:proofErr w:type="spellStart"/>
      <w:r w:rsidRPr="005C08D1">
        <w:rPr>
          <w:rStyle w:val="20"/>
          <w:rFonts w:eastAsiaTheme="minorHAnsi"/>
        </w:rPr>
        <w:t>відеовиступ</w:t>
      </w:r>
      <w:proofErr w:type="spellEnd"/>
      <w:r w:rsidRPr="005C08D1">
        <w:rPr>
          <w:rStyle w:val="20"/>
          <w:rFonts w:eastAsiaTheme="minorHAnsi"/>
        </w:rPr>
        <w:t>, повідомлення, презентація, онлайн-виступ тощо.</w:t>
      </w:r>
    </w:p>
    <w:p w:rsidR="00366593" w:rsidRPr="005C08D1" w:rsidRDefault="00366593" w:rsidP="00E0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D1">
        <w:rPr>
          <w:rStyle w:val="20"/>
          <w:rFonts w:eastAsiaTheme="minorHAnsi"/>
        </w:rPr>
        <w:t xml:space="preserve">Для участі в заході просимо надіслати заявки до 18 жовтня 2017 року згідно із додатком 1, матеріали згідно із додатком 2 на </w:t>
      </w:r>
      <w:r w:rsidRPr="005C08D1">
        <w:rPr>
          <w:rStyle w:val="20"/>
          <w:rFonts w:eastAsiaTheme="minorHAnsi"/>
          <w:lang w:val="en-US" w:bidi="en-US"/>
        </w:rPr>
        <w:t>e</w:t>
      </w:r>
      <w:r w:rsidRPr="005C08D1">
        <w:rPr>
          <w:rStyle w:val="20"/>
          <w:rFonts w:eastAsiaTheme="minorHAnsi"/>
          <w:lang w:val="ru-RU" w:bidi="en-US"/>
        </w:rPr>
        <w:t>-</w:t>
      </w:r>
      <w:r w:rsidRPr="005C08D1">
        <w:rPr>
          <w:rStyle w:val="20"/>
          <w:rFonts w:eastAsiaTheme="minorHAnsi"/>
          <w:lang w:val="en-US" w:bidi="en-US"/>
        </w:rPr>
        <w:t>mail</w:t>
      </w:r>
      <w:r w:rsidRPr="005C08D1">
        <w:rPr>
          <w:rStyle w:val="20"/>
          <w:rFonts w:eastAsiaTheme="minorHAnsi"/>
          <w:lang w:val="ru-RU" w:bidi="en-US"/>
        </w:rPr>
        <w:t xml:space="preserve">: </w:t>
      </w:r>
      <w:hyperlink r:id="rId7" w:history="1">
        <w:r w:rsidRPr="005C08D1">
          <w:rPr>
            <w:rStyle w:val="a4"/>
            <w:rFonts w:ascii="Times New Roman" w:hAnsi="Times New Roman" w:cs="Times New Roman"/>
            <w:sz w:val="28"/>
            <w:szCs w:val="28"/>
          </w:rPr>
          <w:t>do.roippo@ukr.net</w:t>
        </w:r>
      </w:hyperlink>
      <w:r w:rsidRPr="005C08D1">
        <w:rPr>
          <w:rStyle w:val="20"/>
          <w:rFonts w:eastAsiaTheme="minorHAnsi"/>
          <w:lang w:val="ru-RU"/>
        </w:rPr>
        <w:t xml:space="preserve"> </w:t>
      </w:r>
      <w:r w:rsidRPr="005C08D1">
        <w:rPr>
          <w:rStyle w:val="20"/>
          <w:rFonts w:eastAsiaTheme="minorHAnsi"/>
        </w:rPr>
        <w:t>з поміткою «Інтерактивна конференція».</w:t>
      </w:r>
    </w:p>
    <w:p w:rsidR="007C0E7A" w:rsidRPr="005C08D1" w:rsidRDefault="00366593" w:rsidP="00E0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D1">
        <w:rPr>
          <w:rStyle w:val="20"/>
          <w:rFonts w:eastAsiaTheme="minorHAnsi"/>
        </w:rPr>
        <w:t xml:space="preserve">Матеріали конференції будуть розміщені з 20 жовтня 2017 року на сайті Рівненського ОІППО </w:t>
      </w:r>
      <w:r w:rsidRPr="005C08D1">
        <w:rPr>
          <w:rStyle w:val="20"/>
          <w:rFonts w:eastAsiaTheme="minorHAnsi"/>
          <w:lang w:val="ru-RU"/>
        </w:rPr>
        <w:t>(</w:t>
      </w:r>
      <w:hyperlink r:id="rId8" w:history="1">
        <w:r w:rsidRPr="005C08D1">
          <w:rPr>
            <w:rStyle w:val="a4"/>
            <w:rFonts w:ascii="Times New Roman" w:hAnsi="Times New Roman" w:cs="Times New Roman"/>
            <w:sz w:val="28"/>
            <w:szCs w:val="28"/>
          </w:rPr>
          <w:t>http://roippo.org.ua</w:t>
        </w:r>
      </w:hyperlink>
      <w:r w:rsidRPr="005C08D1">
        <w:rPr>
          <w:rStyle w:val="20"/>
          <w:rFonts w:eastAsiaTheme="minorHAnsi"/>
          <w:lang w:val="ru-RU"/>
        </w:rPr>
        <w:t xml:space="preserve">) </w:t>
      </w:r>
      <w:r w:rsidRPr="005C08D1">
        <w:rPr>
          <w:rStyle w:val="20"/>
          <w:rFonts w:eastAsiaTheme="minorHAnsi"/>
        </w:rPr>
        <w:t>у розділі «Конференції». За результатами конференції буде створено загальнодоступний електронний ресурс. За бажанням авторів статті, оформлені відповідно до вимог ВАК, будуть надруковані у науково-методичному журналі «Нова педагогічна думка».</w:t>
      </w:r>
    </w:p>
    <w:p w:rsidR="00140CD2" w:rsidRPr="005C08D1" w:rsidRDefault="00366593" w:rsidP="00E0721D">
      <w:pPr>
        <w:spacing w:after="0" w:line="240" w:lineRule="auto"/>
        <w:ind w:firstLine="709"/>
        <w:jc w:val="both"/>
        <w:rPr>
          <w:rStyle w:val="20"/>
          <w:rFonts w:eastAsiaTheme="minorHAnsi"/>
        </w:rPr>
      </w:pPr>
      <w:r w:rsidRPr="005C08D1">
        <w:rPr>
          <w:rStyle w:val="20"/>
          <w:rFonts w:eastAsiaTheme="minorHAnsi"/>
        </w:rPr>
        <w:t>Із 20 жовтня 2017 року буде відкрито обговорення матеріалів інтерактивної</w:t>
      </w:r>
      <w:r w:rsidRPr="005C08D1">
        <w:rPr>
          <w:rStyle w:val="20"/>
          <w:rFonts w:eastAsiaTheme="minorHAnsi"/>
        </w:rPr>
        <w:tab/>
      </w:r>
      <w:r w:rsidR="007C0E7A" w:rsidRPr="005C08D1">
        <w:rPr>
          <w:rStyle w:val="20"/>
          <w:rFonts w:eastAsiaTheme="minorHAnsi"/>
        </w:rPr>
        <w:t xml:space="preserve"> </w:t>
      </w:r>
      <w:r w:rsidR="00140CD2" w:rsidRPr="005C08D1">
        <w:rPr>
          <w:rStyle w:val="20"/>
          <w:rFonts w:eastAsiaTheme="minorHAnsi"/>
        </w:rPr>
        <w:t xml:space="preserve">конференції </w:t>
      </w:r>
      <w:r w:rsidR="001A3683" w:rsidRPr="005C08D1">
        <w:rPr>
          <w:rStyle w:val="20"/>
          <w:rFonts w:eastAsiaTheme="minorHAnsi"/>
        </w:rPr>
        <w:t xml:space="preserve">на тематичному </w:t>
      </w:r>
      <w:r w:rsidRPr="005C08D1">
        <w:rPr>
          <w:rStyle w:val="20"/>
          <w:rFonts w:eastAsiaTheme="minorHAnsi"/>
        </w:rPr>
        <w:t>форумі</w:t>
      </w:r>
      <w:r w:rsidR="001A3683" w:rsidRPr="005C08D1">
        <w:rPr>
          <w:rStyle w:val="20"/>
          <w:rFonts w:eastAsiaTheme="minorHAnsi"/>
        </w:rPr>
        <w:t xml:space="preserve"> </w:t>
      </w:r>
      <w:r w:rsidR="001A3683" w:rsidRPr="005C08D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(</w:t>
      </w:r>
      <w:hyperlink r:id="rId9" w:history="1">
        <w:r w:rsidR="001A3683" w:rsidRPr="005C08D1">
          <w:rPr>
            <w:rStyle w:val="a4"/>
            <w:rFonts w:ascii="Times New Roman" w:hAnsi="Times New Roman" w:cs="Times New Roman"/>
            <w:sz w:val="28"/>
            <w:szCs w:val="28"/>
            <w:lang w:eastAsia="uk-UA" w:bidi="uk-UA"/>
          </w:rPr>
          <w:t>http://rivneosvita.org.ua/communitv/forum/index.php/foruml/</w:t>
        </w:r>
      </w:hyperlink>
      <w:r w:rsidR="001A3683" w:rsidRPr="005C08D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)</w:t>
      </w:r>
      <w:r w:rsidR="001A3683" w:rsidRPr="005C08D1">
        <w:rPr>
          <w:rStyle w:val="20"/>
          <w:rFonts w:eastAsiaTheme="minorHAnsi"/>
        </w:rPr>
        <w:t xml:space="preserve"> веб-порталу</w:t>
      </w:r>
    </w:p>
    <w:p w:rsidR="001A3683" w:rsidRPr="005C08D1" w:rsidRDefault="001A3683" w:rsidP="00E0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D1">
        <w:rPr>
          <w:rStyle w:val="20"/>
          <w:rFonts w:eastAsiaTheme="minorHAnsi"/>
        </w:rPr>
        <w:t xml:space="preserve"> «Освіта Рівненщини».</w:t>
      </w:r>
      <w:r w:rsidR="00366593" w:rsidRPr="005C08D1">
        <w:rPr>
          <w:rStyle w:val="20"/>
          <w:rFonts w:eastAsiaTheme="minorHAnsi"/>
        </w:rPr>
        <w:tab/>
      </w:r>
    </w:p>
    <w:p w:rsidR="00366593" w:rsidRPr="005C08D1" w:rsidRDefault="00366593" w:rsidP="00E0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D1">
        <w:rPr>
          <w:rStyle w:val="20"/>
          <w:rFonts w:eastAsiaTheme="minorHAnsi"/>
        </w:rPr>
        <w:t xml:space="preserve">Учасники, які надіслали тези, статті, </w:t>
      </w:r>
      <w:proofErr w:type="spellStart"/>
      <w:r w:rsidRPr="005C08D1">
        <w:rPr>
          <w:rStyle w:val="20"/>
          <w:rFonts w:eastAsiaTheme="minorHAnsi"/>
        </w:rPr>
        <w:t>відеовиступи</w:t>
      </w:r>
      <w:proofErr w:type="spellEnd"/>
      <w:r w:rsidRPr="005C08D1">
        <w:rPr>
          <w:rStyle w:val="20"/>
          <w:rFonts w:eastAsiaTheme="minorHAnsi"/>
        </w:rPr>
        <w:t>, презентації або взяли участь у підсумковому пленарному онлайн-засіданні отримають сертифікати.</w:t>
      </w:r>
    </w:p>
    <w:p w:rsidR="00366593" w:rsidRPr="005C08D1" w:rsidRDefault="00366593" w:rsidP="00E0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D1">
        <w:rPr>
          <w:rStyle w:val="20"/>
          <w:rFonts w:eastAsiaTheme="minorHAnsi"/>
        </w:rPr>
        <w:t>Інструкції щодо трансляції підсумкового пленарного он</w:t>
      </w:r>
      <w:r w:rsidR="00140CD2" w:rsidRPr="005C08D1">
        <w:rPr>
          <w:rStyle w:val="20"/>
          <w:rFonts w:eastAsiaTheme="minorHAnsi"/>
        </w:rPr>
        <w:t>лайн-засідання та онлайн-виступ</w:t>
      </w:r>
      <w:r w:rsidRPr="005C08D1">
        <w:rPr>
          <w:rStyle w:val="20"/>
          <w:rFonts w:eastAsiaTheme="minorHAnsi"/>
        </w:rPr>
        <w:t xml:space="preserve"> учасників конференції будуть надіслані додатково на зареєстровані електронні адреси.</w:t>
      </w:r>
    </w:p>
    <w:p w:rsidR="00366593" w:rsidRPr="005C08D1" w:rsidRDefault="00366593" w:rsidP="00E0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D1">
        <w:rPr>
          <w:rStyle w:val="20"/>
          <w:rFonts w:eastAsiaTheme="minorHAnsi"/>
        </w:rPr>
        <w:t>До участі в заході запрошуються працівники органів управління освітою, методичних служб, науковці та учителі, інші зацікавлені особи. Просимо довести дану інформацію до педагогічної спільноти регіону та сприяти їх участі у конференції.</w:t>
      </w:r>
    </w:p>
    <w:p w:rsidR="00366593" w:rsidRPr="005C08D1" w:rsidRDefault="00366593" w:rsidP="00E0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08D1">
        <w:rPr>
          <w:rStyle w:val="80"/>
          <w:rFonts w:eastAsiaTheme="minorHAnsi"/>
          <w:i w:val="0"/>
          <w:iCs w:val="0"/>
        </w:rPr>
        <w:t>Координатори підготовки і проведення конференції:</w:t>
      </w:r>
    </w:p>
    <w:p w:rsidR="00366593" w:rsidRPr="005C08D1" w:rsidRDefault="00366593" w:rsidP="00E0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D1">
        <w:rPr>
          <w:rStyle w:val="20"/>
          <w:rFonts w:eastAsiaTheme="minorHAnsi"/>
        </w:rPr>
        <w:t>Вєтров Іван Васильович, тел. (0-362) 64-96-69.</w:t>
      </w:r>
    </w:p>
    <w:p w:rsidR="00366593" w:rsidRPr="005C08D1" w:rsidRDefault="00366593" w:rsidP="00E0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8D1">
        <w:rPr>
          <w:rStyle w:val="20"/>
          <w:rFonts w:eastAsiaTheme="minorHAnsi"/>
        </w:rPr>
        <w:t>Басараба</w:t>
      </w:r>
      <w:proofErr w:type="spellEnd"/>
      <w:r w:rsidRPr="005C08D1">
        <w:rPr>
          <w:rStyle w:val="20"/>
          <w:rFonts w:eastAsiaTheme="minorHAnsi"/>
        </w:rPr>
        <w:t xml:space="preserve"> Наталія Анатоліївна, </w:t>
      </w:r>
      <w:proofErr w:type="spellStart"/>
      <w:r w:rsidRPr="005C08D1">
        <w:rPr>
          <w:rStyle w:val="20"/>
          <w:rFonts w:eastAsiaTheme="minorHAnsi"/>
        </w:rPr>
        <w:t>тел</w:t>
      </w:r>
      <w:proofErr w:type="spellEnd"/>
      <w:r w:rsidRPr="005C08D1">
        <w:rPr>
          <w:rStyle w:val="20"/>
          <w:rFonts w:eastAsiaTheme="minorHAnsi"/>
        </w:rPr>
        <w:t>. (0-362) 64-96-64.</w:t>
      </w:r>
    </w:p>
    <w:p w:rsidR="00366593" w:rsidRPr="005C08D1" w:rsidRDefault="00366593" w:rsidP="00E0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08D1">
        <w:rPr>
          <w:rStyle w:val="80"/>
          <w:rFonts w:eastAsiaTheme="minorHAnsi"/>
          <w:i w:val="0"/>
          <w:iCs w:val="0"/>
        </w:rPr>
        <w:t>Відповідальні за технічне забезпечення:</w:t>
      </w:r>
    </w:p>
    <w:p w:rsidR="00366593" w:rsidRPr="005C08D1" w:rsidRDefault="00366593" w:rsidP="00E0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8D1">
        <w:rPr>
          <w:rStyle w:val="20"/>
          <w:rFonts w:eastAsiaTheme="minorHAnsi"/>
        </w:rPr>
        <w:t>Лимич</w:t>
      </w:r>
      <w:proofErr w:type="spellEnd"/>
      <w:r w:rsidRPr="005C08D1">
        <w:rPr>
          <w:rStyle w:val="20"/>
          <w:rFonts w:eastAsiaTheme="minorHAnsi"/>
        </w:rPr>
        <w:t xml:space="preserve"> Максим Андрійович, </w:t>
      </w:r>
      <w:proofErr w:type="spellStart"/>
      <w:r w:rsidRPr="005C08D1">
        <w:rPr>
          <w:rStyle w:val="20"/>
          <w:rFonts w:eastAsiaTheme="minorHAnsi"/>
        </w:rPr>
        <w:t>тел</w:t>
      </w:r>
      <w:proofErr w:type="spellEnd"/>
      <w:r w:rsidRPr="005C08D1">
        <w:rPr>
          <w:rStyle w:val="20"/>
          <w:rFonts w:eastAsiaTheme="minorHAnsi"/>
        </w:rPr>
        <w:t>. (0-362) 64-96-64.</w:t>
      </w:r>
    </w:p>
    <w:p w:rsidR="00140CD2" w:rsidRPr="005C08D1" w:rsidRDefault="00366593" w:rsidP="00E0721D">
      <w:pPr>
        <w:spacing w:after="0" w:line="240" w:lineRule="auto"/>
        <w:ind w:firstLine="709"/>
        <w:jc w:val="both"/>
        <w:rPr>
          <w:rStyle w:val="20"/>
          <w:rFonts w:eastAsiaTheme="minorHAnsi"/>
        </w:rPr>
      </w:pPr>
      <w:r w:rsidRPr="005C08D1">
        <w:rPr>
          <w:rStyle w:val="20"/>
          <w:rFonts w:eastAsiaTheme="minorHAnsi"/>
        </w:rPr>
        <w:t>Новак Юрій Петрович, тел. (0-362) 64-96-64.</w:t>
      </w:r>
    </w:p>
    <w:p w:rsidR="005C08D1" w:rsidRPr="005C08D1" w:rsidRDefault="005C08D1" w:rsidP="00E0721D">
      <w:pPr>
        <w:spacing w:after="0" w:line="240" w:lineRule="auto"/>
        <w:ind w:firstLine="709"/>
        <w:jc w:val="both"/>
        <w:rPr>
          <w:rStyle w:val="20"/>
          <w:rFonts w:eastAsiaTheme="minorHAnsi"/>
        </w:rPr>
      </w:pPr>
    </w:p>
    <w:p w:rsidR="005C08D1" w:rsidRDefault="005C08D1" w:rsidP="00E0721D">
      <w:pPr>
        <w:spacing w:after="0" w:line="240" w:lineRule="auto"/>
        <w:ind w:firstLine="709"/>
        <w:jc w:val="both"/>
        <w:rPr>
          <w:rStyle w:val="20"/>
          <w:rFonts w:eastAsiaTheme="minorHAnsi"/>
        </w:rPr>
      </w:pPr>
    </w:p>
    <w:p w:rsidR="005C08D1" w:rsidRPr="005C08D1" w:rsidRDefault="005C08D1" w:rsidP="00E0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83" w:rsidRPr="005C08D1" w:rsidRDefault="001A3683" w:rsidP="00E07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08D1">
        <w:rPr>
          <w:rFonts w:ascii="Times New Roman" w:hAnsi="Times New Roman" w:cs="Times New Roman"/>
          <w:b/>
          <w:sz w:val="28"/>
          <w:szCs w:val="28"/>
        </w:rPr>
        <w:t>В.о. директора</w:t>
      </w:r>
      <w:r w:rsidR="00961228" w:rsidRPr="005C08D1">
        <w:rPr>
          <w:rFonts w:ascii="Times New Roman" w:hAnsi="Times New Roman" w:cs="Times New Roman"/>
          <w:b/>
          <w:sz w:val="28"/>
          <w:szCs w:val="28"/>
        </w:rPr>
        <w:tab/>
      </w:r>
      <w:r w:rsidR="00961228" w:rsidRPr="005C08D1">
        <w:rPr>
          <w:rFonts w:ascii="Times New Roman" w:hAnsi="Times New Roman" w:cs="Times New Roman"/>
          <w:b/>
          <w:sz w:val="28"/>
          <w:szCs w:val="28"/>
        </w:rPr>
        <w:tab/>
      </w:r>
      <w:r w:rsidR="00961228" w:rsidRPr="005C08D1">
        <w:rPr>
          <w:rFonts w:ascii="Times New Roman" w:hAnsi="Times New Roman" w:cs="Times New Roman"/>
          <w:b/>
          <w:sz w:val="28"/>
          <w:szCs w:val="28"/>
        </w:rPr>
        <w:tab/>
      </w:r>
      <w:r w:rsidR="00961228" w:rsidRPr="005C08D1">
        <w:rPr>
          <w:rFonts w:ascii="Times New Roman" w:hAnsi="Times New Roman" w:cs="Times New Roman"/>
          <w:b/>
          <w:sz w:val="28"/>
          <w:szCs w:val="28"/>
        </w:rPr>
        <w:tab/>
      </w:r>
      <w:r w:rsidR="00961228" w:rsidRPr="005C08D1">
        <w:rPr>
          <w:rFonts w:ascii="Times New Roman" w:hAnsi="Times New Roman" w:cs="Times New Roman"/>
          <w:b/>
          <w:sz w:val="28"/>
          <w:szCs w:val="28"/>
        </w:rPr>
        <w:tab/>
      </w:r>
      <w:r w:rsidR="00961228" w:rsidRPr="005C08D1">
        <w:rPr>
          <w:rFonts w:ascii="Times New Roman" w:hAnsi="Times New Roman" w:cs="Times New Roman"/>
          <w:b/>
          <w:sz w:val="28"/>
          <w:szCs w:val="28"/>
        </w:rPr>
        <w:tab/>
      </w:r>
      <w:r w:rsidR="00961228" w:rsidRPr="005C08D1">
        <w:rPr>
          <w:rFonts w:ascii="Times New Roman" w:hAnsi="Times New Roman" w:cs="Times New Roman"/>
          <w:b/>
          <w:sz w:val="28"/>
          <w:szCs w:val="28"/>
        </w:rPr>
        <w:tab/>
      </w:r>
      <w:r w:rsidR="00961228" w:rsidRPr="005C08D1">
        <w:rPr>
          <w:rFonts w:ascii="Times New Roman" w:hAnsi="Times New Roman" w:cs="Times New Roman"/>
          <w:b/>
          <w:sz w:val="28"/>
          <w:szCs w:val="28"/>
        </w:rPr>
        <w:tab/>
      </w:r>
      <w:r w:rsidRPr="005C08D1">
        <w:rPr>
          <w:rFonts w:ascii="Times New Roman" w:hAnsi="Times New Roman" w:cs="Times New Roman"/>
          <w:b/>
          <w:sz w:val="28"/>
          <w:szCs w:val="28"/>
        </w:rPr>
        <w:t xml:space="preserve">    Т.С. </w:t>
      </w:r>
      <w:proofErr w:type="spellStart"/>
      <w:r w:rsidRPr="005C08D1">
        <w:rPr>
          <w:rFonts w:ascii="Times New Roman" w:hAnsi="Times New Roman" w:cs="Times New Roman"/>
          <w:b/>
          <w:sz w:val="28"/>
          <w:szCs w:val="28"/>
        </w:rPr>
        <w:t>Богачик</w:t>
      </w:r>
      <w:proofErr w:type="spellEnd"/>
      <w:r w:rsidRPr="005C08D1">
        <w:rPr>
          <w:rFonts w:ascii="Times New Roman" w:hAnsi="Times New Roman" w:cs="Times New Roman"/>
          <w:sz w:val="28"/>
          <w:szCs w:val="28"/>
        </w:rPr>
        <w:tab/>
      </w:r>
    </w:p>
    <w:p w:rsidR="001A3683" w:rsidRPr="005C08D1" w:rsidRDefault="001A3683" w:rsidP="00E072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</w:p>
    <w:p w:rsidR="001A3683" w:rsidRPr="005C08D1" w:rsidRDefault="001A3683" w:rsidP="00E0721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5C08D1">
        <w:rPr>
          <w:rFonts w:ascii="Times New Roman" w:hAnsi="Times New Roman" w:cs="Times New Roman"/>
          <w:i/>
          <w:sz w:val="20"/>
        </w:rPr>
        <w:t>Василіка</w:t>
      </w:r>
      <w:proofErr w:type="spellEnd"/>
      <w:r w:rsidRPr="005C08D1">
        <w:rPr>
          <w:rFonts w:ascii="Times New Roman" w:hAnsi="Times New Roman" w:cs="Times New Roman"/>
          <w:i/>
          <w:sz w:val="20"/>
        </w:rPr>
        <w:t xml:space="preserve"> К.О.</w:t>
      </w:r>
    </w:p>
    <w:p w:rsidR="007C0E7A" w:rsidRPr="005C08D1" w:rsidRDefault="001A3683" w:rsidP="00E0721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5C08D1">
        <w:rPr>
          <w:rFonts w:ascii="Times New Roman" w:hAnsi="Times New Roman" w:cs="Times New Roman"/>
          <w:i/>
          <w:sz w:val="20"/>
        </w:rPr>
        <w:t>52-23-43</w:t>
      </w:r>
    </w:p>
    <w:p w:rsidR="00961228" w:rsidRDefault="00961228" w:rsidP="00E07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721D" w:rsidRDefault="00E0721D" w:rsidP="00E07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721D" w:rsidRDefault="00E0721D" w:rsidP="00E07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D8E" w:rsidRDefault="00555D8E" w:rsidP="00E07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D8E" w:rsidRDefault="00555D8E" w:rsidP="00E07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228" w:rsidRPr="00140CD2" w:rsidRDefault="00961228" w:rsidP="00E07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0CD2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715419" w:rsidRDefault="00715419" w:rsidP="00E0721D">
      <w:pPr>
        <w:spacing w:after="0" w:line="240" w:lineRule="auto"/>
        <w:rPr>
          <w:sz w:val="28"/>
          <w:szCs w:val="28"/>
        </w:rPr>
      </w:pPr>
    </w:p>
    <w:p w:rsidR="001D0F1E" w:rsidRPr="00140CD2" w:rsidRDefault="001D0F1E" w:rsidP="00E072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6593" w:rsidRPr="00140CD2" w:rsidRDefault="00366593" w:rsidP="00E0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6593" w:rsidRPr="00140CD2" w:rsidRDefault="00E0721D" w:rsidP="00E0721D">
      <w:pPr>
        <w:spacing w:after="0" w:line="240" w:lineRule="auto"/>
        <w:ind w:firstLine="709"/>
        <w:jc w:val="center"/>
        <w:rPr>
          <w:sz w:val="24"/>
          <w:szCs w:val="24"/>
        </w:rPr>
      </w:pPr>
      <w:r w:rsidRPr="00140CD2">
        <w:rPr>
          <w:rStyle w:val="20"/>
          <w:rFonts w:eastAsiaTheme="minorHAnsi"/>
          <w:sz w:val="24"/>
          <w:szCs w:val="24"/>
        </w:rPr>
        <w:t>ЗАЯВКА</w:t>
      </w:r>
    </w:p>
    <w:p w:rsidR="00366593" w:rsidRDefault="00366593" w:rsidP="00E0721D">
      <w:pPr>
        <w:spacing w:after="0" w:line="240" w:lineRule="auto"/>
        <w:ind w:firstLine="709"/>
        <w:jc w:val="center"/>
        <w:rPr>
          <w:rStyle w:val="20"/>
          <w:rFonts w:eastAsiaTheme="minorHAnsi"/>
          <w:sz w:val="24"/>
          <w:szCs w:val="24"/>
        </w:rPr>
      </w:pPr>
      <w:r w:rsidRPr="00140CD2">
        <w:rPr>
          <w:rStyle w:val="20"/>
          <w:rFonts w:eastAsiaTheme="minorHAnsi"/>
          <w:sz w:val="24"/>
          <w:szCs w:val="24"/>
        </w:rPr>
        <w:t>на участь у VI Всеукраїнській інтерактивній науково-практичній конференції</w:t>
      </w:r>
      <w:r w:rsidRPr="00140CD2">
        <w:rPr>
          <w:rStyle w:val="20"/>
          <w:rFonts w:eastAsiaTheme="minorHAnsi"/>
          <w:sz w:val="24"/>
          <w:szCs w:val="24"/>
        </w:rPr>
        <w:br/>
        <w:t>«Науково-прикладні основи створення та використання електронних засобів у</w:t>
      </w:r>
      <w:r w:rsidRPr="00140CD2">
        <w:rPr>
          <w:rStyle w:val="20"/>
          <w:rFonts w:eastAsiaTheme="minorHAnsi"/>
          <w:sz w:val="24"/>
          <w:szCs w:val="24"/>
        </w:rPr>
        <w:br/>
        <w:t>навчально-виховному процесі загальноосвітнього навчального закладу»</w:t>
      </w:r>
    </w:p>
    <w:p w:rsidR="00E0721D" w:rsidRPr="00140CD2" w:rsidRDefault="00E0721D" w:rsidP="00E0721D">
      <w:pPr>
        <w:spacing w:after="0" w:line="240" w:lineRule="auto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4"/>
        <w:gridCol w:w="5669"/>
      </w:tblGrid>
      <w:tr w:rsidR="00366593" w:rsidRPr="00140CD2" w:rsidTr="00366593">
        <w:trPr>
          <w:trHeight w:hRule="exact" w:val="71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593" w:rsidRPr="00140CD2" w:rsidRDefault="00366593" w:rsidP="00E07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1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ПІБ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593" w:rsidRPr="00140CD2" w:rsidRDefault="00366593" w:rsidP="00E0721D">
            <w:pPr>
              <w:widowControl w:val="0"/>
              <w:spacing w:after="0" w:line="240" w:lineRule="auto"/>
              <w:ind w:firstLine="709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366593" w:rsidRPr="00140CD2" w:rsidTr="00366593">
        <w:trPr>
          <w:trHeight w:hRule="exact" w:val="691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593" w:rsidRPr="00140CD2" w:rsidRDefault="00366593" w:rsidP="00E07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1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Місце роботи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593" w:rsidRPr="00140CD2" w:rsidRDefault="00366593" w:rsidP="00E0721D">
            <w:pPr>
              <w:widowControl w:val="0"/>
              <w:spacing w:after="0" w:line="240" w:lineRule="auto"/>
              <w:ind w:firstLine="709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366593" w:rsidRPr="00140CD2" w:rsidTr="00366593">
        <w:trPr>
          <w:trHeight w:hRule="exact" w:val="691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593" w:rsidRPr="00140CD2" w:rsidRDefault="00366593" w:rsidP="00E07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1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Посада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593" w:rsidRPr="00140CD2" w:rsidRDefault="00366593" w:rsidP="00E0721D">
            <w:pPr>
              <w:widowControl w:val="0"/>
              <w:spacing w:after="0" w:line="240" w:lineRule="auto"/>
              <w:ind w:firstLine="709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366593" w:rsidRPr="00140CD2" w:rsidTr="00366593">
        <w:trPr>
          <w:trHeight w:hRule="exact" w:val="696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593" w:rsidRPr="00140CD2" w:rsidRDefault="00366593" w:rsidP="00E07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1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Науковий ступінь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593" w:rsidRPr="00140CD2" w:rsidRDefault="00366593" w:rsidP="00E0721D">
            <w:pPr>
              <w:widowControl w:val="0"/>
              <w:spacing w:after="0" w:line="240" w:lineRule="auto"/>
              <w:ind w:firstLine="709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366593" w:rsidRPr="00140CD2" w:rsidTr="00366593">
        <w:trPr>
          <w:trHeight w:hRule="exact" w:val="696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593" w:rsidRPr="00140CD2" w:rsidRDefault="00366593" w:rsidP="00E07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1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Вчене звання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593" w:rsidRPr="00140CD2" w:rsidRDefault="00366593" w:rsidP="00E0721D">
            <w:pPr>
              <w:widowControl w:val="0"/>
              <w:spacing w:after="0" w:line="240" w:lineRule="auto"/>
              <w:ind w:firstLine="709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366593" w:rsidRPr="00140CD2" w:rsidTr="00366593">
        <w:trPr>
          <w:trHeight w:hRule="exact" w:val="854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593" w:rsidRPr="00140CD2" w:rsidRDefault="00366593" w:rsidP="00E07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1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Тема тез, статті, </w:t>
            </w:r>
            <w:proofErr w:type="spellStart"/>
            <w:r w:rsidRPr="001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відеовиступу</w:t>
            </w:r>
            <w:proofErr w:type="spellEnd"/>
            <w:r w:rsidRPr="001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, онлайн-виступу тощо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593" w:rsidRPr="00140CD2" w:rsidRDefault="00366593" w:rsidP="00E0721D">
            <w:pPr>
              <w:widowControl w:val="0"/>
              <w:spacing w:after="0" w:line="240" w:lineRule="auto"/>
              <w:ind w:firstLine="709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366593" w:rsidRPr="00140CD2" w:rsidTr="00E0721D">
        <w:trPr>
          <w:trHeight w:hRule="exact" w:val="918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593" w:rsidRPr="00140CD2" w:rsidRDefault="00366593" w:rsidP="00E07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1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Друк статті у ВАК-виданні «Науково-методичний журнал «Нова педагогічна думка» (платно, 35 грн/</w:t>
            </w:r>
            <w:proofErr w:type="spellStart"/>
            <w:r w:rsidRPr="001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стор</w:t>
            </w:r>
            <w:proofErr w:type="spellEnd"/>
            <w:r w:rsidRPr="001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593" w:rsidRPr="00140CD2" w:rsidRDefault="00366593" w:rsidP="00E07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1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Так / Ні (необхідне залишити)</w:t>
            </w:r>
          </w:p>
        </w:tc>
      </w:tr>
      <w:tr w:rsidR="00366593" w:rsidRPr="00140CD2" w:rsidTr="00366593">
        <w:trPr>
          <w:trHeight w:hRule="exact" w:val="773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593" w:rsidRPr="00140CD2" w:rsidRDefault="00366593" w:rsidP="00E07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1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Онлайн-виступ у підсумковому пленарному онлайн-засіданні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593" w:rsidRPr="00140CD2" w:rsidRDefault="00366593" w:rsidP="00E07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1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Так / Ні (необхідне залишити)</w:t>
            </w:r>
          </w:p>
        </w:tc>
      </w:tr>
      <w:tr w:rsidR="00366593" w:rsidRPr="00140CD2" w:rsidTr="00366593">
        <w:trPr>
          <w:trHeight w:hRule="exact" w:val="691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593" w:rsidRPr="00140CD2" w:rsidRDefault="00366593" w:rsidP="00E07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1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Контактний </w:t>
            </w:r>
            <w:r w:rsidRPr="001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593" w:rsidRPr="00140CD2" w:rsidRDefault="00366593" w:rsidP="00E0721D">
            <w:pPr>
              <w:widowControl w:val="0"/>
              <w:spacing w:after="0" w:line="240" w:lineRule="auto"/>
              <w:ind w:firstLine="709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366593" w:rsidRPr="00140CD2" w:rsidTr="00366593">
        <w:trPr>
          <w:trHeight w:hRule="exact" w:val="706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593" w:rsidRPr="00140CD2" w:rsidRDefault="00366593" w:rsidP="00E07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1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593" w:rsidRPr="00140CD2" w:rsidRDefault="00366593" w:rsidP="00E0721D">
            <w:pPr>
              <w:widowControl w:val="0"/>
              <w:spacing w:after="0" w:line="240" w:lineRule="auto"/>
              <w:ind w:firstLine="709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1A3683" w:rsidRPr="00140CD2" w:rsidRDefault="001A3683" w:rsidP="00E0721D">
      <w:pPr>
        <w:spacing w:after="0" w:line="240" w:lineRule="auto"/>
        <w:ind w:firstLine="709"/>
        <w:rPr>
          <w:rStyle w:val="20"/>
          <w:rFonts w:eastAsiaTheme="minorHAnsi"/>
          <w:sz w:val="24"/>
          <w:szCs w:val="24"/>
          <w:lang w:val="ru-RU"/>
        </w:rPr>
      </w:pPr>
      <w:r w:rsidRPr="00140CD2">
        <w:rPr>
          <w:rStyle w:val="20"/>
          <w:rFonts w:eastAsiaTheme="minorHAnsi"/>
          <w:sz w:val="24"/>
          <w:szCs w:val="24"/>
        </w:rPr>
        <w:t xml:space="preserve">Заявку, тези, статті або </w:t>
      </w:r>
      <w:proofErr w:type="spellStart"/>
      <w:r w:rsidRPr="00140CD2">
        <w:rPr>
          <w:rStyle w:val="20"/>
          <w:rFonts w:eastAsiaTheme="minorHAnsi"/>
          <w:sz w:val="24"/>
          <w:szCs w:val="24"/>
        </w:rPr>
        <w:t>відеовиступи</w:t>
      </w:r>
      <w:proofErr w:type="spellEnd"/>
      <w:r w:rsidRPr="00140CD2">
        <w:rPr>
          <w:rStyle w:val="20"/>
          <w:rFonts w:eastAsiaTheme="minorHAnsi"/>
          <w:sz w:val="24"/>
          <w:szCs w:val="24"/>
        </w:rPr>
        <w:t xml:space="preserve"> учасників надсилати електронним листом на </w:t>
      </w:r>
      <w:r w:rsidRPr="00140CD2">
        <w:rPr>
          <w:rStyle w:val="20"/>
          <w:rFonts w:eastAsiaTheme="minorHAnsi"/>
          <w:sz w:val="24"/>
          <w:szCs w:val="24"/>
          <w:lang w:val="en-US" w:bidi="en-US"/>
        </w:rPr>
        <w:t>e</w:t>
      </w:r>
      <w:r w:rsidRPr="00140CD2">
        <w:rPr>
          <w:rStyle w:val="20"/>
          <w:rFonts w:eastAsiaTheme="minorHAnsi"/>
          <w:sz w:val="24"/>
          <w:szCs w:val="24"/>
          <w:lang w:val="ru-RU" w:bidi="en-US"/>
        </w:rPr>
        <w:t>-</w:t>
      </w:r>
      <w:r w:rsidRPr="00140CD2">
        <w:rPr>
          <w:rStyle w:val="20"/>
          <w:rFonts w:eastAsiaTheme="minorHAnsi"/>
          <w:sz w:val="24"/>
          <w:szCs w:val="24"/>
          <w:lang w:val="en-US" w:bidi="en-US"/>
        </w:rPr>
        <w:t>mail</w:t>
      </w:r>
      <w:r w:rsidRPr="00140CD2">
        <w:rPr>
          <w:rStyle w:val="20"/>
          <w:rFonts w:eastAsiaTheme="minorHAnsi"/>
          <w:sz w:val="24"/>
          <w:szCs w:val="24"/>
          <w:lang w:val="ru-RU" w:bidi="en-US"/>
        </w:rPr>
        <w:t xml:space="preserve">: </w:t>
      </w:r>
      <w:hyperlink r:id="rId10" w:history="1">
        <w:r w:rsidRPr="00140CD2">
          <w:rPr>
            <w:rStyle w:val="a4"/>
            <w:sz w:val="24"/>
            <w:szCs w:val="24"/>
          </w:rPr>
          <w:t>do.roippo@ukr.net</w:t>
        </w:r>
      </w:hyperlink>
      <w:r w:rsidRPr="00140CD2">
        <w:rPr>
          <w:rStyle w:val="20"/>
          <w:rFonts w:eastAsiaTheme="minorHAnsi"/>
          <w:sz w:val="24"/>
          <w:szCs w:val="24"/>
          <w:lang w:val="ru-RU"/>
        </w:rPr>
        <w:t>.</w:t>
      </w:r>
    </w:p>
    <w:p w:rsidR="00961228" w:rsidRDefault="001A3683" w:rsidP="00E0721D">
      <w:pPr>
        <w:spacing w:after="0" w:line="240" w:lineRule="auto"/>
        <w:ind w:firstLine="709"/>
        <w:rPr>
          <w:rStyle w:val="20"/>
          <w:rFonts w:eastAsiaTheme="minorHAnsi"/>
          <w:sz w:val="24"/>
          <w:szCs w:val="24"/>
        </w:rPr>
      </w:pPr>
      <w:r w:rsidRPr="00140CD2">
        <w:rPr>
          <w:rStyle w:val="20"/>
          <w:rFonts w:eastAsiaTheme="minorHAnsi"/>
          <w:sz w:val="24"/>
          <w:szCs w:val="24"/>
        </w:rPr>
        <w:t>Тема листа: «Інтерактивна конференція. Прізвище та ініціали».</w:t>
      </w:r>
    </w:p>
    <w:p w:rsidR="00961228" w:rsidRDefault="00961228" w:rsidP="00E0721D">
      <w:pPr>
        <w:spacing w:after="0" w:line="240" w:lineRule="auto"/>
        <w:ind w:right="283"/>
        <w:jc w:val="right"/>
        <w:rPr>
          <w:rStyle w:val="20"/>
          <w:rFonts w:eastAsiaTheme="minorHAnsi"/>
          <w:sz w:val="24"/>
          <w:szCs w:val="24"/>
        </w:rPr>
      </w:pPr>
    </w:p>
    <w:p w:rsidR="005C08D1" w:rsidRDefault="005C08D1" w:rsidP="00E0721D">
      <w:pPr>
        <w:spacing w:after="0" w:line="240" w:lineRule="auto"/>
        <w:ind w:right="283"/>
        <w:jc w:val="right"/>
        <w:rPr>
          <w:rStyle w:val="20"/>
          <w:rFonts w:eastAsiaTheme="minorHAnsi"/>
          <w:szCs w:val="24"/>
        </w:rPr>
      </w:pPr>
    </w:p>
    <w:p w:rsidR="00E0721D" w:rsidRDefault="00E0721D" w:rsidP="00E0721D">
      <w:pPr>
        <w:spacing w:after="0" w:line="240" w:lineRule="auto"/>
        <w:rPr>
          <w:rStyle w:val="20"/>
          <w:rFonts w:eastAsiaTheme="minorHAnsi"/>
          <w:szCs w:val="24"/>
        </w:rPr>
      </w:pPr>
      <w:r>
        <w:rPr>
          <w:rStyle w:val="20"/>
          <w:rFonts w:eastAsiaTheme="minorHAnsi"/>
          <w:szCs w:val="24"/>
        </w:rPr>
        <w:br w:type="page"/>
      </w:r>
    </w:p>
    <w:p w:rsidR="001A3683" w:rsidRPr="00961228" w:rsidRDefault="001A3683" w:rsidP="00E0721D">
      <w:pPr>
        <w:spacing w:after="0" w:line="240" w:lineRule="auto"/>
        <w:ind w:right="283"/>
        <w:jc w:val="right"/>
        <w:rPr>
          <w:sz w:val="28"/>
          <w:szCs w:val="24"/>
        </w:rPr>
      </w:pPr>
      <w:r w:rsidRPr="00961228">
        <w:rPr>
          <w:rStyle w:val="20"/>
          <w:rFonts w:eastAsiaTheme="minorHAnsi"/>
          <w:szCs w:val="24"/>
        </w:rPr>
        <w:lastRenderedPageBreak/>
        <w:t>Додаток  2</w:t>
      </w:r>
    </w:p>
    <w:p w:rsidR="005C08D1" w:rsidRDefault="005C08D1" w:rsidP="00E0721D">
      <w:pPr>
        <w:spacing w:after="0" w:line="240" w:lineRule="auto"/>
        <w:ind w:firstLine="709"/>
        <w:rPr>
          <w:rStyle w:val="40"/>
          <w:rFonts w:eastAsiaTheme="minorHAnsi"/>
          <w:b w:val="0"/>
          <w:bCs w:val="0"/>
          <w:sz w:val="24"/>
          <w:szCs w:val="24"/>
        </w:rPr>
      </w:pPr>
    </w:p>
    <w:p w:rsidR="005C08D1" w:rsidRDefault="005C08D1" w:rsidP="00E0721D">
      <w:pPr>
        <w:spacing w:after="0" w:line="240" w:lineRule="auto"/>
        <w:ind w:firstLine="709"/>
        <w:rPr>
          <w:rStyle w:val="40"/>
          <w:rFonts w:eastAsiaTheme="minorHAnsi"/>
          <w:b w:val="0"/>
          <w:bCs w:val="0"/>
          <w:sz w:val="24"/>
          <w:szCs w:val="24"/>
        </w:rPr>
      </w:pPr>
    </w:p>
    <w:p w:rsidR="001A3683" w:rsidRDefault="001A3683" w:rsidP="00E0721D">
      <w:pPr>
        <w:spacing w:after="0" w:line="240" w:lineRule="auto"/>
        <w:jc w:val="center"/>
        <w:rPr>
          <w:rStyle w:val="40"/>
          <w:rFonts w:eastAsiaTheme="minorHAnsi"/>
          <w:b w:val="0"/>
          <w:bCs w:val="0"/>
          <w:szCs w:val="24"/>
        </w:rPr>
      </w:pPr>
      <w:r w:rsidRPr="00E0721D">
        <w:rPr>
          <w:rStyle w:val="40"/>
          <w:rFonts w:eastAsiaTheme="minorHAnsi"/>
          <w:b w:val="0"/>
          <w:bCs w:val="0"/>
          <w:szCs w:val="24"/>
        </w:rPr>
        <w:t>Вимоги до оформлення матеріалів конференції</w:t>
      </w:r>
    </w:p>
    <w:p w:rsidR="00E0721D" w:rsidRPr="00E0721D" w:rsidRDefault="00E0721D" w:rsidP="00E0721D">
      <w:pPr>
        <w:spacing w:after="0" w:line="240" w:lineRule="auto"/>
        <w:jc w:val="center"/>
        <w:rPr>
          <w:sz w:val="28"/>
          <w:szCs w:val="24"/>
        </w:rPr>
      </w:pPr>
    </w:p>
    <w:p w:rsidR="001A3683" w:rsidRDefault="001A3683" w:rsidP="00E0721D">
      <w:pPr>
        <w:spacing w:after="0" w:line="240" w:lineRule="auto"/>
        <w:ind w:firstLine="709"/>
        <w:jc w:val="both"/>
        <w:rPr>
          <w:rStyle w:val="21"/>
          <w:rFonts w:eastAsiaTheme="minorHAnsi"/>
          <w:sz w:val="24"/>
          <w:szCs w:val="24"/>
        </w:rPr>
      </w:pPr>
      <w:r w:rsidRPr="00140CD2">
        <w:rPr>
          <w:rStyle w:val="20"/>
          <w:rFonts w:eastAsiaTheme="minorHAnsi"/>
          <w:sz w:val="24"/>
          <w:szCs w:val="24"/>
        </w:rPr>
        <w:t xml:space="preserve">Згідно з Постановою Президії ВАК України від 15.01.2003 «Про підвищення вимог до фахових видань, внесених до переліку ВАК України», до друку приймаються лише наукові статті, де наявні такі необхідні елементи: </w:t>
      </w:r>
      <w:r w:rsidRPr="00140CD2">
        <w:rPr>
          <w:rStyle w:val="21"/>
          <w:rFonts w:eastAsiaTheme="minorHAnsi"/>
          <w:sz w:val="24"/>
          <w:szCs w:val="24"/>
        </w:rPr>
        <w:t xml:space="preserve">постановка проблеми </w:t>
      </w:r>
      <w:r w:rsidRPr="00140CD2">
        <w:rPr>
          <w:rStyle w:val="20"/>
          <w:rFonts w:eastAsiaTheme="minorHAnsi"/>
          <w:sz w:val="24"/>
          <w:szCs w:val="24"/>
        </w:rPr>
        <w:t xml:space="preserve">у загальному вигляді; </w:t>
      </w:r>
      <w:r w:rsidRPr="00140CD2">
        <w:rPr>
          <w:rStyle w:val="21"/>
          <w:rFonts w:eastAsiaTheme="minorHAnsi"/>
          <w:sz w:val="24"/>
          <w:szCs w:val="24"/>
        </w:rPr>
        <w:t xml:space="preserve">аналіз останніх досліджень і публікацій; виділення невирішених раніше частин загальної проблеми; формулювання цілей статті </w:t>
      </w:r>
      <w:r w:rsidRPr="00140CD2">
        <w:rPr>
          <w:rStyle w:val="20"/>
          <w:rFonts w:eastAsiaTheme="minorHAnsi"/>
          <w:sz w:val="24"/>
          <w:szCs w:val="24"/>
        </w:rPr>
        <w:t xml:space="preserve">(постановка завдань); </w:t>
      </w:r>
      <w:r w:rsidRPr="00140CD2">
        <w:rPr>
          <w:rStyle w:val="21"/>
          <w:rFonts w:eastAsiaTheme="minorHAnsi"/>
          <w:sz w:val="24"/>
          <w:szCs w:val="24"/>
        </w:rPr>
        <w:t xml:space="preserve">виклад основного матеріалу дослідження; висновки </w:t>
      </w:r>
      <w:r w:rsidRPr="00140CD2">
        <w:rPr>
          <w:rStyle w:val="20"/>
          <w:rFonts w:eastAsiaTheme="minorHAnsi"/>
          <w:sz w:val="24"/>
          <w:szCs w:val="24"/>
        </w:rPr>
        <w:t xml:space="preserve">з даного дослідження і </w:t>
      </w:r>
      <w:r w:rsidRPr="00140CD2">
        <w:rPr>
          <w:rStyle w:val="21"/>
          <w:rFonts w:eastAsiaTheme="minorHAnsi"/>
          <w:sz w:val="24"/>
          <w:szCs w:val="24"/>
        </w:rPr>
        <w:t xml:space="preserve">перспективи подальших розвідок </w:t>
      </w:r>
      <w:r w:rsidRPr="00140CD2">
        <w:rPr>
          <w:rStyle w:val="20"/>
          <w:rFonts w:eastAsiaTheme="minorHAnsi"/>
          <w:sz w:val="24"/>
          <w:szCs w:val="24"/>
        </w:rPr>
        <w:t xml:space="preserve">у даному напрямку; </w:t>
      </w:r>
      <w:r w:rsidRPr="00140CD2">
        <w:rPr>
          <w:rStyle w:val="21"/>
          <w:rFonts w:eastAsiaTheme="minorHAnsi"/>
          <w:sz w:val="24"/>
          <w:szCs w:val="24"/>
        </w:rPr>
        <w:t>список використаної літератури.</w:t>
      </w:r>
    </w:p>
    <w:p w:rsidR="00961228" w:rsidRDefault="00961228" w:rsidP="00E0721D">
      <w:pPr>
        <w:spacing w:after="0" w:line="240" w:lineRule="auto"/>
        <w:ind w:firstLine="709"/>
        <w:jc w:val="both"/>
        <w:rPr>
          <w:rStyle w:val="21"/>
          <w:rFonts w:eastAsiaTheme="minorHAnsi"/>
          <w:sz w:val="24"/>
          <w:szCs w:val="24"/>
        </w:rPr>
      </w:pPr>
    </w:p>
    <w:p w:rsidR="001A3683" w:rsidRPr="001A3683" w:rsidRDefault="001A3683" w:rsidP="00E072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Вимоги до оформлення статті:</w:t>
      </w:r>
    </w:p>
    <w:p w:rsidR="001A3683" w:rsidRPr="001A3683" w:rsidRDefault="001A3683" w:rsidP="00E0721D">
      <w:pPr>
        <w:widowControl w:val="0"/>
        <w:numPr>
          <w:ilvl w:val="0"/>
          <w:numId w:val="2"/>
        </w:numPr>
        <w:tabs>
          <w:tab w:val="left" w:pos="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Об’єм - не менше 7 сторінок машинописного тексту.</w:t>
      </w:r>
    </w:p>
    <w:p w:rsidR="001A3683" w:rsidRPr="001A3683" w:rsidRDefault="001A3683" w:rsidP="00E0721D">
      <w:pPr>
        <w:widowControl w:val="0"/>
        <w:numPr>
          <w:ilvl w:val="0"/>
          <w:numId w:val="2"/>
        </w:numPr>
        <w:tabs>
          <w:tab w:val="left" w:pos="3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Текст повинен бути набраний у редакторі 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MS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 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Word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 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версії.</w:t>
      </w:r>
    </w:p>
    <w:p w:rsidR="001A3683" w:rsidRPr="00140CD2" w:rsidRDefault="001A3683" w:rsidP="00E0721D">
      <w:pPr>
        <w:widowControl w:val="0"/>
        <w:numPr>
          <w:ilvl w:val="0"/>
          <w:numId w:val="2"/>
        </w:numPr>
        <w:tabs>
          <w:tab w:val="left" w:pos="3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Вимоги до тексту:</w:t>
      </w:r>
    </w:p>
    <w:p w:rsidR="001A3683" w:rsidRPr="00140CD2" w:rsidRDefault="00F53FEB" w:rsidP="00E0721D">
      <w:pPr>
        <w:widowControl w:val="0"/>
        <w:tabs>
          <w:tab w:val="left" w:pos="3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а) </w:t>
      </w:r>
      <w:r w:rsidR="00A228CF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ab/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мова українська;</w:t>
      </w:r>
    </w:p>
    <w:p w:rsidR="00F53FEB" w:rsidRPr="00F53FEB" w:rsidRDefault="00F53FEB" w:rsidP="00E0721D">
      <w:pPr>
        <w:widowControl w:val="0"/>
        <w:tabs>
          <w:tab w:val="left" w:pos="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б)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ab/>
        <w:t xml:space="preserve">шрифт - 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Times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New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Roman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14 кегель через півтора </w:t>
      </w:r>
      <w:proofErr w:type="spellStart"/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інтервала</w:t>
      </w:r>
      <w:proofErr w:type="spellEnd"/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;</w:t>
      </w:r>
    </w:p>
    <w:p w:rsidR="00F53FEB" w:rsidRPr="00F53FEB" w:rsidRDefault="00F53FEB" w:rsidP="00E0721D">
      <w:pPr>
        <w:widowControl w:val="0"/>
        <w:tabs>
          <w:tab w:val="left" w:pos="4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в)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ab/>
        <w:t>у правому верхньому кутку першої сторінки розміщується ім’я та прізвище автора, посада, науковий ступінь, вчене звання, повна назва установи, де працює автор, контактні дані, у лівому - визначений код Універсальної Десяткової Класифікації (УДК);</w:t>
      </w:r>
    </w:p>
    <w:p w:rsidR="00F53FEB" w:rsidRPr="00F53FEB" w:rsidRDefault="00F53FEB" w:rsidP="00E0721D">
      <w:pPr>
        <w:widowControl w:val="0"/>
        <w:tabs>
          <w:tab w:val="left" w:pos="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г)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ab/>
        <w:t>назва роботи - прописними (заголовними) напівжирними літерами, розмір шрифту 14 кегель, по центру сторінки;</w:t>
      </w:r>
    </w:p>
    <w:p w:rsidR="00F53FEB" w:rsidRPr="00F53FEB" w:rsidRDefault="00F53FEB" w:rsidP="00E0721D">
      <w:pPr>
        <w:widowControl w:val="0"/>
        <w:tabs>
          <w:tab w:val="left" w:pos="4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д)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ab/>
        <w:t>після назви статті подається анотація (короткий виклад її змісту) та ключові слова відповідно до тематики трьома мовами - українською, російською та англійською;</w:t>
      </w:r>
    </w:p>
    <w:p w:rsidR="00F53FEB" w:rsidRPr="00F53FEB" w:rsidRDefault="00F53FEB" w:rsidP="00E0721D">
      <w:pPr>
        <w:widowControl w:val="0"/>
        <w:tabs>
          <w:tab w:val="left" w:pos="4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е)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ab/>
        <w:t>параметри сторінки - орієнтація книжкова, поля сторінок рукопису - 20 мм, вирівнювання по ширині, автоматичний перенос.</w:t>
      </w:r>
    </w:p>
    <w:p w:rsidR="00F53FEB" w:rsidRPr="00F53FEB" w:rsidRDefault="00F53FEB" w:rsidP="00E0721D">
      <w:pPr>
        <w:widowControl w:val="0"/>
        <w:numPr>
          <w:ilvl w:val="0"/>
          <w:numId w:val="2"/>
        </w:numPr>
        <w:tabs>
          <w:tab w:val="left" w:pos="3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Якщо у тексті наявні рисунки, вони повинні мати підписи, відповідно кожна таблиця - заголовок.</w:t>
      </w:r>
    </w:p>
    <w:p w:rsidR="00F53FEB" w:rsidRPr="00F53FEB" w:rsidRDefault="00F53FEB" w:rsidP="00E0721D">
      <w:pPr>
        <w:widowControl w:val="0"/>
        <w:numPr>
          <w:ilvl w:val="0"/>
          <w:numId w:val="2"/>
        </w:numPr>
        <w:tabs>
          <w:tab w:val="left" w:pos="3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 тексті статті мають бути посилання на використані джерела із зазначенням у квадратних дужках порядкового номера і сторінки цитованого джерела (наприклад, [3, с. 15], [4, с. 28-31]). При повторному посиланні у тексті на те ж саме джерело вказують його номер згідно зі списком (зазначається в списку один раз), змінюючи при потребі номери сторінок, томів, частин. Неприпустимі посилання на неопубліковані та незавершені роботи.</w:t>
      </w:r>
    </w:p>
    <w:p w:rsidR="00F53FEB" w:rsidRPr="00F53FEB" w:rsidRDefault="00F53FEB" w:rsidP="00E0721D">
      <w:pPr>
        <w:widowControl w:val="0"/>
        <w:numPr>
          <w:ilvl w:val="0"/>
          <w:numId w:val="2"/>
        </w:numPr>
        <w:tabs>
          <w:tab w:val="left" w:pos="3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Бібліографічний список подається так: Список використаної літератури - і надалі нумерований та в алфавітному порядку із зазначенням автора (прізвище, ініціали), місця видання, видавництва та року, обсягу (кількості сторінок), при посиланні на статтю - сторінок, на яких її вміщено у виданні.</w:t>
      </w:r>
    </w:p>
    <w:p w:rsidR="00F53FEB" w:rsidRPr="00F53FEB" w:rsidRDefault="00F53FEB" w:rsidP="00E0721D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Текст статті повинен бути вичитаний, надрукований чітким контрастним шрифтом.</w:t>
      </w:r>
    </w:p>
    <w:p w:rsidR="00F53FEB" w:rsidRPr="00140CD2" w:rsidRDefault="00F53FEB" w:rsidP="00E0721D">
      <w:pPr>
        <w:widowControl w:val="0"/>
        <w:tabs>
          <w:tab w:val="left" w:pos="3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8.</w:t>
      </w:r>
      <w:r w:rsidR="00A228CF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ab/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Відповідальність за вірогідність фактів, цитат, власних імен несуть автори публікації.</w:t>
      </w:r>
    </w:p>
    <w:p w:rsidR="00F53FEB" w:rsidRPr="00F53FEB" w:rsidRDefault="00F53FEB" w:rsidP="00E072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9.</w:t>
      </w:r>
      <w:r w:rsidR="00A22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ab/>
      </w:r>
      <w:r w:rsidRPr="00140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Для авторів, які не мають наукового ступеня, потрібно обов’язково додати зовнішню рецензію, підписану кандидатом або доктором наук.</w:t>
      </w:r>
    </w:p>
    <w:p w:rsidR="00961228" w:rsidRDefault="00F53FEB" w:rsidP="00E0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Контактний 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mail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кабінету редакційно-видавничої діяльності РОІППО: </w:t>
      </w:r>
    </w:p>
    <w:p w:rsidR="00F53FEB" w:rsidRDefault="00244B14" w:rsidP="00E0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uk-UA" w:bidi="uk-UA"/>
        </w:rPr>
      </w:pPr>
      <w:hyperlink r:id="rId11" w:history="1">
        <w:r w:rsidR="00F53FEB" w:rsidRPr="00140CD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uk-UA" w:bidi="uk-UA"/>
          </w:rPr>
          <w:t>redakciva roippo@ukr.net</w:t>
        </w:r>
      </w:hyperlink>
    </w:p>
    <w:p w:rsidR="005C08D1" w:rsidRDefault="005C08D1" w:rsidP="00E0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uk-UA" w:bidi="uk-UA"/>
        </w:rPr>
      </w:pPr>
    </w:p>
    <w:p w:rsidR="005C08D1" w:rsidRPr="00140CD2" w:rsidRDefault="005C08D1" w:rsidP="00E0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uk-UA" w:bidi="uk-UA"/>
        </w:rPr>
      </w:pPr>
    </w:p>
    <w:p w:rsidR="00F53FEB" w:rsidRPr="00F53FEB" w:rsidRDefault="00F53FEB" w:rsidP="00E0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Вимоги до оформлення тез</w:t>
      </w:r>
      <w:r w:rsidRPr="001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:</w:t>
      </w:r>
    </w:p>
    <w:p w:rsidR="00F53FEB" w:rsidRPr="00F53FEB" w:rsidRDefault="00F53FEB" w:rsidP="00E0721D">
      <w:pPr>
        <w:widowControl w:val="0"/>
        <w:numPr>
          <w:ilvl w:val="0"/>
          <w:numId w:val="3"/>
        </w:numPr>
        <w:tabs>
          <w:tab w:val="left" w:pos="8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Об’єм - до 5 сторінок машинописного тексту.</w:t>
      </w:r>
    </w:p>
    <w:p w:rsidR="00F53FEB" w:rsidRPr="00F53FEB" w:rsidRDefault="00F53FEB" w:rsidP="00E0721D">
      <w:pPr>
        <w:widowControl w:val="0"/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Формат 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MS Word-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1998-2003 з розширенням 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*.doc; 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шрифт 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Times New Roman.</w:t>
      </w:r>
    </w:p>
    <w:p w:rsidR="00F53FEB" w:rsidRPr="00F53FEB" w:rsidRDefault="00F53FEB" w:rsidP="00E0721D">
      <w:pPr>
        <w:widowControl w:val="0"/>
        <w:numPr>
          <w:ilvl w:val="0"/>
          <w:numId w:val="3"/>
        </w:numPr>
        <w:tabs>
          <w:tab w:val="left" w:pos="8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>Розмір шрифту - 14, інтервал - полуторний.</w:t>
      </w:r>
    </w:p>
    <w:p w:rsidR="00F53FEB" w:rsidRPr="00F53FEB" w:rsidRDefault="00F53FEB" w:rsidP="00E0721D">
      <w:pPr>
        <w:widowControl w:val="0"/>
        <w:numPr>
          <w:ilvl w:val="0"/>
          <w:numId w:val="3"/>
        </w:numPr>
        <w:tabs>
          <w:tab w:val="left" w:pos="8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Розмір усіх полів - 20 мм; абзацний відступ - 1 см.</w:t>
      </w:r>
    </w:p>
    <w:p w:rsidR="00F53FEB" w:rsidRPr="00F53FEB" w:rsidRDefault="00F53FEB" w:rsidP="00E0721D">
      <w:pPr>
        <w:widowControl w:val="0"/>
        <w:numPr>
          <w:ilvl w:val="0"/>
          <w:numId w:val="3"/>
        </w:numPr>
        <w:tabs>
          <w:tab w:val="left" w:pos="8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Вимоги до тексту:</w:t>
      </w:r>
    </w:p>
    <w:p w:rsidR="00F53FEB" w:rsidRPr="00F53FEB" w:rsidRDefault="00F53FEB" w:rsidP="00E0721D">
      <w:pPr>
        <w:widowControl w:val="0"/>
        <w:tabs>
          <w:tab w:val="left" w:pos="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а)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ab/>
        <w:t>назва тез - прописним (заголовним), напівжирним шрифтом, форматування по центру; через рядок - прізвище, ім’я, по батькові автора, напівжирний курсив, форматування по центру;</w:t>
      </w:r>
    </w:p>
    <w:p w:rsidR="00F53FEB" w:rsidRPr="00F53FEB" w:rsidRDefault="00F53FEB" w:rsidP="00E072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б)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ab/>
        <w:t>наступний рядок - країна, місто, назва організації, малими буквами, форматування по центру; далі через рядок текст, вирівнювання тексту - по ширині;</w:t>
      </w:r>
    </w:p>
    <w:p w:rsidR="00F53FEB" w:rsidRPr="00F53FEB" w:rsidRDefault="00F53FEB" w:rsidP="00E072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в)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ab/>
        <w:t>автоматичний перенос;</w:t>
      </w:r>
    </w:p>
    <w:p w:rsidR="00F53FEB" w:rsidRPr="00F53FEB" w:rsidRDefault="00F53FEB" w:rsidP="00E0721D">
      <w:pPr>
        <w:widowControl w:val="0"/>
        <w:tabs>
          <w:tab w:val="left" w:pos="4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г)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ab/>
        <w:t>виділення в тексті допускаються тільки курсивом і жирним шрифтом, розрядка і підкреслення виключаються.</w:t>
      </w:r>
    </w:p>
    <w:p w:rsidR="00F53FEB" w:rsidRPr="00F53FEB" w:rsidRDefault="00F53FEB" w:rsidP="00E0721D">
      <w:pPr>
        <w:widowControl w:val="0"/>
        <w:numPr>
          <w:ilvl w:val="0"/>
          <w:numId w:val="3"/>
        </w:numPr>
        <w:tabs>
          <w:tab w:val="left" w:pos="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Список літератури (Література:) за правилами бібліографічного опису (не більше 7-8 джерел) - друкується після основного тексту 10 шрифтом. Приклад посилання на джерело - [7, с. 17].</w:t>
      </w:r>
    </w:p>
    <w:p w:rsidR="00F53FEB" w:rsidRPr="00F53FEB" w:rsidRDefault="00F53FEB" w:rsidP="00E0721D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Тези повинні бути ретельно відредаговані і вивірені.</w:t>
      </w:r>
    </w:p>
    <w:p w:rsidR="00F53FEB" w:rsidRPr="00F53FEB" w:rsidRDefault="00F53FEB" w:rsidP="00E0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 xml:space="preserve">Вимоги до оформлення повідомлення (пишеться у довільній </w:t>
      </w:r>
      <w:r w:rsidRPr="00140CD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  <w:lang w:eastAsia="uk-UA" w:bidi="uk-UA"/>
        </w:rPr>
        <w:t>Формі):</w:t>
      </w:r>
    </w:p>
    <w:p w:rsidR="00F53FEB" w:rsidRPr="00F53FEB" w:rsidRDefault="00F53FEB" w:rsidP="00E0721D">
      <w:pPr>
        <w:widowControl w:val="0"/>
        <w:numPr>
          <w:ilvl w:val="0"/>
          <w:numId w:val="4"/>
        </w:numPr>
        <w:tabs>
          <w:tab w:val="left" w:pos="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Об’єм - до 5 сторінок машинописного тексту.</w:t>
      </w:r>
    </w:p>
    <w:p w:rsidR="00F53FEB" w:rsidRDefault="00F53FEB" w:rsidP="00E0721D">
      <w:pPr>
        <w:widowControl w:val="0"/>
        <w:numPr>
          <w:ilvl w:val="0"/>
          <w:numId w:val="4"/>
        </w:numPr>
        <w:tabs>
          <w:tab w:val="left" w:pos="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Текст повинен бути набраний у редакторі 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MS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 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Word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 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версії.</w:t>
      </w:r>
    </w:p>
    <w:p w:rsidR="00F53FEB" w:rsidRPr="00F53FEB" w:rsidRDefault="00F53FEB" w:rsidP="00E0721D">
      <w:pPr>
        <w:widowControl w:val="0"/>
        <w:numPr>
          <w:ilvl w:val="0"/>
          <w:numId w:val="4"/>
        </w:numPr>
        <w:tabs>
          <w:tab w:val="left" w:pos="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Вимоги до тексту:</w:t>
      </w:r>
    </w:p>
    <w:p w:rsidR="00F53FEB" w:rsidRDefault="00F53FEB" w:rsidP="00E0721D">
      <w:pPr>
        <w:widowControl w:val="0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а)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ab/>
        <w:t xml:space="preserve">шрифт - 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Times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New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Roman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14 кегель через півтора </w:t>
      </w:r>
      <w:proofErr w:type="spellStart"/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інтервала</w:t>
      </w:r>
      <w:proofErr w:type="spellEnd"/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;</w:t>
      </w:r>
    </w:p>
    <w:p w:rsidR="00F53FEB" w:rsidRPr="00F53FEB" w:rsidRDefault="00F53FEB" w:rsidP="00E0721D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б)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ab/>
        <w:t>у правому верхньому кутку першої сторінки розміщується прізвище, ім’я та по батькові автора, посада, науковий ступінь, учене звання, повна назва навчального закладу, де працює автор;</w:t>
      </w:r>
    </w:p>
    <w:p w:rsidR="00F53FEB" w:rsidRPr="00F53FEB" w:rsidRDefault="00F53FEB" w:rsidP="00E0721D">
      <w:pPr>
        <w:widowControl w:val="0"/>
        <w:tabs>
          <w:tab w:val="left" w:pos="4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в)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ab/>
        <w:t>назва роботи - прописними (заголовними) напівжирними літерами, розмір шрифту - 14 кегель, по центру сторінки.</w:t>
      </w:r>
    </w:p>
    <w:p w:rsidR="00F53FEB" w:rsidRPr="00F53FEB" w:rsidRDefault="00F53FEB" w:rsidP="00E0721D">
      <w:pPr>
        <w:widowControl w:val="0"/>
        <w:tabs>
          <w:tab w:val="left" w:pos="4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г)</w:t>
      </w: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ab/>
        <w:t>параметри сторінки - орієнтація книжкова; поля сторінок: верхнє і нижнє - 20 мм, ліве - ЗО мм, праве - 10 мм; вирівнювання по ширині; абзац - 1,25 см; автоматичний перенос.</w:t>
      </w:r>
    </w:p>
    <w:p w:rsidR="00F53FEB" w:rsidRPr="00F53FEB" w:rsidRDefault="00F53FEB" w:rsidP="00E0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1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Вимоги до оформлення презентацій та відеоматеріалів:</w:t>
      </w:r>
    </w:p>
    <w:p w:rsidR="00366593" w:rsidRDefault="00F53FEB" w:rsidP="00E0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uk-UA" w:bidi="uk-UA"/>
        </w:rPr>
      </w:pPr>
      <w:r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 титульному слайді необхідно вказати тему, прізвище, ім’я, по батькові автора, повну назву навчальног</w:t>
      </w:r>
      <w:r w:rsidR="00140CD2" w:rsidRPr="00140CD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 закладу, в якому працює</w:t>
      </w:r>
      <w:r w:rsidR="00140CD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715419">
        <w:rPr>
          <w:rFonts w:ascii="Times New Roman" w:eastAsia="Times New Roman" w:hAnsi="Times New Roman" w:cs="Times New Roman"/>
          <w:color w:val="000000"/>
          <w:sz w:val="24"/>
          <w:szCs w:val="28"/>
          <w:lang w:eastAsia="uk-UA" w:bidi="uk-UA"/>
        </w:rPr>
        <w:t>автор.</w:t>
      </w:r>
    </w:p>
    <w:p w:rsidR="001A3683" w:rsidRPr="00140CD2" w:rsidRDefault="001A3683" w:rsidP="00E072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3683" w:rsidRPr="00140CD2" w:rsidSect="005C08D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i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2968"/>
    <w:multiLevelType w:val="multilevel"/>
    <w:tmpl w:val="75B07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E418DD"/>
    <w:multiLevelType w:val="multilevel"/>
    <w:tmpl w:val="256E3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E2115F"/>
    <w:multiLevelType w:val="multilevel"/>
    <w:tmpl w:val="3DA43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DF7650"/>
    <w:multiLevelType w:val="multilevel"/>
    <w:tmpl w:val="3940D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78"/>
    <w:rsid w:val="000657B7"/>
    <w:rsid w:val="00122BC3"/>
    <w:rsid w:val="00140CD2"/>
    <w:rsid w:val="00157012"/>
    <w:rsid w:val="001A3683"/>
    <w:rsid w:val="001D0F1E"/>
    <w:rsid w:val="001E31E6"/>
    <w:rsid w:val="001F39EB"/>
    <w:rsid w:val="00216BB5"/>
    <w:rsid w:val="00244B14"/>
    <w:rsid w:val="002F202C"/>
    <w:rsid w:val="002F2A2F"/>
    <w:rsid w:val="002F6E76"/>
    <w:rsid w:val="003371CE"/>
    <w:rsid w:val="00366593"/>
    <w:rsid w:val="00392337"/>
    <w:rsid w:val="003F1F72"/>
    <w:rsid w:val="004176C2"/>
    <w:rsid w:val="00486A7C"/>
    <w:rsid w:val="00555D8E"/>
    <w:rsid w:val="0056672C"/>
    <w:rsid w:val="00587B53"/>
    <w:rsid w:val="005A52B6"/>
    <w:rsid w:val="005C08D1"/>
    <w:rsid w:val="005E4778"/>
    <w:rsid w:val="00652E23"/>
    <w:rsid w:val="00663B3B"/>
    <w:rsid w:val="006D0112"/>
    <w:rsid w:val="00715419"/>
    <w:rsid w:val="00774551"/>
    <w:rsid w:val="007B399F"/>
    <w:rsid w:val="007C0E7A"/>
    <w:rsid w:val="008011B2"/>
    <w:rsid w:val="0081640F"/>
    <w:rsid w:val="008C689F"/>
    <w:rsid w:val="00961228"/>
    <w:rsid w:val="009764AD"/>
    <w:rsid w:val="00A228CF"/>
    <w:rsid w:val="00A74F3A"/>
    <w:rsid w:val="00B32906"/>
    <w:rsid w:val="00C21E86"/>
    <w:rsid w:val="00C56DA1"/>
    <w:rsid w:val="00C74210"/>
    <w:rsid w:val="00CA2988"/>
    <w:rsid w:val="00CD2832"/>
    <w:rsid w:val="00CE5B5B"/>
    <w:rsid w:val="00E0721D"/>
    <w:rsid w:val="00F367B6"/>
    <w:rsid w:val="00F53FEB"/>
    <w:rsid w:val="00FC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7850E-C7BC-426E-B480-335C809B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A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98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текст (2)_"/>
    <w:basedOn w:val="a0"/>
    <w:rsid w:val="00122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22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">
    <w:name w:val="Основной текст (8)_"/>
    <w:basedOn w:val="a0"/>
    <w:rsid w:val="003665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3665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rsid w:val="001A3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1A3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1A3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55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5D8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ippo.org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o.roippo@ukr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edakciva_roippo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.roippo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vneosvita.org.ua/communitv/forum/index.php/foru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D8C5-1137-43E1-B86C-8819E913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Євгенія Моспанчук</cp:lastModifiedBy>
  <cp:revision>6</cp:revision>
  <cp:lastPrinted>2017-09-08T08:02:00Z</cp:lastPrinted>
  <dcterms:created xsi:type="dcterms:W3CDTF">2017-09-08T07:47:00Z</dcterms:created>
  <dcterms:modified xsi:type="dcterms:W3CDTF">2017-09-08T12:58:00Z</dcterms:modified>
</cp:coreProperties>
</file>