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1C" w:rsidRDefault="005A7A1C" w:rsidP="00712931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  <w:shd w:val="clear" w:color="auto" w:fill="FFFFFF"/>
          <w:lang w:val="ru-RU"/>
        </w:rPr>
      </w:pPr>
    </w:p>
    <w:p w:rsidR="00314A5E" w:rsidRDefault="00314A5E" w:rsidP="00314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4873" w:rsidRPr="00DB4873" w:rsidRDefault="005A1FC3" w:rsidP="00DB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DB4873" w:rsidRPr="00DB4873">
        <w:rPr>
          <w:rFonts w:ascii="Times New Roman" w:hAnsi="Times New Roman" w:cs="Times New Roman"/>
          <w:b/>
          <w:sz w:val="28"/>
          <w:szCs w:val="28"/>
        </w:rPr>
        <w:t>іні</w:t>
      </w:r>
      <w:proofErr w:type="spellEnd"/>
      <w:r w:rsidR="00DB4873" w:rsidRPr="00DB4873">
        <w:rPr>
          <w:rFonts w:ascii="Times New Roman" w:hAnsi="Times New Roman" w:cs="Times New Roman"/>
          <w:b/>
          <w:sz w:val="28"/>
          <w:szCs w:val="28"/>
        </w:rPr>
        <w:t>-словник</w:t>
      </w:r>
    </w:p>
    <w:p w:rsidR="001D4D87" w:rsidRDefault="00DB4873" w:rsidP="00DB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4873">
        <w:rPr>
          <w:rFonts w:ascii="Times New Roman" w:hAnsi="Times New Roman" w:cs="Times New Roman"/>
          <w:b/>
          <w:sz w:val="28"/>
          <w:szCs w:val="28"/>
        </w:rPr>
        <w:t>нетра</w:t>
      </w:r>
      <w:r w:rsidR="00317D59">
        <w:rPr>
          <w:rFonts w:ascii="Times New Roman" w:hAnsi="Times New Roman" w:cs="Times New Roman"/>
          <w:b/>
          <w:sz w:val="28"/>
          <w:szCs w:val="28"/>
        </w:rPr>
        <w:t>диційних</w:t>
      </w:r>
      <w:proofErr w:type="spellEnd"/>
      <w:r w:rsidR="00317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7D59">
        <w:rPr>
          <w:rFonts w:ascii="Times New Roman" w:hAnsi="Times New Roman" w:cs="Times New Roman"/>
          <w:b/>
          <w:sz w:val="28"/>
          <w:szCs w:val="28"/>
        </w:rPr>
        <w:t>творчих</w:t>
      </w:r>
      <w:proofErr w:type="spellEnd"/>
      <w:r w:rsidR="00317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7D59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="00317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857" w:rsidRPr="004A4857" w:rsidRDefault="004A4857" w:rsidP="00DB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AD6" w:rsidRDefault="006F1EC6" w:rsidP="00EB393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6F1EC6">
        <w:rPr>
          <w:rFonts w:ascii="Times New Roman" w:hAnsi="Times New Roman" w:cs="Times New Roman"/>
          <w:b/>
          <w:bCs/>
          <w:sz w:val="28"/>
          <w:szCs w:val="28"/>
          <w:lang w:val="uk-UA"/>
        </w:rPr>
        <w:t>Есе́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F1EC6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7" w:tooltip="Французька мова" w:history="1">
        <w:r w:rsidRPr="006F1EC6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фр.</w:t>
        </w:r>
      </w:hyperlink>
      <w:r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EC6">
        <w:rPr>
          <w:rFonts w:ascii="Times New Roman" w:hAnsi="Times New Roman" w:cs="Times New Roman"/>
          <w:i/>
          <w:iCs/>
          <w:sz w:val="28"/>
          <w:szCs w:val="28"/>
          <w:lang w:val="fr-FR"/>
        </w:rPr>
        <w:t>essai</w:t>
      </w:r>
      <w:r w:rsidRPr="006F1EC6">
        <w:rPr>
          <w:rFonts w:ascii="Times New Roman" w:hAnsi="Times New Roman" w:cs="Times New Roman"/>
          <w:sz w:val="28"/>
          <w:szCs w:val="28"/>
        </w:rPr>
        <w:t> </w:t>
      </w:r>
      <w:r w:rsidRPr="006F1EC6">
        <w:rPr>
          <w:rFonts w:ascii="Times New Roman" w:hAnsi="Times New Roman" w:cs="Times New Roman"/>
          <w:sz w:val="28"/>
          <w:szCs w:val="28"/>
          <w:lang w:val="uk-UA"/>
        </w:rPr>
        <w:t>— «спроба», «нарис»)</w:t>
      </w:r>
      <w:r w:rsidRPr="006F1EC6">
        <w:rPr>
          <w:rFonts w:ascii="Times New Roman" w:hAnsi="Times New Roman" w:cs="Times New Roman"/>
          <w:sz w:val="28"/>
          <w:szCs w:val="28"/>
        </w:rPr>
        <w:t> </w:t>
      </w:r>
      <w:r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— невеликий за обсягом прозовий </w:t>
      </w:r>
      <w:hyperlink r:id="rId8" w:tooltip="Твір" w:history="1">
        <w:r w:rsidRPr="006F1EC6">
          <w:rPr>
            <w:rFonts w:ascii="Times New Roman" w:hAnsi="Times New Roman" w:cs="Times New Roman"/>
            <w:sz w:val="28"/>
            <w:szCs w:val="28"/>
            <w:lang w:val="uk-UA"/>
          </w:rPr>
          <w:t>твір</w:t>
        </w:r>
      </w:hyperlink>
      <w:r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,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теми; це </w:t>
      </w:r>
      <w:hyperlink r:id="rId9" w:tooltip="Жанр" w:history="1">
        <w:r w:rsidRPr="006F1EC6">
          <w:rPr>
            <w:rFonts w:ascii="Times New Roman" w:hAnsi="Times New Roman" w:cs="Times New Roman"/>
            <w:sz w:val="28"/>
            <w:szCs w:val="28"/>
            <w:lang w:val="uk-UA"/>
          </w:rPr>
          <w:t>жанр</w:t>
        </w:r>
      </w:hyperlink>
      <w:r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, який лежить на перетині художньої та публіцистичної (часом науково-популяризаторської) творчості. </w:t>
      </w:r>
      <w:r w:rsidR="00BD4AD6" w:rsidRPr="003B77B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D4AD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4AD6" w:rsidRPr="002441C2">
        <w:rPr>
          <w:rFonts w:ascii="Times New Roman CYR" w:hAnsi="Times New Roman CYR" w:cs="Times New Roman CYR"/>
          <w:sz w:val="28"/>
          <w:szCs w:val="28"/>
          <w:lang w:val="uk-UA"/>
        </w:rPr>
        <w:t xml:space="preserve">Французьке еззаi можна буквально перевести словами </w:t>
      </w:r>
      <w:r w:rsidR="00BD4AD6" w:rsidRPr="00BD4AD6">
        <w:rPr>
          <w:rFonts w:ascii="Times New Roman CYR" w:hAnsi="Times New Roman CYR" w:cs="Times New Roman CYR"/>
          <w:i/>
          <w:sz w:val="28"/>
          <w:szCs w:val="28"/>
          <w:lang w:val="uk-UA"/>
        </w:rPr>
        <w:t>досвід, проба, спроба, начерк, нарис.</w:t>
      </w:r>
      <w:r w:rsidR="00BD4AD6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</w:p>
    <w:p w:rsidR="00BD4AD6" w:rsidRPr="002441C2" w:rsidRDefault="00BD4AD6" w:rsidP="00BD4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41C2">
        <w:rPr>
          <w:rFonts w:ascii="Times New Roman CYR" w:hAnsi="Times New Roman CYR" w:cs="Times New Roman CYR"/>
          <w:sz w:val="28"/>
          <w:szCs w:val="28"/>
          <w:lang w:val="uk-UA"/>
        </w:rPr>
        <w:t>В «Тлумачному слов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нику іншомовних слів» Л.П. Крисі</w:t>
      </w:r>
      <w:r w:rsidRPr="002441C2">
        <w:rPr>
          <w:rFonts w:ascii="Times New Roman CYR" w:hAnsi="Times New Roman CYR" w:cs="Times New Roman CYR"/>
          <w:sz w:val="28"/>
          <w:szCs w:val="28"/>
          <w:lang w:val="uk-UA"/>
        </w:rPr>
        <w:t xml:space="preserve">на есе визначається як </w:t>
      </w:r>
      <w:r w:rsidRPr="00BD4AD6">
        <w:rPr>
          <w:rFonts w:ascii="Times New Roman CYR" w:hAnsi="Times New Roman CYR" w:cs="Times New Roman CYR"/>
          <w:i/>
          <w:sz w:val="28"/>
          <w:szCs w:val="28"/>
          <w:lang w:val="uk-UA"/>
        </w:rPr>
        <w:t>«нарис, який трактує які-небудь проблеми не в систематичному науковому вигляді, а у вільній формі</w:t>
      </w:r>
      <w:r w:rsidRPr="002441C2">
        <w:rPr>
          <w:rFonts w:ascii="Times New Roman CYR" w:hAnsi="Times New Roman CYR" w:cs="Times New Roman CYR"/>
          <w:sz w:val="28"/>
          <w:szCs w:val="28"/>
          <w:lang w:val="uk-UA"/>
        </w:rPr>
        <w:t>».</w:t>
      </w:r>
    </w:p>
    <w:p w:rsidR="00BD4AD6" w:rsidRPr="00BD4AD6" w:rsidRDefault="00BD4AD6" w:rsidP="00BD4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2441C2">
        <w:rPr>
          <w:rFonts w:ascii="Times New Roman CYR" w:hAnsi="Times New Roman CYR" w:cs="Times New Roman CYR"/>
          <w:sz w:val="28"/>
          <w:szCs w:val="28"/>
          <w:lang w:val="uk-UA"/>
        </w:rPr>
        <w:t xml:space="preserve">«Великий енциклопедичний словник» дає таке визначення: </w:t>
      </w:r>
      <w:r w:rsidRPr="00BD4AD6">
        <w:rPr>
          <w:rFonts w:ascii="Times New Roman CYR" w:hAnsi="Times New Roman CYR" w:cs="Times New Roman CYR"/>
          <w:i/>
          <w:sz w:val="28"/>
          <w:szCs w:val="28"/>
          <w:lang w:val="uk-UA"/>
        </w:rPr>
        <w:t>«Есе — це жанр філософської, літературно-критичної, історико-біографічної, публіцистичної прози, що поєднує підкреслено індивідуальну позицію автора з невимушеним, часто парадоксальним викладом, орієнтованим на розмовну мову».</w:t>
      </w:r>
    </w:p>
    <w:p w:rsidR="00BD4AD6" w:rsidRPr="00BD4AD6" w:rsidRDefault="00BD4AD6" w:rsidP="00BD4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2441C2">
        <w:rPr>
          <w:rFonts w:ascii="Times New Roman CYR" w:hAnsi="Times New Roman CYR" w:cs="Times New Roman CYR"/>
          <w:sz w:val="28"/>
          <w:szCs w:val="28"/>
          <w:lang w:val="uk-UA"/>
        </w:rPr>
        <w:t xml:space="preserve">«Коротка літературна енциклопедія» уточнює: </w:t>
      </w:r>
      <w:r w:rsidRPr="00BD4AD6">
        <w:rPr>
          <w:rFonts w:ascii="Times New Roman CYR" w:hAnsi="Times New Roman CYR" w:cs="Times New Roman CYR"/>
          <w:i/>
          <w:sz w:val="28"/>
          <w:szCs w:val="28"/>
          <w:lang w:val="uk-UA"/>
        </w:rPr>
        <w:t>«Есе — це прозовий твір невеликого обсягу і вільної композиції, що трактує приватну тему й представляє спробу передати індивідуальні враження та міркування, так чи інакше з нею пов’язані».</w:t>
      </w:r>
    </w:p>
    <w:p w:rsidR="006F1EC6" w:rsidRPr="006F1EC6" w:rsidRDefault="006F1EC6" w:rsidP="00EB39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Хоча художні тексти в стилі есе відомі з часів античності, появу цього жанру пов'язують з ім'ям </w:t>
      </w:r>
      <w:hyperlink r:id="rId10" w:tooltip="Мішель де Монтень" w:history="1">
        <w:r w:rsidRPr="006F1EC6">
          <w:rPr>
            <w:rFonts w:ascii="Times New Roman" w:hAnsi="Times New Roman" w:cs="Times New Roman"/>
            <w:sz w:val="28"/>
            <w:szCs w:val="28"/>
            <w:lang w:val="uk-UA"/>
          </w:rPr>
          <w:t>Мішеля Монтеня</w:t>
        </w:r>
      </w:hyperlink>
      <w:r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, який з </w:t>
      </w:r>
      <w:hyperlink r:id="rId11" w:tooltip="1572" w:history="1">
        <w:r w:rsidRPr="006F1EC6">
          <w:rPr>
            <w:rFonts w:ascii="Times New Roman" w:hAnsi="Times New Roman" w:cs="Times New Roman"/>
            <w:sz w:val="28"/>
            <w:szCs w:val="28"/>
            <w:lang w:val="uk-UA"/>
          </w:rPr>
          <w:t>1572</w:t>
        </w:r>
      </w:hyperlink>
      <w:r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 року й до кінця життя працював над своїм </w:t>
      </w:r>
      <w:r w:rsidRPr="006F1EC6">
        <w:rPr>
          <w:rFonts w:ascii="Times New Roman" w:hAnsi="Times New Roman" w:cs="Times New Roman"/>
          <w:bCs/>
          <w:sz w:val="28"/>
          <w:szCs w:val="28"/>
          <w:lang w:val="uk-UA"/>
        </w:rPr>
        <w:t>найбільшим</w:t>
      </w:r>
      <w:r w:rsidRPr="006F1EC6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літературним твором, що мав назву </w:t>
      </w:r>
      <w:hyperlink r:id="rId12" w:tooltip="Проби" w:history="1">
        <w:r w:rsidRPr="006F1EC6">
          <w:rPr>
            <w:rFonts w:ascii="Times New Roman" w:hAnsi="Times New Roman" w:cs="Times New Roman"/>
            <w:sz w:val="28"/>
            <w:szCs w:val="28"/>
            <w:lang w:val="uk-UA"/>
          </w:rPr>
          <w:t>«</w:t>
        </w:r>
        <w:r w:rsidR="005260A7" w:rsidRPr="002441C2">
          <w:rPr>
            <w:rFonts w:ascii="Times New Roman CYR" w:hAnsi="Times New Roman CYR" w:cs="Times New Roman CYR"/>
            <w:sz w:val="28"/>
            <w:szCs w:val="28"/>
            <w:lang w:val="uk-UA"/>
          </w:rPr>
          <w:t>Досліди</w:t>
        </w:r>
        <w:r w:rsidRPr="006F1EC6">
          <w:rPr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Pr="006F1E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587" w:rsidRPr="00BD4AD6" w:rsidRDefault="00E94587" w:rsidP="001E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E94587">
        <w:rPr>
          <w:rFonts w:ascii="Times New Roman CYR" w:hAnsi="Times New Roman CYR" w:cs="Times New Roman CYR"/>
          <w:bCs/>
          <w:i/>
          <w:sz w:val="28"/>
          <w:szCs w:val="28"/>
        </w:rPr>
        <w:t>Твір-есе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="004D4E6C" w:rsidRPr="004D4E6C">
        <w:rPr>
          <w:rFonts w:ascii="Times New Roman CYR" w:hAnsi="Times New Roman CYR" w:cs="Times New Roman CYR"/>
          <w:bCs/>
          <w:sz w:val="28"/>
          <w:szCs w:val="28"/>
        </w:rPr>
        <w:t xml:space="preserve">не </w:t>
      </w:r>
      <w:proofErr w:type="spellStart"/>
      <w:r w:rsidR="004D4E6C" w:rsidRPr="004D4E6C">
        <w:rPr>
          <w:rFonts w:ascii="Times New Roman CYR" w:hAnsi="Times New Roman CYR" w:cs="Times New Roman CYR"/>
          <w:bCs/>
          <w:sz w:val="28"/>
          <w:szCs w:val="28"/>
        </w:rPr>
        <w:t>менше</w:t>
      </w:r>
      <w:proofErr w:type="spellEnd"/>
      <w:r w:rsidR="004D4E6C" w:rsidRPr="004D4E6C">
        <w:rPr>
          <w:rFonts w:ascii="Times New Roman CYR" w:hAnsi="Times New Roman CYR" w:cs="Times New Roman CYR"/>
          <w:bCs/>
          <w:sz w:val="28"/>
          <w:szCs w:val="28"/>
        </w:rPr>
        <w:t xml:space="preserve"> 150 </w:t>
      </w:r>
      <w:proofErr w:type="spellStart"/>
      <w:r w:rsidR="004D4E6C" w:rsidRPr="004D4E6C">
        <w:rPr>
          <w:rFonts w:ascii="Times New Roman CYR" w:hAnsi="Times New Roman CYR" w:cs="Times New Roman CYR"/>
          <w:bCs/>
          <w:sz w:val="28"/>
          <w:szCs w:val="28"/>
        </w:rPr>
        <w:t>слів</w:t>
      </w:r>
      <w:proofErr w:type="spellEnd"/>
      <w:r w:rsidR="004D4E6C" w:rsidRPr="004D4E6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4D4E6C" w:rsidRPr="00D930B4" w:rsidRDefault="004D4E6C" w:rsidP="001E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94587">
        <w:rPr>
          <w:rFonts w:ascii="Times New Roman CYR" w:hAnsi="Times New Roman CYR" w:cs="Times New Roman CYR"/>
          <w:bCs/>
          <w:i/>
          <w:sz w:val="28"/>
          <w:szCs w:val="28"/>
        </w:rPr>
        <w:t>Алгоритм</w:t>
      </w:r>
      <w:r w:rsidRPr="00BD4AD6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proofErr w:type="spellStart"/>
      <w:r w:rsidRPr="00E94587">
        <w:rPr>
          <w:rFonts w:ascii="Times New Roman CYR" w:hAnsi="Times New Roman CYR" w:cs="Times New Roman CYR"/>
          <w:bCs/>
          <w:i/>
          <w:sz w:val="28"/>
          <w:szCs w:val="28"/>
        </w:rPr>
        <w:t>есе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>'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ять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шість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абзаців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де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1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абзац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вступ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2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абзац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проблема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3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абзац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опис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проблеми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4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абзац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ставлення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авт</w:t>
      </w:r>
      <w:r w:rsidR="00B012A6">
        <w:rPr>
          <w:rFonts w:ascii="Times New Roman CYR" w:hAnsi="Times New Roman CYR" w:cs="Times New Roman CYR"/>
          <w:bCs/>
          <w:sz w:val="28"/>
          <w:szCs w:val="28"/>
        </w:rPr>
        <w:t>ора</w:t>
      </w:r>
      <w:r w:rsidR="00B012A6"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5 </w:t>
      </w:r>
      <w:r w:rsidR="00B012A6">
        <w:rPr>
          <w:rFonts w:ascii="Times New Roman CYR" w:hAnsi="Times New Roman CYR" w:cs="Times New Roman CYR"/>
          <w:bCs/>
          <w:sz w:val="28"/>
          <w:szCs w:val="28"/>
        </w:rPr>
        <w:t>абзац</w:t>
      </w:r>
      <w:r w:rsidR="00B012A6" w:rsidRPr="00BD4AD6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="00B012A6">
        <w:rPr>
          <w:rFonts w:ascii="Times New Roman CYR" w:hAnsi="Times New Roman CYR" w:cs="Times New Roman CYR"/>
          <w:bCs/>
          <w:sz w:val="28"/>
          <w:szCs w:val="28"/>
        </w:rPr>
        <w:t>своє</w:t>
      </w:r>
      <w:proofErr w:type="spellEnd"/>
      <w:r w:rsidR="00B012A6"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12A6">
        <w:rPr>
          <w:rFonts w:ascii="Times New Roman CYR" w:hAnsi="Times New Roman CYR" w:cs="Times New Roman CYR"/>
          <w:bCs/>
          <w:sz w:val="28"/>
          <w:szCs w:val="28"/>
        </w:rPr>
        <w:t>ставлення</w:t>
      </w:r>
      <w:proofErr w:type="spellEnd"/>
      <w:r w:rsidR="00B012A6"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B012A6">
        <w:rPr>
          <w:rFonts w:ascii="Times New Roman CYR" w:hAnsi="Times New Roman CYR" w:cs="Times New Roman CYR"/>
          <w:bCs/>
          <w:sz w:val="28"/>
          <w:szCs w:val="28"/>
          <w:lang w:val="uk-UA"/>
        </w:rPr>
        <w:t>о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пираючись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на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літературний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і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життєвий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дос</w:t>
      </w:r>
      <w:r w:rsidR="00B012A6">
        <w:rPr>
          <w:rFonts w:ascii="Times New Roman CYR" w:hAnsi="Times New Roman CYR" w:cs="Times New Roman CYR"/>
          <w:bCs/>
          <w:sz w:val="28"/>
          <w:szCs w:val="28"/>
        </w:rPr>
        <w:t>від</w:t>
      </w:r>
      <w:proofErr w:type="spellEnd"/>
      <w:r w:rsidR="00B012A6"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B012A6">
        <w:rPr>
          <w:rFonts w:ascii="Times New Roman CYR" w:hAnsi="Times New Roman CYR" w:cs="Times New Roman CYR"/>
          <w:bCs/>
          <w:sz w:val="28"/>
          <w:szCs w:val="28"/>
        </w:rPr>
        <w:t>можна</w:t>
      </w:r>
      <w:proofErr w:type="spellEnd"/>
      <w:r w:rsidR="00B012A6"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12A6">
        <w:rPr>
          <w:rFonts w:ascii="Times New Roman CYR" w:hAnsi="Times New Roman CYR" w:cs="Times New Roman CYR"/>
          <w:bCs/>
          <w:sz w:val="28"/>
          <w:szCs w:val="28"/>
        </w:rPr>
        <w:t>брати</w:t>
      </w:r>
      <w:proofErr w:type="spellEnd"/>
      <w:r w:rsidR="00B012A6" w:rsidRPr="00BD4A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012A6">
        <w:rPr>
          <w:rFonts w:ascii="Times New Roman CYR" w:hAnsi="Times New Roman CYR" w:cs="Times New Roman CYR"/>
          <w:bCs/>
          <w:sz w:val="28"/>
          <w:szCs w:val="28"/>
        </w:rPr>
        <w:t>газети</w:t>
      </w:r>
      <w:proofErr w:type="spellEnd"/>
      <w:r w:rsidR="00B012A6"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B012A6">
        <w:rPr>
          <w:rFonts w:ascii="Times New Roman CYR" w:hAnsi="Times New Roman CYR" w:cs="Times New Roman CYR"/>
          <w:bCs/>
          <w:sz w:val="28"/>
          <w:szCs w:val="28"/>
        </w:rPr>
        <w:t>навіть</w:t>
      </w:r>
      <w:proofErr w:type="spellEnd"/>
      <w:r w:rsidR="00B012A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B012A6">
        <w:rPr>
          <w:rFonts w:ascii="Times New Roman CYR" w:hAnsi="Times New Roman CYR" w:cs="Times New Roman CYR"/>
          <w:bCs/>
          <w:sz w:val="28"/>
          <w:szCs w:val="28"/>
        </w:rPr>
        <w:t>ТВ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, 6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>абзац</w:t>
      </w:r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висновок</w:t>
      </w:r>
      <w:proofErr w:type="spellEnd"/>
      <w:r w:rsidRPr="00BD4AD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Для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есе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характерне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використання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численних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засобів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художньої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виразності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>:</w:t>
      </w:r>
      <w:r w:rsidR="0014568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145682">
        <w:rPr>
          <w:rFonts w:ascii="Times New Roman CYR" w:hAnsi="Times New Roman CYR" w:cs="Times New Roman CYR"/>
          <w:bCs/>
          <w:sz w:val="28"/>
          <w:szCs w:val="28"/>
        </w:rPr>
        <w:t>метафори</w:t>
      </w:r>
      <w:proofErr w:type="spellEnd"/>
      <w:r w:rsidR="00145682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145682">
        <w:rPr>
          <w:rFonts w:ascii="Times New Roman CYR" w:hAnsi="Times New Roman CYR" w:cs="Times New Roman CYR"/>
          <w:bCs/>
          <w:sz w:val="28"/>
          <w:szCs w:val="28"/>
        </w:rPr>
        <w:t>алегоричні</w:t>
      </w:r>
      <w:proofErr w:type="spellEnd"/>
      <w:r w:rsidR="00145682">
        <w:rPr>
          <w:rFonts w:ascii="Times New Roman CYR" w:hAnsi="Times New Roman CYR" w:cs="Times New Roman CYR"/>
          <w:bCs/>
          <w:sz w:val="28"/>
          <w:szCs w:val="28"/>
        </w:rPr>
        <w:t xml:space="preserve"> і </w:t>
      </w:r>
      <w:proofErr w:type="spellStart"/>
      <w:r w:rsidR="00145682">
        <w:rPr>
          <w:rFonts w:ascii="Times New Roman CYR" w:hAnsi="Times New Roman CYR" w:cs="Times New Roman CYR"/>
          <w:bCs/>
          <w:sz w:val="28"/>
          <w:szCs w:val="28"/>
        </w:rPr>
        <w:t>притчев</w:t>
      </w:r>
      <w:proofErr w:type="spellEnd"/>
      <w:r w:rsidR="00145682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образи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символи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пор</w:t>
      </w:r>
      <w:r w:rsidR="00D930B4">
        <w:rPr>
          <w:rFonts w:ascii="Times New Roman CYR" w:hAnsi="Times New Roman CYR" w:cs="Times New Roman CYR"/>
          <w:bCs/>
          <w:sz w:val="28"/>
          <w:szCs w:val="28"/>
        </w:rPr>
        <w:t>івняння</w:t>
      </w:r>
      <w:proofErr w:type="spellEnd"/>
      <w:r w:rsidR="00D930B4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spellStart"/>
      <w:r w:rsidR="00D930B4">
        <w:rPr>
          <w:rFonts w:ascii="Times New Roman CYR" w:hAnsi="Times New Roman CYR" w:cs="Times New Roman CYR"/>
          <w:bCs/>
          <w:sz w:val="28"/>
          <w:szCs w:val="28"/>
        </w:rPr>
        <w:t>Есе</w:t>
      </w:r>
      <w:proofErr w:type="spellEnd"/>
      <w:r w:rsidR="00D930B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D930B4">
        <w:rPr>
          <w:rFonts w:ascii="Times New Roman CYR" w:hAnsi="Times New Roman CYR" w:cs="Times New Roman CYR"/>
          <w:bCs/>
          <w:sz w:val="28"/>
          <w:szCs w:val="28"/>
        </w:rPr>
        <w:t>може</w:t>
      </w:r>
      <w:proofErr w:type="spellEnd"/>
      <w:r w:rsidR="00D930B4">
        <w:rPr>
          <w:rFonts w:ascii="Times New Roman CYR" w:hAnsi="Times New Roman CYR" w:cs="Times New Roman CYR"/>
          <w:bCs/>
          <w:sz w:val="28"/>
          <w:szCs w:val="28"/>
        </w:rPr>
        <w:t xml:space="preserve"> бути </w:t>
      </w:r>
      <w:proofErr w:type="spellStart"/>
      <w:r w:rsidR="00D930B4">
        <w:rPr>
          <w:rFonts w:ascii="Times New Roman CYR" w:hAnsi="Times New Roman CYR" w:cs="Times New Roman CYR"/>
          <w:bCs/>
          <w:sz w:val="28"/>
          <w:szCs w:val="28"/>
        </w:rPr>
        <w:t>втілено</w:t>
      </w:r>
      <w:proofErr w:type="spellEnd"/>
      <w:r w:rsidR="00D930B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930B4">
        <w:rPr>
          <w:rFonts w:ascii="Times New Roman CYR" w:hAnsi="Times New Roman CYR" w:cs="Times New Roman CYR"/>
          <w:bCs/>
          <w:sz w:val="28"/>
          <w:szCs w:val="28"/>
          <w:lang w:val="uk-UA"/>
        </w:rPr>
        <w:t>у</w:t>
      </w:r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абсолютно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різні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літературні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форми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проповідь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стаття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щоденник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розповідь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нарис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сповідь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мова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, лист, слово та </w:t>
      </w:r>
      <w:proofErr w:type="spellStart"/>
      <w:r w:rsidRPr="004D4E6C">
        <w:rPr>
          <w:rFonts w:ascii="Times New Roman CYR" w:hAnsi="Times New Roman CYR" w:cs="Times New Roman CYR"/>
          <w:bCs/>
          <w:sz w:val="28"/>
          <w:szCs w:val="28"/>
        </w:rPr>
        <w:t>ін</w:t>
      </w:r>
      <w:proofErr w:type="spellEnd"/>
      <w:r w:rsidRPr="004D4E6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4B0AE3" w:rsidRDefault="00812013" w:rsidP="004B0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[Невелик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ий</w:t>
      </w:r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твір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жанрі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есе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називається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кітце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.).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начерк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за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мальо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фрагментарн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розповідь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. У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скітце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є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щось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імпресіонізму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: головне в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нь</w:t>
      </w:r>
      <w:r>
        <w:rPr>
          <w:rFonts w:ascii="Times New Roman CYR" w:hAnsi="Times New Roman CYR" w:cs="Times New Roman CYR"/>
          <w:sz w:val="28"/>
          <w:szCs w:val="28"/>
        </w:rPr>
        <w:t>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враження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автора,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зупинен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4B0AE3" w:rsidRPr="004B0AE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B0AE3" w:rsidRPr="004B0AE3">
        <w:rPr>
          <w:rFonts w:ascii="Times New Roman CYR" w:hAnsi="Times New Roman CYR" w:cs="Times New Roman CYR"/>
          <w:sz w:val="28"/>
          <w:szCs w:val="28"/>
        </w:rPr>
        <w:t>мить</w:t>
      </w:r>
      <w:proofErr w:type="spellEnd"/>
      <w:r w:rsidR="004B0AE3" w:rsidRPr="004B0AE3">
        <w:rPr>
          <w:rFonts w:ascii="Times New Roman CYR" w:hAnsi="Times New Roman CYR" w:cs="Times New Roman CYR"/>
          <w:sz w:val="28"/>
          <w:szCs w:val="28"/>
        </w:rPr>
        <w:t>"].</w:t>
      </w:r>
    </w:p>
    <w:p w:rsidR="00203968" w:rsidRPr="00203968" w:rsidRDefault="00203968" w:rsidP="004B0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C001D" w:rsidRPr="003B77B1" w:rsidRDefault="00DC001D" w:rsidP="005504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7B1">
        <w:rPr>
          <w:rFonts w:ascii="Times New Roman" w:hAnsi="Times New Roman" w:cs="Times New Roman"/>
          <w:i/>
          <w:sz w:val="28"/>
          <w:szCs w:val="28"/>
        </w:rPr>
        <w:t>Синяя Птица Счастья</w:t>
      </w:r>
    </w:p>
    <w:p w:rsidR="00DC001D" w:rsidRPr="003B77B1" w:rsidRDefault="00DC001D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7B1">
        <w:rPr>
          <w:rFonts w:ascii="Times New Roman" w:hAnsi="Times New Roman" w:cs="Times New Roman"/>
          <w:i/>
          <w:sz w:val="28"/>
          <w:szCs w:val="28"/>
        </w:rPr>
        <w:t>«Синяя птица». Есть такая пьеса-притча у бельгийского драматурга Мориса Метерлинка. Почему ее считают детской сказкой? На мой взгляд, это ошибочное мнение. Да, герои сказки – дети, но они ищут ответы на вопросы, которые не знают и взрослые. Что такое счастье?  Как его найти? И в чем смысл жизни?</w:t>
      </w:r>
    </w:p>
    <w:p w:rsidR="00DC001D" w:rsidRPr="003B77B1" w:rsidRDefault="00DC001D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7B1">
        <w:rPr>
          <w:rFonts w:ascii="Times New Roman" w:hAnsi="Times New Roman" w:cs="Times New Roman"/>
          <w:i/>
          <w:sz w:val="28"/>
          <w:szCs w:val="28"/>
        </w:rPr>
        <w:t xml:space="preserve">Очень правильно, что герои притчи именно дети. Ведь они чисты душой и верят в сказку больше, чем взрослые. Дети попадают в Сады </w:t>
      </w:r>
      <w:r w:rsidRPr="003B77B1">
        <w:rPr>
          <w:rFonts w:ascii="Times New Roman" w:hAnsi="Times New Roman" w:cs="Times New Roman"/>
          <w:i/>
          <w:sz w:val="28"/>
          <w:szCs w:val="28"/>
        </w:rPr>
        <w:lastRenderedPageBreak/>
        <w:t>Земных Блаженств. Там им встречаются Блаженство Ничего Не Знать – оно глухо, как стена, и Блаженство Ничего Не Понимать – оно слепо, как крот. А как отвратительны Блаженство Ничего Не Делать и Блаженство Спать Больше, Чем Нужно. А разве не об этом мечтают некоторые? Эта притча переворачивает  сознание таких людей, в первую очередь – взрослых.</w:t>
      </w:r>
    </w:p>
    <w:p w:rsidR="00DC001D" w:rsidRPr="003B77B1" w:rsidRDefault="00DC001D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7B1">
        <w:rPr>
          <w:rFonts w:ascii="Times New Roman" w:hAnsi="Times New Roman" w:cs="Times New Roman"/>
          <w:i/>
          <w:sz w:val="28"/>
          <w:szCs w:val="28"/>
        </w:rPr>
        <w:t>И все было бы очень печально, если бы дети не встретили Душу Света, которая не просто их спасает,  а преподносит важные нравственные уроки. Оказывается, как это здорово – Любить Родителей, Видеть Звезды, Дышать Воздухом, Бегать</w:t>
      </w:r>
      <w:proofErr w:type="gramStart"/>
      <w:r w:rsidRPr="003B77B1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3B77B1">
        <w:rPr>
          <w:rFonts w:ascii="Times New Roman" w:hAnsi="Times New Roman" w:cs="Times New Roman"/>
          <w:i/>
          <w:sz w:val="28"/>
          <w:szCs w:val="28"/>
        </w:rPr>
        <w:t>о Росе Босиком,  Быть Справедливым. И осознавать Великие Радости: Радость Быть Добрым, Радость Понимать, Радость Мыслить. Эти Радости делают человека действительно счастливым. Но порой мы не видим их. Материнская Любовь говорит: «…с закрытыми глазами ничего нельзя увидеть». Оттого, что мы слепы, мы так часто проходим мимо счастья и просто его не замечаем, но стоит оглянуться и …</w:t>
      </w:r>
    </w:p>
    <w:p w:rsidR="00DC001D" w:rsidRPr="003B77B1" w:rsidRDefault="00DC001D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7B1">
        <w:rPr>
          <w:rFonts w:ascii="Times New Roman" w:hAnsi="Times New Roman" w:cs="Times New Roman"/>
          <w:i/>
          <w:sz w:val="28"/>
          <w:szCs w:val="28"/>
        </w:rPr>
        <w:t>Каждый из нас, независимо от возраста, ждет свою Душу Света, чтобы с ее помощью наполнить свою жизнь Радостью. И в этом – Смысл Жизни. А Синяя Птица пусть будет красивым символом счастья.</w:t>
      </w:r>
    </w:p>
    <w:p w:rsidR="00314A5E" w:rsidRPr="00DB4873" w:rsidRDefault="00314A5E" w:rsidP="001E5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D54" w:rsidRPr="001D2CFD" w:rsidRDefault="00E96D54" w:rsidP="00E96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5F5FE8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CA1676">
        <w:rPr>
          <w:rFonts w:ascii="Times New Roman" w:hAnsi="Times New Roman" w:cs="Times New Roman"/>
          <w:b/>
          <w:sz w:val="28"/>
          <w:szCs w:val="28"/>
        </w:rPr>
        <w:t>ін</w:t>
      </w:r>
      <w:proofErr w:type="spellEnd"/>
      <w:r w:rsidRPr="00CA1676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CA1676">
        <w:rPr>
          <w:b/>
        </w:rPr>
        <w:t xml:space="preserve"> </w:t>
      </w:r>
      <w:r>
        <w:rPr>
          <w:lang w:val="uk-UA"/>
        </w:rPr>
        <w:t xml:space="preserve">-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замінював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зрозуміле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слово красивою </w:t>
      </w:r>
      <w:hyperlink r:id="rId13" w:tooltip="Метафора" w:history="1">
        <w:r w:rsidRPr="00CA1676">
          <w:rPr>
            <w:rFonts w:ascii="Times New Roman" w:hAnsi="Times New Roman" w:cs="Times New Roman"/>
            <w:sz w:val="28"/>
            <w:szCs w:val="28"/>
          </w:rPr>
          <w:t>метафорою</w:t>
        </w:r>
      </w:hyperlink>
      <w:r w:rsidRPr="00CA16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Скальд" w:history="1">
        <w:proofErr w:type="spellStart"/>
        <w:r w:rsidRPr="00CA1676">
          <w:rPr>
            <w:rFonts w:ascii="Times New Roman" w:hAnsi="Times New Roman" w:cs="Times New Roman"/>
            <w:sz w:val="28"/>
            <w:szCs w:val="28"/>
          </w:rPr>
          <w:t>скальдів</w:t>
        </w:r>
        <w:proofErr w:type="spellEnd"/>
      </w:hyperlink>
      <w:r w:rsidRPr="00CA1676">
        <w:rPr>
          <w:rFonts w:ascii="Times New Roman" w:hAnsi="Times New Roman" w:cs="Times New Roman"/>
          <w:sz w:val="28"/>
          <w:szCs w:val="28"/>
        </w:rPr>
        <w:t xml:space="preserve">, </w:t>
      </w:r>
      <w:r w:rsidRPr="001D2CF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англосаксонської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кельтської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5" w:tooltip="Молодша Едда" w:history="1">
        <w:r w:rsidRPr="00CA1676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CA1676">
          <w:rPr>
            <w:rFonts w:ascii="Times New Roman" w:hAnsi="Times New Roman" w:cs="Times New Roman"/>
            <w:sz w:val="28"/>
            <w:szCs w:val="28"/>
          </w:rPr>
          <w:t>Молодшій</w:t>
        </w:r>
        <w:proofErr w:type="spellEnd"/>
        <w:r w:rsidRPr="00CA167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A1676">
          <w:rPr>
            <w:rFonts w:ascii="Times New Roman" w:hAnsi="Times New Roman" w:cs="Times New Roman"/>
            <w:sz w:val="28"/>
            <w:szCs w:val="28"/>
          </w:rPr>
          <w:t>Едді</w:t>
        </w:r>
        <w:proofErr w:type="spellEnd"/>
        <w:r w:rsidRPr="00CA167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кеннінґи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разом з </w:t>
      </w:r>
      <w:hyperlink r:id="rId16" w:tooltip="Гейті (ще не написана)" w:history="1">
        <w:proofErr w:type="spellStart"/>
        <w:r w:rsidRPr="00CA1676">
          <w:rPr>
            <w:rFonts w:ascii="Times New Roman" w:hAnsi="Times New Roman" w:cs="Times New Roman"/>
            <w:sz w:val="28"/>
            <w:szCs w:val="28"/>
          </w:rPr>
          <w:t>гейті</w:t>
        </w:r>
        <w:proofErr w:type="spellEnd"/>
      </w:hyperlink>
      <w:r w:rsidRPr="001D2CF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стилістичними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>.</w:t>
      </w:r>
      <w:r w:rsidRPr="001D2CFD">
        <w:rPr>
          <w:rFonts w:ascii="Times New Roman" w:hAnsi="Times New Roman" w:cs="Times New Roman"/>
          <w:sz w:val="28"/>
          <w:szCs w:val="28"/>
          <w:lang w:val="uk-UA"/>
        </w:rPr>
        <w:t xml:space="preserve"> Кеннінґ складається, як мінімум, з двох іменників. Існують також надзвичайно складні багаторівневі кеннінґи, є й такі, що утворюють словосполучення.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кеннінґів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застосовувався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класиками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1D2CFD">
        <w:rPr>
          <w:rFonts w:ascii="Times New Roman" w:hAnsi="Times New Roman" w:cs="Times New Roman"/>
          <w:sz w:val="28"/>
          <w:szCs w:val="28"/>
        </w:rPr>
        <w:t xml:space="preserve"> авторами.</w:t>
      </w:r>
    </w:p>
    <w:p w:rsidR="00E96D54" w:rsidRDefault="00E96D54" w:rsidP="00E9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676">
        <w:rPr>
          <w:rFonts w:ascii="Times New Roman" w:hAnsi="Times New Roman" w:cs="Times New Roman"/>
          <w:b/>
          <w:sz w:val="28"/>
          <w:szCs w:val="28"/>
          <w:lang w:val="uk-UA"/>
        </w:rPr>
        <w:t>Твір-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CA1676">
        <w:rPr>
          <w:rFonts w:ascii="Times New Roman" w:hAnsi="Times New Roman" w:cs="Times New Roman"/>
          <w:b/>
          <w:sz w:val="28"/>
          <w:szCs w:val="28"/>
          <w:lang w:val="uk-UA"/>
        </w:rPr>
        <w:t>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CA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інґ - </w:t>
      </w:r>
      <w:r w:rsidRPr="00CA1676">
        <w:rPr>
          <w:rFonts w:ascii="Times New Roman" w:hAnsi="Times New Roman" w:cs="Times New Roman"/>
          <w:sz w:val="28"/>
          <w:szCs w:val="28"/>
          <w:lang w:val="uk-UA"/>
        </w:rPr>
        <w:t>творча робота, що складається з декількох кен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A1676">
        <w:rPr>
          <w:rFonts w:ascii="Times New Roman" w:hAnsi="Times New Roman" w:cs="Times New Roman"/>
          <w:sz w:val="28"/>
          <w:szCs w:val="28"/>
          <w:lang w:val="uk-UA"/>
        </w:rPr>
        <w:t>нґ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1676">
        <w:rPr>
          <w:rFonts w:ascii="Times New Roman" w:hAnsi="Times New Roman" w:cs="Times New Roman"/>
          <w:sz w:val="28"/>
          <w:szCs w:val="28"/>
          <w:lang w:val="uk-UA"/>
        </w:rPr>
        <w:t>в або включає певну кількість кен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A1676">
        <w:rPr>
          <w:rFonts w:ascii="Times New Roman" w:hAnsi="Times New Roman" w:cs="Times New Roman"/>
          <w:sz w:val="28"/>
          <w:szCs w:val="28"/>
          <w:lang w:val="uk-UA"/>
        </w:rPr>
        <w:t>нґ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167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6D54" w:rsidRPr="00402C79" w:rsidRDefault="00E96D54" w:rsidP="00E96D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5FE8">
        <w:rPr>
          <w:rFonts w:ascii="Times New Roman" w:hAnsi="Times New Roman" w:cs="Times New Roman"/>
          <w:sz w:val="28"/>
          <w:szCs w:val="28"/>
        </w:rPr>
        <w:t xml:space="preserve">в і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Молодшій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Едді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>. Приклад: «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жеребець</w:t>
      </w:r>
      <w:proofErr w:type="spellEnd"/>
      <w:r w:rsidRPr="00CA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хвилі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, </w:t>
      </w:r>
      <w:r w:rsidRPr="00CA167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вовк</w:t>
      </w:r>
      <w:proofErr w:type="spellEnd"/>
      <w:r w:rsidRPr="00CA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бджіл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ведмі</w:t>
      </w:r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1676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пісня</w:t>
      </w:r>
      <w:proofErr w:type="spellEnd"/>
      <w:r w:rsidRPr="00CA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списів</w:t>
      </w:r>
      <w:proofErr w:type="spellEnd"/>
      <w:r w:rsidRPr="00CA1676">
        <w:rPr>
          <w:rFonts w:ascii="Times New Roman" w:hAnsi="Times New Roman" w:cs="Times New Roman"/>
          <w:sz w:val="28"/>
          <w:szCs w:val="28"/>
          <w:lang w:val="uk-UA"/>
        </w:rPr>
        <w:t>» - битва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Кенінги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676">
        <w:rPr>
          <w:rFonts w:ascii="Times New Roman" w:hAnsi="Times New Roman" w:cs="Times New Roman"/>
          <w:i/>
          <w:sz w:val="28"/>
          <w:szCs w:val="28"/>
        </w:rPr>
        <w:t xml:space="preserve">«ясен </w:t>
      </w:r>
      <w:r w:rsidRPr="00CA1676">
        <w:rPr>
          <w:rFonts w:ascii="Times New Roman" w:hAnsi="Times New Roman" w:cs="Times New Roman"/>
          <w:i/>
          <w:sz w:val="28"/>
          <w:szCs w:val="28"/>
          <w:lang w:val="uk-UA"/>
        </w:rPr>
        <w:t>ураган</w:t>
      </w:r>
      <w:r w:rsidRPr="00CA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мечів</w:t>
      </w:r>
      <w:proofErr w:type="spellEnd"/>
      <w:r w:rsidRPr="00CA167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ураган</w:t>
      </w:r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мечів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- битва, ясен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воїн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багатоскладові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r w:rsidRPr="005F5FE8">
        <w:rPr>
          <w:rFonts w:ascii="Times New Roman" w:hAnsi="Times New Roman" w:cs="Times New Roman"/>
          <w:sz w:val="28"/>
          <w:szCs w:val="28"/>
        </w:rPr>
        <w:t>нінги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як «</w:t>
      </w:r>
      <w:r w:rsidRPr="00CA1676">
        <w:rPr>
          <w:rFonts w:ascii="Times New Roman" w:hAnsi="Times New Roman" w:cs="Times New Roman"/>
          <w:i/>
          <w:sz w:val="28"/>
          <w:szCs w:val="28"/>
        </w:rPr>
        <w:t xml:space="preserve">липа 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полум'я</w:t>
      </w:r>
      <w:proofErr w:type="spellEnd"/>
      <w:r w:rsidRPr="00CA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A1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1676">
        <w:rPr>
          <w:rFonts w:ascii="Times New Roman" w:hAnsi="Times New Roman" w:cs="Times New Roman"/>
          <w:i/>
          <w:sz w:val="28"/>
          <w:szCs w:val="28"/>
        </w:rPr>
        <w:t>оленів</w:t>
      </w:r>
      <w:proofErr w:type="spellEnd"/>
      <w:r w:rsidRPr="00CA1676">
        <w:rPr>
          <w:rFonts w:ascii="Times New Roman" w:hAnsi="Times New Roman" w:cs="Times New Roman"/>
          <w:i/>
          <w:sz w:val="28"/>
          <w:szCs w:val="28"/>
        </w:rPr>
        <w:t xml:space="preserve"> заток»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FE8">
        <w:rPr>
          <w:rFonts w:ascii="Times New Roman" w:hAnsi="Times New Roman" w:cs="Times New Roman"/>
          <w:sz w:val="28"/>
          <w:szCs w:val="28"/>
        </w:rPr>
        <w:t xml:space="preserve">«олень заток» -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, «земля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кораблів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>» - море, «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полум'я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моря» - золото, «липа </w:t>
      </w:r>
      <w:r>
        <w:rPr>
          <w:rFonts w:ascii="Times New Roman" w:hAnsi="Times New Roman" w:cs="Times New Roman"/>
          <w:sz w:val="28"/>
          <w:szCs w:val="28"/>
        </w:rPr>
        <w:t xml:space="preserve">золота»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скальди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навські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відігра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вала</w:t>
      </w:r>
      <w:r w:rsidRPr="005F5FE8">
        <w:rPr>
          <w:rFonts w:ascii="Times New Roman" w:hAnsi="Times New Roman" w:cs="Times New Roman"/>
          <w:sz w:val="28"/>
          <w:szCs w:val="28"/>
        </w:rPr>
        <w:t xml:space="preserve"> роль не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поетична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, основою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особл</w:t>
      </w:r>
      <w:r>
        <w:rPr>
          <w:rFonts w:ascii="Times New Roman" w:hAnsi="Times New Roman" w:cs="Times New Roman"/>
          <w:sz w:val="28"/>
          <w:szCs w:val="28"/>
        </w:rPr>
        <w:t>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D2CFD">
        <w:rPr>
          <w:rFonts w:ascii="Times New Roman" w:hAnsi="Times New Roman" w:cs="Times New Roman"/>
          <w:sz w:val="28"/>
          <w:szCs w:val="28"/>
        </w:rPr>
        <w:t>кеннінґів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; ними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позначали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еннінґ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підкреслювали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пое</w:t>
      </w:r>
      <w:r>
        <w:rPr>
          <w:rFonts w:ascii="Times New Roman" w:hAnsi="Times New Roman" w:cs="Times New Roman"/>
          <w:sz w:val="28"/>
          <w:szCs w:val="28"/>
        </w:rPr>
        <w:t>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, початок твори </w:t>
      </w:r>
      <w:proofErr w:type="spellStart"/>
      <w:r w:rsidRPr="005F5F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F5FE8">
        <w:rPr>
          <w:rFonts w:ascii="Times New Roman" w:hAnsi="Times New Roman" w:cs="Times New Roman"/>
          <w:sz w:val="28"/>
          <w:szCs w:val="28"/>
        </w:rPr>
        <w:t xml:space="preserve"> бути таким: </w:t>
      </w:r>
      <w:r w:rsidRPr="00897B1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підручник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...», «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Читання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- основа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пізнання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...», «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Читач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лицар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слова ...».</w:t>
      </w:r>
    </w:p>
    <w:p w:rsidR="006A605A" w:rsidRPr="00402C79" w:rsidRDefault="006A605A" w:rsidP="00E96D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05A" w:rsidRDefault="006A605A" w:rsidP="006A6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D34">
        <w:rPr>
          <w:rFonts w:ascii="Times New Roman" w:hAnsi="Times New Roman" w:cs="Times New Roman"/>
          <w:b/>
          <w:sz w:val="28"/>
          <w:szCs w:val="28"/>
          <w:lang w:val="uk-UA"/>
        </w:rPr>
        <w:t>Твір хайку</w:t>
      </w:r>
      <w:r w:rsidRPr="00732D34">
        <w:rPr>
          <w:rFonts w:ascii="Times New Roman" w:hAnsi="Times New Roman" w:cs="Times New Roman"/>
          <w:sz w:val="28"/>
          <w:szCs w:val="28"/>
          <w:lang w:val="uk-UA"/>
        </w:rPr>
        <w:t xml:space="preserve"> - твір-мініатюра за ключовим словом у формі тривіршів, де перший рядок формулюється так: «Я був кимось </w:t>
      </w:r>
      <w:r>
        <w:rPr>
          <w:rFonts w:ascii="Times New Roman" w:hAnsi="Times New Roman" w:cs="Times New Roman"/>
          <w:sz w:val="28"/>
          <w:szCs w:val="28"/>
          <w:lang w:val="uk-UA"/>
        </w:rPr>
        <w:t>або чимось» або «Я бачив когось або щось»; другий</w:t>
      </w:r>
      <w:r w:rsidRPr="00732D34">
        <w:rPr>
          <w:rFonts w:ascii="Times New Roman" w:hAnsi="Times New Roman" w:cs="Times New Roman"/>
          <w:sz w:val="28"/>
          <w:szCs w:val="28"/>
          <w:lang w:val="uk-UA"/>
        </w:rPr>
        <w:t xml:space="preserve"> - називає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 і дію (де і що робив); третій</w:t>
      </w:r>
      <w:r w:rsidRPr="00732D34">
        <w:rPr>
          <w:rFonts w:ascii="Times New Roman" w:hAnsi="Times New Roman" w:cs="Times New Roman"/>
          <w:sz w:val="28"/>
          <w:szCs w:val="28"/>
          <w:lang w:val="uk-UA"/>
        </w:rPr>
        <w:t xml:space="preserve"> - дає визначення (як?). Написання хайку розвиває здатність учнів до лаконічного викладу думок.</w:t>
      </w:r>
    </w:p>
    <w:p w:rsidR="001D329F" w:rsidRPr="00535B08" w:rsidRDefault="001D329F" w:rsidP="001D329F">
      <w:pPr>
        <w:spacing w:before="80"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1D329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lastRenderedPageBreak/>
        <w:t>Книга</w:t>
      </w:r>
      <w:r w:rsidRPr="001D329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br/>
        <w:t>У кріслі затишному з книгою. Магія слова.</w:t>
      </w:r>
      <w:r w:rsidRPr="001D329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br/>
        <w:t>І нехай весь світ зачекає.</w:t>
      </w:r>
      <w:r w:rsidRPr="001D329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br/>
        <w:t>Мова - дар Божий.</w:t>
      </w:r>
    </w:p>
    <w:p w:rsidR="00733F67" w:rsidRPr="00535B08" w:rsidRDefault="00733F67" w:rsidP="001D329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B82" w:rsidRPr="00430E32" w:rsidRDefault="00AD2B82" w:rsidP="00AD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Твір-д</w:t>
      </w:r>
      <w:r w:rsidRPr="00F17B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аймонд - </w:t>
      </w:r>
      <w:r w:rsidRPr="00F17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міні-твір у формі творчої роботи, що скл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адається з семи рядків:</w:t>
      </w:r>
      <w:r w:rsidRPr="00733F6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                                           </w:t>
      </w:r>
      <w:r w:rsidRPr="001D329F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733F6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           </w:t>
      </w:r>
    </w:p>
    <w:p w:rsidR="00AD2B82" w:rsidRPr="00430E32" w:rsidRDefault="00AD2B82" w:rsidP="00AD2B82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Перший та </w:t>
      </w:r>
      <w:proofErr w:type="spellStart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останній</w:t>
      </w:r>
      <w:proofErr w:type="spellEnd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рядки</w:t>
      </w:r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іменники-антоніми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B82" w:rsidRPr="00430E32" w:rsidRDefault="00AD2B82" w:rsidP="00AD2B82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Другий</w:t>
      </w:r>
      <w:proofErr w:type="spellEnd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рядок</w:t>
      </w:r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2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прикметника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дієприкметника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B82" w:rsidRPr="00430E32" w:rsidRDefault="00AD2B82" w:rsidP="00AD2B82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Третій</w:t>
      </w:r>
      <w:proofErr w:type="spellEnd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рядок</w:t>
      </w:r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B82" w:rsidRPr="00430E32" w:rsidRDefault="00AD2B82" w:rsidP="00AD2B82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Четвертий</w:t>
      </w:r>
      <w:proofErr w:type="spellEnd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рядок</w:t>
      </w:r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протилежних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непоширених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підметів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виступають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рядків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B82" w:rsidRDefault="00AD2B82" w:rsidP="00AD2B82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П'ятий</w:t>
      </w:r>
      <w:proofErr w:type="spellEnd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та </w:t>
      </w:r>
      <w:proofErr w:type="spellStart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шостий</w:t>
      </w:r>
      <w:proofErr w:type="spellEnd"/>
      <w:r w:rsidRPr="00EC6A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рядки</w:t>
      </w:r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дзеркально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повторюють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2-ий та 3-ій,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</w:t>
      </w:r>
      <w:proofErr w:type="spellEnd"/>
      <w:r w:rsidRPr="00430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968" w:rsidRPr="00203968" w:rsidRDefault="00203968" w:rsidP="00AD2B82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B82" w:rsidRPr="00EC6A7D" w:rsidRDefault="00AD2B82" w:rsidP="00AD2B82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</w:t>
      </w:r>
    </w:p>
    <w:p w:rsidR="00AD2B82" w:rsidRPr="00EC6A7D" w:rsidRDefault="00AD2B82" w:rsidP="00AD2B82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Ясний</w:t>
      </w:r>
      <w:proofErr w:type="spellEnd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світлий</w:t>
      </w:r>
      <w:proofErr w:type="spellEnd"/>
    </w:p>
    <w:p w:rsidR="00AD2B82" w:rsidRPr="00EC6A7D" w:rsidRDefault="00AD2B82" w:rsidP="00AD2B82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Тішить</w:t>
      </w:r>
      <w:proofErr w:type="spellEnd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хвилює</w:t>
      </w:r>
      <w:proofErr w:type="spellEnd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бадьорить</w:t>
      </w:r>
      <w:proofErr w:type="spellEnd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D2B82" w:rsidRPr="00EC6A7D" w:rsidRDefault="00AD2B82" w:rsidP="00AD2B82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світлий</w:t>
      </w:r>
      <w:proofErr w:type="spellEnd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Ніч</w:t>
      </w:r>
      <w:proofErr w:type="spellEnd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темна.</w:t>
      </w:r>
    </w:p>
    <w:p w:rsidR="00AD2B82" w:rsidRPr="00EC6A7D" w:rsidRDefault="00AD2B82" w:rsidP="00AD2B82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Тужить, </w:t>
      </w: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спустошує</w:t>
      </w:r>
      <w:proofErr w:type="spellEnd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заколисує</w:t>
      </w:r>
      <w:proofErr w:type="spellEnd"/>
    </w:p>
    <w:p w:rsidR="00AD2B82" w:rsidRPr="00EC6A7D" w:rsidRDefault="00AD2B82" w:rsidP="00AD2B82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Похмура</w:t>
      </w:r>
      <w:proofErr w:type="spellEnd"/>
      <w:r w:rsidRPr="00EC6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темна</w:t>
      </w:r>
    </w:p>
    <w:p w:rsidR="00AD2B82" w:rsidRPr="00EC6A7D" w:rsidRDefault="00535B08" w:rsidP="00AD2B82">
      <w:pPr>
        <w:spacing w:after="0" w:line="33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Ніч</w:t>
      </w:r>
      <w:proofErr w:type="spellEnd"/>
    </w:p>
    <w:p w:rsidR="00102F1B" w:rsidRDefault="00102F1B" w:rsidP="001E5A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</w:p>
    <w:p w:rsidR="005C6634" w:rsidRDefault="005C6634" w:rsidP="005C66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Твір-монофон</w:t>
      </w:r>
      <w:proofErr w:type="spellEnd"/>
      <w:r w:rsidRPr="00632B6E">
        <w:rPr>
          <w:b/>
          <w:sz w:val="28"/>
          <w:szCs w:val="28"/>
          <w:lang w:val="ru-RU"/>
        </w:rPr>
        <w:t xml:space="preserve"> - </w:t>
      </w:r>
      <w:proofErr w:type="spellStart"/>
      <w:r w:rsidRPr="00632B6E">
        <w:rPr>
          <w:sz w:val="28"/>
          <w:szCs w:val="28"/>
          <w:lang w:val="ru-RU"/>
        </w:rPr>
        <w:t>це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творча</w:t>
      </w:r>
      <w:proofErr w:type="spellEnd"/>
      <w:r w:rsidRPr="00632B6E">
        <w:rPr>
          <w:sz w:val="28"/>
          <w:szCs w:val="28"/>
          <w:lang w:val="ru-RU"/>
        </w:rPr>
        <w:t xml:space="preserve"> робота,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що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складається</w:t>
      </w:r>
      <w:proofErr w:type="spellEnd"/>
      <w:r w:rsidRPr="00632B6E">
        <w:rPr>
          <w:sz w:val="28"/>
          <w:szCs w:val="28"/>
          <w:lang w:val="ru-RU"/>
        </w:rPr>
        <w:t xml:space="preserve"> не </w:t>
      </w:r>
      <w:proofErr w:type="spellStart"/>
      <w:r w:rsidRPr="00632B6E">
        <w:rPr>
          <w:sz w:val="28"/>
          <w:szCs w:val="28"/>
          <w:lang w:val="ru-RU"/>
        </w:rPr>
        <w:t>менше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ніж</w:t>
      </w:r>
      <w:proofErr w:type="spellEnd"/>
      <w:r w:rsidRPr="00632B6E">
        <w:rPr>
          <w:sz w:val="28"/>
          <w:szCs w:val="28"/>
          <w:lang w:val="ru-RU"/>
        </w:rPr>
        <w:t xml:space="preserve"> з 50 </w:t>
      </w:r>
      <w:proofErr w:type="spellStart"/>
      <w:r w:rsidRPr="00632B6E">
        <w:rPr>
          <w:sz w:val="28"/>
          <w:szCs w:val="28"/>
          <w:lang w:val="ru-RU"/>
        </w:rPr>
        <w:t>слів</w:t>
      </w:r>
      <w:proofErr w:type="spellEnd"/>
      <w:r w:rsidRPr="00632B6E">
        <w:rPr>
          <w:sz w:val="28"/>
          <w:szCs w:val="28"/>
          <w:lang w:val="ru-RU"/>
        </w:rPr>
        <w:t xml:space="preserve">, </w:t>
      </w:r>
      <w:proofErr w:type="spellStart"/>
      <w:r w:rsidRPr="00632B6E">
        <w:rPr>
          <w:sz w:val="28"/>
          <w:szCs w:val="28"/>
          <w:lang w:val="ru-RU"/>
        </w:rPr>
        <w:t>всі</w:t>
      </w:r>
      <w:proofErr w:type="spellEnd"/>
      <w:r w:rsidRPr="00632B6E">
        <w:rPr>
          <w:sz w:val="28"/>
          <w:szCs w:val="28"/>
          <w:lang w:val="ru-RU"/>
        </w:rPr>
        <w:t xml:space="preserve"> слова </w:t>
      </w:r>
      <w:proofErr w:type="spellStart"/>
      <w:r>
        <w:rPr>
          <w:sz w:val="28"/>
          <w:szCs w:val="28"/>
          <w:lang w:val="ru-RU"/>
        </w:rPr>
        <w:t>якої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повинні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починатися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однакового</w:t>
      </w:r>
      <w:proofErr w:type="spellEnd"/>
      <w:r>
        <w:rPr>
          <w:sz w:val="28"/>
          <w:szCs w:val="28"/>
          <w:lang w:val="ru-RU"/>
        </w:rPr>
        <w:t xml:space="preserve"> звуку (</w:t>
      </w:r>
      <w:proofErr w:type="spellStart"/>
      <w:r>
        <w:rPr>
          <w:sz w:val="28"/>
          <w:szCs w:val="28"/>
          <w:lang w:val="ru-RU"/>
        </w:rPr>
        <w:t>літери</w:t>
      </w:r>
      <w:proofErr w:type="spellEnd"/>
      <w:r>
        <w:rPr>
          <w:sz w:val="28"/>
          <w:szCs w:val="28"/>
          <w:lang w:val="ru-RU"/>
        </w:rPr>
        <w:t xml:space="preserve">). Слова, </w:t>
      </w:r>
      <w:proofErr w:type="spellStart"/>
      <w:r>
        <w:rPr>
          <w:sz w:val="28"/>
          <w:szCs w:val="28"/>
          <w:lang w:val="ru-RU"/>
        </w:rPr>
        <w:t>використані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монофоні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кілька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разів</w:t>
      </w:r>
      <w:proofErr w:type="spellEnd"/>
      <w:r w:rsidRPr="00632B6E">
        <w:rPr>
          <w:sz w:val="28"/>
          <w:szCs w:val="28"/>
          <w:lang w:val="ru-RU"/>
        </w:rPr>
        <w:t xml:space="preserve">, </w:t>
      </w:r>
      <w:proofErr w:type="spellStart"/>
      <w:r w:rsidRPr="00632B6E">
        <w:rPr>
          <w:sz w:val="28"/>
          <w:szCs w:val="28"/>
          <w:lang w:val="ru-RU"/>
        </w:rPr>
        <w:t>враховуються</w:t>
      </w:r>
      <w:proofErr w:type="spellEnd"/>
      <w:r w:rsidRPr="00632B6E">
        <w:rPr>
          <w:sz w:val="28"/>
          <w:szCs w:val="28"/>
          <w:lang w:val="ru-RU"/>
        </w:rPr>
        <w:t xml:space="preserve"> в </w:t>
      </w:r>
      <w:proofErr w:type="spellStart"/>
      <w:r w:rsidRPr="00632B6E">
        <w:rPr>
          <w:sz w:val="28"/>
          <w:szCs w:val="28"/>
          <w:lang w:val="ru-RU"/>
        </w:rPr>
        <w:t>кількісному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відношенні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тільки</w:t>
      </w:r>
      <w:proofErr w:type="spellEnd"/>
      <w:r w:rsidRPr="00632B6E">
        <w:rPr>
          <w:sz w:val="28"/>
          <w:szCs w:val="28"/>
          <w:lang w:val="ru-RU"/>
        </w:rPr>
        <w:t xml:space="preserve"> один раз. </w:t>
      </w:r>
    </w:p>
    <w:p w:rsidR="005C6634" w:rsidRDefault="005C6634" w:rsidP="005C663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632B6E"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складанні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монофона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>
        <w:rPr>
          <w:sz w:val="28"/>
          <w:szCs w:val="28"/>
          <w:lang w:val="ru-RU"/>
        </w:rPr>
        <w:t xml:space="preserve"> будь-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словник. </w:t>
      </w:r>
      <w:proofErr w:type="spellStart"/>
      <w:r>
        <w:rPr>
          <w:sz w:val="28"/>
          <w:szCs w:val="28"/>
          <w:lang w:val="ru-RU"/>
        </w:rPr>
        <w:t>Монофон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рекомендується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читати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виразно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вголос</w:t>
      </w:r>
      <w:proofErr w:type="spellEnd"/>
      <w:r w:rsidRPr="00632B6E">
        <w:rPr>
          <w:sz w:val="28"/>
          <w:szCs w:val="28"/>
          <w:lang w:val="ru-RU"/>
        </w:rPr>
        <w:t xml:space="preserve"> з метою </w:t>
      </w:r>
      <w:proofErr w:type="spellStart"/>
      <w:r w:rsidRPr="00632B6E">
        <w:rPr>
          <w:sz w:val="28"/>
          <w:szCs w:val="28"/>
          <w:lang w:val="ru-RU"/>
        </w:rPr>
        <w:t>поліпшення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вимови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проблемних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звуків</w:t>
      </w:r>
      <w:proofErr w:type="spellEnd"/>
      <w:r w:rsidRPr="00632B6E">
        <w:rPr>
          <w:sz w:val="28"/>
          <w:szCs w:val="28"/>
          <w:lang w:val="ru-RU"/>
        </w:rPr>
        <w:t xml:space="preserve">, </w:t>
      </w:r>
      <w:proofErr w:type="spellStart"/>
      <w:r w:rsidRPr="00632B6E">
        <w:rPr>
          <w:sz w:val="28"/>
          <w:szCs w:val="28"/>
          <w:lang w:val="ru-RU"/>
        </w:rPr>
        <w:t>наприклад</w:t>
      </w:r>
      <w:proofErr w:type="spellEnd"/>
      <w:r w:rsidRPr="00632B6E">
        <w:rPr>
          <w:sz w:val="28"/>
          <w:szCs w:val="28"/>
          <w:lang w:val="ru-RU"/>
        </w:rPr>
        <w:t xml:space="preserve">, </w:t>
      </w:r>
      <w:r w:rsidRPr="00222350">
        <w:rPr>
          <w:i/>
          <w:sz w:val="28"/>
          <w:szCs w:val="28"/>
          <w:lang w:val="ru-RU"/>
        </w:rPr>
        <w:t>«р»</w:t>
      </w:r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або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r w:rsidRPr="00222350">
        <w:rPr>
          <w:i/>
          <w:sz w:val="28"/>
          <w:szCs w:val="28"/>
          <w:lang w:val="ru-RU"/>
        </w:rPr>
        <w:t>«ш».</w:t>
      </w:r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Це</w:t>
      </w:r>
      <w:proofErr w:type="spellEnd"/>
      <w:r w:rsidRPr="00632B6E">
        <w:rPr>
          <w:sz w:val="28"/>
          <w:szCs w:val="28"/>
          <w:lang w:val="ru-RU"/>
        </w:rPr>
        <w:t xml:space="preserve"> продуктивна </w:t>
      </w:r>
      <w:proofErr w:type="spellStart"/>
      <w:r w:rsidRPr="00632B6E">
        <w:rPr>
          <w:sz w:val="28"/>
          <w:szCs w:val="28"/>
          <w:lang w:val="ru-RU"/>
        </w:rPr>
        <w:t>артикуляційна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гімнастика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Написання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монофона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сприяє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розширенню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словникового</w:t>
      </w:r>
      <w:proofErr w:type="spellEnd"/>
      <w:r w:rsidRPr="00632B6E">
        <w:rPr>
          <w:sz w:val="28"/>
          <w:szCs w:val="28"/>
          <w:lang w:val="ru-RU"/>
        </w:rPr>
        <w:t xml:space="preserve"> запасу, </w:t>
      </w:r>
      <w:proofErr w:type="spellStart"/>
      <w:r w:rsidRPr="00632B6E">
        <w:rPr>
          <w:sz w:val="28"/>
          <w:szCs w:val="28"/>
          <w:lang w:val="ru-RU"/>
        </w:rPr>
        <w:t>вчить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організовувати</w:t>
      </w:r>
      <w:proofErr w:type="spellEnd"/>
      <w:r w:rsidRPr="00632B6E">
        <w:rPr>
          <w:sz w:val="28"/>
          <w:szCs w:val="28"/>
          <w:lang w:val="ru-RU"/>
        </w:rPr>
        <w:t xml:space="preserve"> ритм </w:t>
      </w:r>
      <w:proofErr w:type="spellStart"/>
      <w:r w:rsidRPr="00632B6E">
        <w:rPr>
          <w:sz w:val="28"/>
          <w:szCs w:val="28"/>
          <w:lang w:val="ru-RU"/>
        </w:rPr>
        <w:t>прозового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тексту, </w:t>
      </w:r>
      <w:proofErr w:type="spellStart"/>
      <w:r>
        <w:rPr>
          <w:sz w:val="28"/>
          <w:szCs w:val="28"/>
          <w:lang w:val="ru-RU"/>
        </w:rPr>
        <w:t>розвиває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уяву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Монофон</w:t>
      </w:r>
      <w:proofErr w:type="spellEnd"/>
      <w:r w:rsidRPr="00632B6E">
        <w:rPr>
          <w:sz w:val="28"/>
          <w:szCs w:val="28"/>
          <w:lang w:val="ru-RU"/>
        </w:rPr>
        <w:t xml:space="preserve"> - </w:t>
      </w:r>
      <w:proofErr w:type="spellStart"/>
      <w:r w:rsidRPr="00632B6E">
        <w:rPr>
          <w:sz w:val="28"/>
          <w:szCs w:val="28"/>
          <w:lang w:val="ru-RU"/>
        </w:rPr>
        <w:t>унікальний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засіб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розвитку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мовної</w:t>
      </w:r>
      <w:proofErr w:type="spellEnd"/>
      <w:r w:rsidRPr="00632B6E">
        <w:rPr>
          <w:sz w:val="28"/>
          <w:szCs w:val="28"/>
          <w:lang w:val="ru-RU"/>
        </w:rPr>
        <w:t xml:space="preserve"> </w:t>
      </w:r>
      <w:proofErr w:type="spellStart"/>
      <w:r w:rsidRPr="00632B6E">
        <w:rPr>
          <w:sz w:val="28"/>
          <w:szCs w:val="28"/>
          <w:lang w:val="ru-RU"/>
        </w:rPr>
        <w:t>креативності</w:t>
      </w:r>
      <w:proofErr w:type="spellEnd"/>
      <w:r w:rsidRPr="00632B6E">
        <w:rPr>
          <w:sz w:val="28"/>
          <w:szCs w:val="28"/>
          <w:lang w:val="ru-RU"/>
        </w:rPr>
        <w:t>.</w:t>
      </w:r>
      <w:r w:rsidRPr="007928BB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5C6634" w:rsidRDefault="005C6634" w:rsidP="005C663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7928BB">
        <w:rPr>
          <w:rFonts w:eastAsiaTheme="minorHAnsi"/>
          <w:sz w:val="28"/>
          <w:szCs w:val="28"/>
          <w:lang w:val="ru-RU" w:eastAsia="en-US"/>
        </w:rPr>
        <w:t>Цей</w:t>
      </w:r>
      <w:proofErr w:type="spellEnd"/>
      <w:r w:rsidRPr="007928B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7928BB">
        <w:rPr>
          <w:rFonts w:eastAsiaTheme="minorHAnsi"/>
          <w:sz w:val="28"/>
          <w:szCs w:val="28"/>
          <w:lang w:val="ru-RU" w:eastAsia="en-US"/>
        </w:rPr>
        <w:t>термін</w:t>
      </w:r>
      <w:proofErr w:type="spellEnd"/>
      <w:r w:rsidRPr="007928B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7928BB">
        <w:rPr>
          <w:rFonts w:eastAsiaTheme="minorHAnsi"/>
          <w:sz w:val="28"/>
          <w:szCs w:val="28"/>
          <w:lang w:val="ru-RU" w:eastAsia="en-US"/>
        </w:rPr>
        <w:t>вперше</w:t>
      </w:r>
      <w:proofErr w:type="spellEnd"/>
      <w:r w:rsidRPr="007928B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7928BB">
        <w:rPr>
          <w:rFonts w:eastAsiaTheme="minorHAnsi"/>
          <w:sz w:val="28"/>
          <w:szCs w:val="28"/>
          <w:lang w:val="ru-RU" w:eastAsia="en-US"/>
        </w:rPr>
        <w:t>був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уведений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наукового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обігу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Д.</w:t>
      </w:r>
      <w:r w:rsidRPr="007928BB">
        <w:rPr>
          <w:rFonts w:eastAsiaTheme="minorHAnsi"/>
          <w:sz w:val="28"/>
          <w:szCs w:val="28"/>
          <w:lang w:val="ru-RU" w:eastAsia="en-US"/>
        </w:rPr>
        <w:t xml:space="preserve">Н. </w:t>
      </w:r>
      <w:proofErr w:type="spellStart"/>
      <w:r w:rsidRPr="007928BB">
        <w:rPr>
          <w:rFonts w:eastAsiaTheme="minorHAnsi"/>
          <w:sz w:val="28"/>
          <w:szCs w:val="28"/>
          <w:lang w:val="ru-RU" w:eastAsia="en-US"/>
        </w:rPr>
        <w:t>Александровим</w:t>
      </w:r>
      <w:proofErr w:type="spellEnd"/>
      <w:r w:rsidRPr="007928BB">
        <w:rPr>
          <w:rFonts w:eastAsiaTheme="minorHAnsi"/>
          <w:sz w:val="28"/>
          <w:szCs w:val="28"/>
          <w:lang w:val="ru-RU" w:eastAsia="en-US"/>
        </w:rPr>
        <w:t>.</w:t>
      </w:r>
    </w:p>
    <w:p w:rsidR="005C6634" w:rsidRPr="0059326B" w:rsidRDefault="005C6634" w:rsidP="005C6634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  <w:lang w:val="ru-RU"/>
        </w:rPr>
      </w:pPr>
      <w:proofErr w:type="spellStart"/>
      <w:r w:rsidRPr="0059326B">
        <w:rPr>
          <w:rFonts w:eastAsiaTheme="minorHAnsi"/>
          <w:i/>
          <w:sz w:val="28"/>
          <w:szCs w:val="28"/>
          <w:lang w:val="ru-RU" w:eastAsia="en-US"/>
        </w:rPr>
        <w:t>Осінь</w:t>
      </w:r>
      <w:proofErr w:type="spellEnd"/>
    </w:p>
    <w:p w:rsidR="005C6634" w:rsidRDefault="005C6634" w:rsidP="005C6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Ощасливлена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осінь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огортає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обіймами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осиротілу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осику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Обеззброєні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оголені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оазиси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ошуканих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обітниць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Орнітологи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опишуть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оніміння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озолочених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осінніх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океанів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Острівці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обезкровлених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обіцянок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омиваються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обезбарвленими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опадами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Обтяжені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осіннім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одягом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осики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обтрушують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обпалені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обагрянені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обнови.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Осиротілі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обійстя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озиваються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оглушеними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осінніми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орієнтирами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Оболонками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осінньої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омани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оновлюються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одурені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обличчя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Обвуглений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обломок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омріяного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очищення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осипається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облагородженими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облудними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образами.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Осіння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окупація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… Ось-ось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оговтаюсь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Ошукана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отруєна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огидою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оніміла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овіяна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оманою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>, одна-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однісінька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Осоромлено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опускаю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очі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Отямилася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Осінні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оповідання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lastRenderedPageBreak/>
        <w:t>однобарвні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Оживаю,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оповита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осколками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ошуканих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обіцянок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Опонентко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опіумної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осені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Одягни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окуляри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! Опиши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одкровення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одинокої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одгородженої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оглядачки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осінньої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облуди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Обвинувачена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осуджена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одноманітністю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оживи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оригінальністю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! Окутайся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оптимізмом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Оглянися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Отож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очі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очарувало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овальне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обличчя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осені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Оплески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ордени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7B16">
        <w:rPr>
          <w:rFonts w:ascii="Times New Roman" w:hAnsi="Times New Roman" w:cs="Times New Roman"/>
          <w:i/>
          <w:sz w:val="28"/>
          <w:szCs w:val="28"/>
        </w:rPr>
        <w:t>осені</w:t>
      </w:r>
      <w:proofErr w:type="spellEnd"/>
      <w:r w:rsidRPr="00897B16">
        <w:rPr>
          <w:rFonts w:ascii="Times New Roman" w:hAnsi="Times New Roman" w:cs="Times New Roman"/>
          <w:i/>
          <w:sz w:val="28"/>
          <w:szCs w:val="28"/>
        </w:rPr>
        <w:t>!</w:t>
      </w:r>
      <w:r w:rsidRPr="00314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634" w:rsidRDefault="005C6634" w:rsidP="005C6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327" w:rsidRPr="009416D4" w:rsidRDefault="00336327" w:rsidP="003363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Твір-сага або міні-сага - </w:t>
      </w:r>
      <w:r w:rsidRPr="00402C79">
        <w:rPr>
          <w:rFonts w:ascii="Times New Roman" w:hAnsi="Times New Roman" w:cs="Times New Roman"/>
          <w:sz w:val="28"/>
          <w:szCs w:val="28"/>
          <w:lang w:val="uk-UA"/>
        </w:rPr>
        <w:t xml:space="preserve">це творча робота, що складається всього з 50 слів,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402C79">
        <w:rPr>
          <w:rFonts w:ascii="Times New Roman" w:hAnsi="Times New Roman" w:cs="Times New Roman"/>
          <w:sz w:val="28"/>
          <w:szCs w:val="28"/>
          <w:lang w:val="uk-UA"/>
        </w:rPr>
        <w:t xml:space="preserve"> включає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</w:t>
      </w:r>
      <w:r w:rsidRPr="00402C79">
        <w:rPr>
          <w:rFonts w:ascii="Times New Roman" w:hAnsi="Times New Roman" w:cs="Times New Roman"/>
          <w:sz w:val="28"/>
          <w:szCs w:val="28"/>
          <w:lang w:val="uk-UA"/>
        </w:rPr>
        <w:t>обов'язкові компоненти: початок, середину і кінець у формі несподіваного фіналу; щоб думка не розтікалася, фокусувалася на чомусь одному, щоб був простір для ліричних відступів і опрацювання деталей (вітається включення кен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402C79">
        <w:rPr>
          <w:rFonts w:ascii="Times New Roman" w:hAnsi="Times New Roman" w:cs="Times New Roman"/>
          <w:sz w:val="28"/>
          <w:szCs w:val="28"/>
          <w:lang w:val="uk-UA"/>
        </w:rPr>
        <w:t>нг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2C79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327" w:rsidRPr="00F50F90" w:rsidRDefault="00336327" w:rsidP="003363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*****</w:t>
      </w:r>
    </w:p>
    <w:p w:rsidR="00336327" w:rsidRPr="00F50F90" w:rsidRDefault="00336327" w:rsidP="00336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Он был баловнем судьбы. Дорогая квартира, дача, автомобиль. Одежда – из Парижа, аксессуары – из Милана. </w:t>
      </w:r>
      <w:proofErr w:type="spellStart"/>
      <w:r w:rsidRPr="00F50F90">
        <w:rPr>
          <w:rFonts w:ascii="Times New Roman" w:hAnsi="Times New Roman" w:cs="Times New Roman"/>
          <w:i/>
          <w:sz w:val="28"/>
          <w:szCs w:val="28"/>
        </w:rPr>
        <w:t>Топовые</w:t>
      </w:r>
      <w:proofErr w:type="spellEnd"/>
      <w:r w:rsidRPr="00F50F90">
        <w:rPr>
          <w:rFonts w:ascii="Times New Roman" w:hAnsi="Times New Roman" w:cs="Times New Roman"/>
          <w:i/>
          <w:sz w:val="28"/>
          <w:szCs w:val="28"/>
        </w:rPr>
        <w:t xml:space="preserve"> рестораны и клубы столицы. Его любила лучшая из женщин. Они никогда не расставались. Он не работал, лишь иногда ходил на фотосессии. Она его содержала. Никогда не упрекала. И он был счастлив. </w:t>
      </w:r>
    </w:p>
    <w:p w:rsidR="00336327" w:rsidRPr="00F50F90" w:rsidRDefault="00336327" w:rsidP="00336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Он… Йоркширский терьер Кузя… </w:t>
      </w:r>
    </w:p>
    <w:p w:rsidR="00336327" w:rsidRPr="00F50F90" w:rsidRDefault="00336327" w:rsidP="003363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Он и Она</w:t>
      </w:r>
    </w:p>
    <w:p w:rsidR="00336327" w:rsidRPr="00F50F90" w:rsidRDefault="00336327" w:rsidP="00336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У неё было всё: имение, слуги, деньги. Но она не была счастлива. Скука съедала её. </w:t>
      </w:r>
    </w:p>
    <w:p w:rsidR="00336327" w:rsidRPr="00F50F90" w:rsidRDefault="00336327" w:rsidP="00336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У него было всего лишь  одно богатство – друг, верный и преданный. Для настоящей дружбы не нужны слова. А чёрная зависть не имеет границ. Он лишился друга. </w:t>
      </w:r>
    </w:p>
    <w:p w:rsidR="00336327" w:rsidRPr="00F50F90" w:rsidRDefault="00336327" w:rsidP="00336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Она так и не обрела счастье.</w:t>
      </w:r>
    </w:p>
    <w:p w:rsidR="00336327" w:rsidRPr="00402C79" w:rsidRDefault="00336327" w:rsidP="00336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Муму больше нет…</w:t>
      </w:r>
    </w:p>
    <w:p w:rsidR="00915ECA" w:rsidRPr="00402C79" w:rsidRDefault="00915ECA" w:rsidP="00336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5A3" w:rsidRPr="00DB6772" w:rsidRDefault="008B75A3" w:rsidP="008B75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Твір-ідентифікація</w:t>
      </w:r>
      <w:proofErr w:type="spellEnd"/>
      <w:r>
        <w:rPr>
          <w:b/>
          <w:sz w:val="28"/>
          <w:szCs w:val="28"/>
          <w:lang w:val="ru-RU"/>
        </w:rPr>
        <w:t>/метаморфоза -</w:t>
      </w:r>
      <w:r w:rsidRPr="00F50F90">
        <w:rPr>
          <w:b/>
          <w:sz w:val="28"/>
          <w:szCs w:val="28"/>
          <w:lang w:val="ru-RU"/>
        </w:rPr>
        <w:t xml:space="preserve"> </w:t>
      </w:r>
      <w:proofErr w:type="spellStart"/>
      <w:r w:rsidRPr="00DB6772">
        <w:rPr>
          <w:sz w:val="28"/>
          <w:szCs w:val="28"/>
          <w:lang w:val="ru-RU"/>
        </w:rPr>
        <w:t>творча</w:t>
      </w:r>
      <w:proofErr w:type="spellEnd"/>
      <w:r w:rsidRPr="00DB6772">
        <w:rPr>
          <w:sz w:val="28"/>
          <w:szCs w:val="28"/>
          <w:lang w:val="ru-RU"/>
        </w:rPr>
        <w:t xml:space="preserve"> робота в </w:t>
      </w:r>
      <w:proofErr w:type="spellStart"/>
      <w:r w:rsidRPr="00DB6772">
        <w:rPr>
          <w:sz w:val="28"/>
          <w:szCs w:val="28"/>
          <w:lang w:val="ru-RU"/>
        </w:rPr>
        <w:t>жанрі</w:t>
      </w:r>
      <w:proofErr w:type="spellEnd"/>
      <w:r w:rsidRPr="00DB6772">
        <w:rPr>
          <w:sz w:val="28"/>
          <w:szCs w:val="28"/>
          <w:lang w:val="ru-RU"/>
        </w:rPr>
        <w:t xml:space="preserve"> </w:t>
      </w:r>
      <w:proofErr w:type="spellStart"/>
      <w:r w:rsidRPr="00DB6772">
        <w:rPr>
          <w:sz w:val="28"/>
          <w:szCs w:val="28"/>
          <w:lang w:val="ru-RU"/>
        </w:rPr>
        <w:t>перетворення</w:t>
      </w:r>
      <w:proofErr w:type="spellEnd"/>
      <w:r w:rsidRPr="00DB6772">
        <w:rPr>
          <w:sz w:val="28"/>
          <w:szCs w:val="28"/>
          <w:lang w:val="ru-RU"/>
        </w:rPr>
        <w:t xml:space="preserve">. </w:t>
      </w:r>
    </w:p>
    <w:p w:rsidR="008B75A3" w:rsidRPr="00F50F90" w:rsidRDefault="008B75A3" w:rsidP="008B7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Я – Вдохновение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Я – Вдохновение. Огонь светлый, чистый, но не разрушающий, а созидающий. Огонь мой творит, создавая из бесформенной материи индивидуальность.  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Меня ждут писатели и поэты, музыканты и художники, танцоры и скульпторы. Но прихожу я лишь тогда, когда считаю нужным явиться. 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Я вечное, идущее из веков. Во времена Античности люди думали, что меня посылают боги. Но это не так. Даже богам, пред которыми все трепетали, я являюсь в облике прекрасных муз. Шли времена, менялись эпохи. И люди продолжали творить. А ведь без меня не было бы написано ни одного романа, ни одной оперы, ни одного холста! 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Казалось бы, если меня не видно, значит, меня нет. Но я есть, я рядом, и роль моя очень значительна. Я являюсь в минуты светлой радости или горькой печали, в минуты счастья или отчаяния, как ВДОХ </w:t>
      </w:r>
      <w:proofErr w:type="spellStart"/>
      <w:r w:rsidRPr="00F50F90">
        <w:rPr>
          <w:rFonts w:ascii="Times New Roman" w:hAnsi="Times New Roman" w:cs="Times New Roman"/>
          <w:i/>
          <w:sz w:val="28"/>
          <w:szCs w:val="28"/>
        </w:rPr>
        <w:t>НОВой</w:t>
      </w:r>
      <w:proofErr w:type="spellEnd"/>
      <w:r w:rsidRPr="00F50F90">
        <w:rPr>
          <w:rFonts w:ascii="Times New Roman" w:hAnsi="Times New Roman" w:cs="Times New Roman"/>
          <w:i/>
          <w:sz w:val="28"/>
          <w:szCs w:val="28"/>
        </w:rPr>
        <w:t xml:space="preserve"> мысли, как глоток холодной воды, освежающий, животворный, пленяющий.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Даже великий гений, «солнце русской поэзии», А.С. Пушкин заметил: «Не продается вдохновенье. Но можно рукопись продать». Не является ли это доказательством моей силы и власти над умом и кистью, коей творят свои шедевры мастера. Я, состоящее из чистых материй мысли и энергии, воссоединяясь с умением, способно творить чудеса.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lastRenderedPageBreak/>
        <w:t>Я такое маленькое, хрупкое, но успеваю прийти к каждому, воплотиться в каком-нибудь предмете, уцепиться за кроткие струнки души человеческой и остаться навсегда.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Я видело Данте, взглянуло на Гоголя, не покидало Пушкина и других творческих людей. А потому их произведения, написанные много веков назад, и сейчас имеют великую силу – вдохновляют других, а их имена знают и помнят. Появились музыкальные произведения, желающие их исполнять люди, были созданы иллюстрации, скульптуры.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Я важное, нужное, вечное, чистое, но такое непостоянное и изменчивое. </w:t>
      </w:r>
    </w:p>
    <w:p w:rsidR="008B75A3" w:rsidRPr="00F50F90" w:rsidRDefault="008B75A3" w:rsidP="008B75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Кто знает, может, прочитав мой рассказ, вы сможете творить. Я всегда рядом: в предметах, образах, чувствах, памяти…  Я – дар, я – раб, я – Бог…   </w:t>
      </w:r>
    </w:p>
    <w:p w:rsidR="008B75A3" w:rsidRPr="008B75A3" w:rsidRDefault="008B75A3" w:rsidP="008B75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5A3">
        <w:rPr>
          <w:rFonts w:ascii="Times New Roman" w:hAnsi="Times New Roman" w:cs="Times New Roman"/>
          <w:i/>
          <w:sz w:val="28"/>
          <w:szCs w:val="28"/>
        </w:rPr>
        <w:t>Запятая</w:t>
      </w:r>
    </w:p>
    <w:p w:rsidR="008B75A3" w:rsidRPr="00F50F90" w:rsidRDefault="008B75A3" w:rsidP="008B75A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Я маленькая круглая закорючка с  небольшим хвостиком. Кто был моим отцом? Меня изобрел на рубеже </w:t>
      </w:r>
      <w:r w:rsidRPr="00F50F90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Pr="00F50F90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Pr="00F50F90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50F90">
        <w:rPr>
          <w:rFonts w:ascii="Times New Roman" w:hAnsi="Times New Roman" w:cs="Times New Roman"/>
          <w:i/>
          <w:sz w:val="28"/>
          <w:szCs w:val="28"/>
        </w:rPr>
        <w:t xml:space="preserve"> веков венецианский типограф </w:t>
      </w:r>
      <w:proofErr w:type="spellStart"/>
      <w:r w:rsidRPr="00F50F90">
        <w:rPr>
          <w:rFonts w:ascii="Times New Roman" w:hAnsi="Times New Roman" w:cs="Times New Roman"/>
          <w:i/>
          <w:sz w:val="28"/>
          <w:szCs w:val="28"/>
        </w:rPr>
        <w:t>Альд</w:t>
      </w:r>
      <w:proofErr w:type="spellEnd"/>
      <w:r w:rsidRPr="00F50F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0F90">
        <w:rPr>
          <w:rFonts w:ascii="Times New Roman" w:hAnsi="Times New Roman" w:cs="Times New Roman"/>
          <w:i/>
          <w:sz w:val="28"/>
          <w:szCs w:val="28"/>
        </w:rPr>
        <w:t>Мануций</w:t>
      </w:r>
      <w:proofErr w:type="spellEnd"/>
      <w:r w:rsidRPr="00F50F90">
        <w:rPr>
          <w:rFonts w:ascii="Times New Roman" w:hAnsi="Times New Roman" w:cs="Times New Roman"/>
          <w:i/>
          <w:sz w:val="28"/>
          <w:szCs w:val="28"/>
        </w:rPr>
        <w:t>. До того в книге было только два знака: двоеточие и точка.</w:t>
      </w:r>
    </w:p>
    <w:p w:rsidR="008B75A3" w:rsidRPr="00F50F90" w:rsidRDefault="008B75A3" w:rsidP="008B75A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 xml:space="preserve">Я нужна не только как знак препинания в русском языке, но и в математике без меня нельзя обойтись! К примеру,  числа 50 и 50 без меня – абсолютно одинаковые, а мое присутствие уменьшает одно из чисел ровно в 10 раз – 50 и 5,0. </w:t>
      </w:r>
    </w:p>
    <w:p w:rsidR="008B75A3" w:rsidRPr="00F50F90" w:rsidRDefault="008B75A3" w:rsidP="008B75A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А в рисовании – я же часть человека! Смотри:</w:t>
      </w:r>
    </w:p>
    <w:p w:rsidR="008B75A3" w:rsidRPr="00F50F90" w:rsidRDefault="008B75A3" w:rsidP="008B75A3">
      <w:pPr>
        <w:spacing w:after="0"/>
        <w:ind w:left="3119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F50F90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Точка, точка,</w:t>
      </w:r>
      <w:r w:rsidRPr="00F50F90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F50F9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запятая</w:t>
      </w:r>
      <w:r w:rsidRPr="00F50F90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F50F90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—</w:t>
      </w:r>
    </w:p>
    <w:p w:rsidR="008B75A3" w:rsidRPr="00F50F90" w:rsidRDefault="008B75A3" w:rsidP="008B75A3">
      <w:pPr>
        <w:spacing w:after="0"/>
        <w:ind w:left="3119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F50F90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Вышла рожица кривая,</w:t>
      </w:r>
    </w:p>
    <w:p w:rsidR="008B75A3" w:rsidRPr="00F50F90" w:rsidRDefault="008B75A3" w:rsidP="008B75A3">
      <w:pPr>
        <w:spacing w:after="0"/>
        <w:ind w:left="3119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F50F90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Палка, палка, </w:t>
      </w:r>
      <w:proofErr w:type="spellStart"/>
      <w:r w:rsidRPr="00F50F90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огуречик</w:t>
      </w:r>
      <w:proofErr w:type="spellEnd"/>
      <w:r w:rsidRPr="00F50F90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</w:t>
      </w:r>
    </w:p>
    <w:p w:rsidR="008B75A3" w:rsidRPr="00F50F90" w:rsidRDefault="008B75A3" w:rsidP="008B75A3">
      <w:pPr>
        <w:spacing w:after="0"/>
        <w:ind w:left="3119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Получился человечек.</w:t>
      </w:r>
    </w:p>
    <w:p w:rsidR="008B75A3" w:rsidRPr="00F50F90" w:rsidRDefault="008B75A3" w:rsidP="008B75A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Без меня может случиться трагедия…</w:t>
      </w:r>
      <w:r w:rsidRPr="008B7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0F90">
        <w:rPr>
          <w:rFonts w:ascii="Times New Roman" w:hAnsi="Times New Roman" w:cs="Times New Roman"/>
          <w:i/>
          <w:sz w:val="28"/>
          <w:szCs w:val="28"/>
        </w:rPr>
        <w:t xml:space="preserve">Вспомни мультфильм «Страна невыученных уроков». Поставь меня правильно в предложении «Казнить нельзя помиловать» и тогда мы вместе спасем жизнь маленького человечка! </w:t>
      </w:r>
    </w:p>
    <w:p w:rsidR="008B75A3" w:rsidRPr="00F50F90" w:rsidRDefault="008B75A3" w:rsidP="008B75A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Вот такая я – маленькая да удаленькая!</w:t>
      </w:r>
    </w:p>
    <w:p w:rsidR="00D56BF1" w:rsidRPr="00402C79" w:rsidRDefault="00D56BF1" w:rsidP="008B75A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B75A3" w:rsidRPr="00D56BF1" w:rsidRDefault="008B75A3" w:rsidP="008B7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BF1">
        <w:rPr>
          <w:rFonts w:ascii="Times New Roman" w:hAnsi="Times New Roman" w:cs="Times New Roman"/>
          <w:bCs/>
          <w:i/>
          <w:sz w:val="28"/>
          <w:szCs w:val="28"/>
        </w:rPr>
        <w:t>Как сложно жить в одиночестве</w:t>
      </w:r>
    </w:p>
    <w:p w:rsidR="008B75A3" w:rsidRPr="00F50F90" w:rsidRDefault="008B75A3" w:rsidP="008B75A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0F90">
        <w:rPr>
          <w:rFonts w:ascii="Times New Roman" w:hAnsi="Times New Roman" w:cs="Times New Roman"/>
          <w:i/>
          <w:sz w:val="28"/>
          <w:szCs w:val="28"/>
        </w:rPr>
        <w:t>Я – междометие. Кому-то эти слова не скажут абсолютно ничего, кто-то в недоумении спросит, зачем я говорю очевидные факты, кто-то вообще пройдет мимо. А ведь никому из них не понять всю боль и бренность моего существования. Я не похоже на других, но это не назвать уникальностью, а скорее пороком. Подумать только, всякие существительные и наречия настолько самостоятельные, что смотрят свысока, предлоги, союзы, частицы - те вообще со своей службой мира вокруг не замечают. А я такое одно на свете. У меня есть лишь два верных спутника: восклицательный знак и запятая, но они в себе и смысла никакого не несут, просто сопровождают. "Ого!", "Боже мой!", "Вот это да!" – я заполонило всю речь народа, но какое кому дело? Похоже, я всю жизнь буду одно. Одно, как перст.</w:t>
      </w:r>
    </w:p>
    <w:p w:rsidR="008B75A3" w:rsidRPr="00670EE4" w:rsidRDefault="008B75A3" w:rsidP="008B75A3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proofErr w:type="spellStart"/>
      <w:proofErr w:type="gramStart"/>
      <w:r w:rsidRPr="009837C4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Твір-наратив</w:t>
      </w:r>
      <w:proofErr w:type="spellEnd"/>
      <w:r w:rsidRPr="009837C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-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творча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робота,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відмінною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рисою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якої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є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іманентність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(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наратив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(англ. І фр.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Narrative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-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розповідь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оповідання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) -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поняття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філософії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bookmarkStart w:id="0" w:name="_GoBack"/>
      <w:bookmarkEnd w:id="0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постмодерну,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що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фіксує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процесуальність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самоздійснення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як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спосіб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буття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тексту. </w:t>
      </w:r>
      <w:proofErr w:type="gramEnd"/>
    </w:p>
    <w:p w:rsidR="008B75A3" w:rsidRPr="00670EE4" w:rsidRDefault="008B75A3" w:rsidP="008B75A3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Термін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запозичений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з </w:t>
      </w:r>
      <w:hyperlink r:id="rId17" w:tooltip="Історіографія" w:history="1">
        <w:proofErr w:type="spellStart"/>
        <w:r w:rsidRPr="00670EE4">
          <w:rPr>
            <w:rFonts w:ascii="Times New Roman" w:eastAsiaTheme="minorHAnsi" w:hAnsi="Times New Roman"/>
            <w:sz w:val="28"/>
            <w:szCs w:val="28"/>
            <w:lang w:val="ru-RU" w:bidi="ar-SA"/>
          </w:rPr>
          <w:t>історіографії</w:t>
        </w:r>
        <w:proofErr w:type="spellEnd"/>
      </w:hyperlink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де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виникає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 рамках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концепції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«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наративної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історії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»,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що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трактує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змі</w:t>
      </w:r>
      <w:proofErr w:type="gram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ст</w:t>
      </w:r>
      <w:proofErr w:type="spellEnd"/>
      <w:proofErr w:type="gram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історичної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події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не як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обґрунтований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об'єктивною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закономірністю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історичного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процесу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але як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такий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що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виникає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у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контексті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розповіді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про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подію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і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нерозривно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зв'язаний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з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інтерпретацією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У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твор</w:t>
      </w:r>
      <w:proofErr w:type="gram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і-</w:t>
      </w:r>
      <w:proofErr w:type="gram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наративі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вказані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час і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місце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дії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,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присутня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пряма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мова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дійових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осіб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</w:t>
      </w:r>
    </w:p>
    <w:p w:rsidR="008B75A3" w:rsidRPr="00670EE4" w:rsidRDefault="008B75A3" w:rsidP="008B75A3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Окремий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літературний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жанр в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німецькій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літературі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За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обсягом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наратив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довший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за </w:t>
      </w:r>
      <w:hyperlink r:id="rId18" w:tooltip="Оповідання" w:history="1">
        <w:proofErr w:type="spellStart"/>
        <w:r w:rsidRPr="00670EE4">
          <w:rPr>
            <w:rFonts w:ascii="Times New Roman" w:eastAsiaTheme="minorHAnsi" w:hAnsi="Times New Roman"/>
            <w:sz w:val="28"/>
            <w:szCs w:val="28"/>
            <w:lang w:val="ru-RU" w:bidi="ar-SA"/>
          </w:rPr>
          <w:t>оповідання</w:t>
        </w:r>
        <w:proofErr w:type="spellEnd"/>
      </w:hyperlink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але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коротший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за </w:t>
      </w:r>
      <w:proofErr w:type="spellStart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повноцінний</w:t>
      </w:r>
      <w:proofErr w:type="spellEnd"/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hyperlink r:id="rId19" w:tooltip="Роман (жанр)" w:history="1">
        <w:r w:rsidRPr="00670EE4">
          <w:rPr>
            <w:rFonts w:ascii="Times New Roman" w:eastAsiaTheme="minorHAnsi" w:hAnsi="Times New Roman"/>
            <w:sz w:val="28"/>
            <w:szCs w:val="28"/>
            <w:lang w:val="ru-RU" w:bidi="ar-SA"/>
          </w:rPr>
          <w:t>роман</w:t>
        </w:r>
      </w:hyperlink>
      <w:r w:rsidRPr="00670EE4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8B75A3" w:rsidRPr="00670EE4" w:rsidRDefault="008B75A3" w:rsidP="008B7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Існує кілька версій про походження терміну, точніше, кілька джерел, з яких він міг з'явитися.</w:t>
      </w:r>
    </w:p>
    <w:p w:rsidR="008B75A3" w:rsidRPr="005F6710" w:rsidRDefault="008B75A3" w:rsidP="008B7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однією з них, найменування «наратив» бере початок від латинських слів, які в перекладі з латинської мови означають </w:t>
      </w:r>
      <w:r w:rsidRPr="00670E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"знаючий про </w:t>
      </w:r>
      <w:r w:rsidRPr="00FA2F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що-небудь" і "експерт"</w:t>
      </w:r>
      <w:r w:rsidRPr="00FA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англійській мові також є схоже</w:t>
      </w:r>
      <w:r w:rsidRPr="00FA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змістом і звучанням слово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narrative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A2FF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«розповідь</w:t>
      </w:r>
      <w:r w:rsidRPr="00FA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яке не менш повно відображає суть наративної концепції. </w:t>
      </w:r>
      <w:r w:rsidRPr="00ED7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наратив - це якесь оповідання про що-небудь.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розповіддю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оповіді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та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призвели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5A3" w:rsidRPr="005F6710" w:rsidRDefault="008B75A3" w:rsidP="008B7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же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простої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фактичної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якісної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зван</w:t>
      </w:r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пояснююч</w:t>
      </w:r>
      <w:proofErr w:type="spellEnd"/>
      <w:r w:rsidRPr="001B28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FA2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розповідь</w:t>
      </w:r>
      <w:proofErr w:type="spellEnd"/>
      <w:r w:rsidRPr="00FA2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термінологією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мистецтвознавця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Данто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Данто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Аналітична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 .: </w:t>
      </w:r>
      <w:proofErr w:type="spellStart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Ідея-Прес</w:t>
      </w:r>
      <w:proofErr w:type="spellEnd"/>
      <w:r w:rsidRPr="00FA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С. 194). </w:t>
      </w:r>
    </w:p>
    <w:p w:rsidR="008B75A3" w:rsidRPr="00824DD8" w:rsidRDefault="008B75A3" w:rsidP="008B7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суб'єктивн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суб'єктивні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оповідача-нарратора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З'являється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донести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слухача, але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зацікавити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змусити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реакцію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мінність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наративу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констатуюч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в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нарраторск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оцінок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</w:t>
      </w:r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Або ж у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вказівці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наслідкових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логічних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ланцюжків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описаними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подіями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об'єктивні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82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текстах.</w:t>
      </w:r>
    </w:p>
    <w:p w:rsidR="008B75A3" w:rsidRDefault="008B75A3" w:rsidP="008B7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Прикладом,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демонструє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відмінності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наративу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виступити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порівняння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уривків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Вчора</w:t>
      </w:r>
      <w:proofErr w:type="spellEnd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промочив ноги</w:t>
      </w:r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Сьогодні</w:t>
      </w:r>
      <w:proofErr w:type="spellEnd"/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не </w:t>
      </w:r>
      <w:proofErr w:type="spellStart"/>
      <w:proofErr w:type="gramStart"/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ішов</w:t>
      </w:r>
      <w:proofErr w:type="spellEnd"/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роботу</w:t>
      </w:r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B28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1B28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B28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Вчора</w:t>
      </w:r>
      <w:proofErr w:type="spellEnd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промочив ноги, тому </w:t>
      </w:r>
      <w:proofErr w:type="spellStart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сьогодні</w:t>
      </w:r>
      <w:proofErr w:type="spellEnd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пішов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роботу</w:t>
      </w:r>
      <w:r w:rsidRPr="005F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ідентичні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суб'єктивних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уявлень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причинно-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наслідкових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другому ж вони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ключове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первинному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герой-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оповідач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службу,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вихідний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</w:t>
      </w:r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причини.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відображає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нарратора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наслідкові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зв'язки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озвучивши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власному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переказі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людський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фактор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оповіді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5A3" w:rsidRDefault="008B75A3" w:rsidP="008B7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текстів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складний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ланцюжок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інтерпретацій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957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точки </w:t>
      </w:r>
      <w:proofErr w:type="spellStart"/>
      <w:r w:rsidRPr="00957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зору</w:t>
      </w:r>
      <w:proofErr w:type="spellEnd"/>
      <w:r w:rsidRPr="00957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автора</w:t>
      </w:r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закінчуючи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сприйняттям</w:t>
      </w:r>
      <w:proofErr w:type="spellEnd"/>
      <w:r w:rsidRPr="00957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читача</w:t>
      </w:r>
      <w:proofErr w:type="spellEnd"/>
      <w:r w:rsidRPr="00957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слухача</w:t>
      </w:r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Створюючи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автор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вкладає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пройшовши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текстовий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і досягнувши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читача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видозмінитися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трактована. Для того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розшифрувати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авторські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інтенції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персонажів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самого автора і автора-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оповідача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наррататорам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розповідають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сприймають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75A3" w:rsidRPr="009572D9" w:rsidRDefault="008B75A3" w:rsidP="008B7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ускладнюється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носить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драматургічний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 є одним з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родів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інтерпретація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спотворюється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пройшовши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актором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в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емоційні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95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характеристики.</w:t>
      </w:r>
    </w:p>
    <w:p w:rsidR="008B75A3" w:rsidRPr="005F6710" w:rsidRDefault="008B75A3" w:rsidP="008B7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5F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anchor="i-3" w:history="1">
        <w:r w:rsidRPr="005F67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http://faqukr.ru/osvita/147404-narativ-shho-ce-take-narativni-dzherela-i-tehniki.html#i-3</w:t>
        </w:r>
      </w:hyperlink>
    </w:p>
    <w:p w:rsidR="008B75A3" w:rsidRPr="00FF2ADA" w:rsidRDefault="008B75A3" w:rsidP="008B75A3">
      <w:pPr>
        <w:pStyle w:val="a8"/>
        <w:ind w:left="3540" w:firstLine="708"/>
        <w:jc w:val="both"/>
        <w:rPr>
          <w:rFonts w:ascii="Times New Roman" w:eastAsiaTheme="minorHAnsi" w:hAnsi="Times New Roman"/>
          <w:i/>
          <w:sz w:val="28"/>
          <w:szCs w:val="28"/>
          <w:shd w:val="clear" w:color="auto" w:fill="FFFFFF"/>
          <w:lang w:val="ru-RU" w:bidi="ar-SA"/>
        </w:rPr>
      </w:pPr>
      <w:r w:rsidRPr="00FF2ADA">
        <w:rPr>
          <w:rFonts w:ascii="Times New Roman" w:eastAsiaTheme="minorHAnsi" w:hAnsi="Times New Roman"/>
          <w:i/>
          <w:sz w:val="28"/>
          <w:szCs w:val="28"/>
          <w:shd w:val="clear" w:color="auto" w:fill="FFFFFF"/>
          <w:lang w:val="ru-RU" w:bidi="ar-SA"/>
        </w:rPr>
        <w:t xml:space="preserve"> «Я»</w:t>
      </w:r>
    </w:p>
    <w:p w:rsidR="008B75A3" w:rsidRPr="00FF2ADA" w:rsidRDefault="008B75A3" w:rsidP="008B75A3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F2ADA">
        <w:rPr>
          <w:rFonts w:ascii="Times New Roman" w:hAnsi="Times New Roman"/>
          <w:i/>
          <w:sz w:val="28"/>
          <w:szCs w:val="28"/>
          <w:lang w:val="ru-RU"/>
        </w:rPr>
        <w:t>Я чувствую себя кувшином, стоящим у источника с живительной влагой. Я с жадностью поглощаю чудодейственные, волшебные капли и чувствую, как становлюсь богаче. Мудрая, животворящая вода делает меня чище, благороднее, умнее. Этой мудрости так много, что часть её проливается мимо меня в поисках своего кувшина. Я наполняюсь знаниями, мыслями, опытом. И вот уже из горлышка вылетают брызги, не затронувшие ни сердце, ни разум.</w:t>
      </w:r>
    </w:p>
    <w:p w:rsidR="008B75A3" w:rsidRPr="00FF2ADA" w:rsidRDefault="008B75A3" w:rsidP="008B75A3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F2ADA">
        <w:rPr>
          <w:rFonts w:ascii="Times New Roman" w:hAnsi="Times New Roman"/>
          <w:i/>
          <w:sz w:val="28"/>
          <w:szCs w:val="28"/>
          <w:lang w:val="ru-RU"/>
        </w:rPr>
        <w:t>Сейчас мой кувшин полон до краёв, но источник не иссяк. И я с радостью отпускаю свою воду, потому что вижу, как нуждается в ней окружающая меня молодая поросль.</w:t>
      </w:r>
    </w:p>
    <w:p w:rsidR="008B75A3" w:rsidRPr="00FF2ADA" w:rsidRDefault="008B75A3" w:rsidP="008B75A3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F2ADA">
        <w:rPr>
          <w:rFonts w:ascii="Times New Roman" w:hAnsi="Times New Roman"/>
          <w:i/>
          <w:sz w:val="28"/>
          <w:szCs w:val="28"/>
          <w:lang w:val="ru-RU"/>
        </w:rPr>
        <w:t xml:space="preserve">Пейте, растите, возвышайтесь телом и душой! И да не иссякнет никогда источник живой мудрости! 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*****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 думаю.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 оцениваю факты.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 занимаюсь творческим поиском.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Мое воображение работает на меня.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 ничего не принимаю на веру.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Сталкиваясь с неизвестным, я ощущаю интеллектуальное затруднение.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 воспринимаю книгу как адекватную основу мыслительной деятельности.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 вижу проблему и ищу эффективные пути ее разрешения.</w:t>
      </w:r>
    </w:p>
    <w:p w:rsidR="008B75A3" w:rsidRPr="00FF2ADA" w:rsidRDefault="008B75A3" w:rsidP="008B75A3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F2AD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 использую свои способности, чтобы глубоко проникнуть в суть вещей.</w:t>
      </w:r>
    </w:p>
    <w:p w:rsidR="008B75A3" w:rsidRDefault="008B75A3" w:rsidP="008B75A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</w:p>
    <w:p w:rsidR="00147EFC" w:rsidRPr="002949ED" w:rsidRDefault="00F03FEC" w:rsidP="00147E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02C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03F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47EFC" w:rsidRPr="00BF02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Твір</w:t>
      </w:r>
      <w:proofErr w:type="spellEnd"/>
      <w:r w:rsidR="00147EFC" w:rsidRPr="00BF02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-сиквел (</w:t>
      </w:r>
      <w:proofErr w:type="spellStart"/>
      <w:r w:rsidR="00147EFC" w:rsidRPr="00BF02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продовження</w:t>
      </w:r>
      <w:proofErr w:type="spellEnd"/>
      <w:r w:rsidR="00147EFC" w:rsidRPr="00BF02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- </w:t>
      </w:r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невелика за </w:t>
      </w:r>
      <w:proofErr w:type="spellStart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обсягом</w:t>
      </w:r>
      <w:proofErr w:type="spellEnd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творча</w:t>
      </w:r>
      <w:proofErr w:type="spellEnd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робота, яка </w:t>
      </w:r>
      <w:proofErr w:type="spellStart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продовжує</w:t>
      </w:r>
      <w:proofErr w:type="spellEnd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сюжет </w:t>
      </w:r>
      <w:proofErr w:type="spellStart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відомого</w:t>
      </w:r>
      <w:proofErr w:type="spellEnd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художнього</w:t>
      </w:r>
      <w:proofErr w:type="spellEnd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47EFC" w:rsidRPr="00BF021B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твору</w:t>
      </w:r>
      <w:proofErr w:type="spellEnd"/>
      <w:r w:rsidR="00147EFC" w:rsidRPr="00BF02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47EFC" w:rsidRPr="002949ED">
        <w:t xml:space="preserve">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сиквели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lastRenderedPageBreak/>
        <w:t>однакову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відрізняючись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 номером: </w:t>
      </w:r>
      <w:proofErr w:type="spellStart"/>
      <w:r w:rsidR="00147EFC" w:rsidRPr="002949E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47EFC" w:rsidRPr="002949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Людина-павук 2" w:history="1">
        <w:r w:rsidR="00147EFC" w:rsidRPr="002949ED">
          <w:rPr>
            <w:rFonts w:ascii="Times New Roman" w:hAnsi="Times New Roman" w:cs="Times New Roman"/>
            <w:sz w:val="28"/>
            <w:szCs w:val="28"/>
          </w:rPr>
          <w:t>Людина-</w:t>
        </w:r>
        <w:proofErr w:type="spellStart"/>
        <w:r w:rsidR="00147EFC" w:rsidRPr="002949ED">
          <w:rPr>
            <w:rFonts w:ascii="Times New Roman" w:hAnsi="Times New Roman" w:cs="Times New Roman"/>
            <w:sz w:val="28"/>
            <w:szCs w:val="28"/>
          </w:rPr>
          <w:t>павук</w:t>
        </w:r>
        <w:proofErr w:type="spellEnd"/>
        <w:r w:rsidR="00147EFC" w:rsidRPr="002949E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47EFC" w:rsidRPr="002949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Людина-павук 3" w:history="1">
        <w:r w:rsidR="00147EFC" w:rsidRPr="002949ED">
          <w:rPr>
            <w:rFonts w:ascii="Times New Roman" w:hAnsi="Times New Roman" w:cs="Times New Roman"/>
            <w:sz w:val="28"/>
            <w:szCs w:val="28"/>
          </w:rPr>
          <w:t>Людина-</w:t>
        </w:r>
        <w:proofErr w:type="spellStart"/>
        <w:r w:rsidR="00147EFC" w:rsidRPr="002949ED">
          <w:rPr>
            <w:rFonts w:ascii="Times New Roman" w:hAnsi="Times New Roman" w:cs="Times New Roman"/>
            <w:sz w:val="28"/>
            <w:szCs w:val="28"/>
          </w:rPr>
          <w:t>павук</w:t>
        </w:r>
        <w:proofErr w:type="spellEnd"/>
        <w:r w:rsidR="00147EFC" w:rsidRPr="002949E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147EFC" w:rsidRPr="002949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Шрек 2" w:history="1">
        <w:proofErr w:type="spellStart"/>
        <w:r w:rsidR="00147EFC" w:rsidRPr="002949ED">
          <w:rPr>
            <w:rFonts w:ascii="Times New Roman" w:hAnsi="Times New Roman" w:cs="Times New Roman"/>
            <w:sz w:val="28"/>
            <w:szCs w:val="28"/>
          </w:rPr>
          <w:t>Шрек</w:t>
        </w:r>
        <w:proofErr w:type="spellEnd"/>
        <w:r w:rsidR="00147EFC" w:rsidRPr="002949E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47EFC" w:rsidRPr="002949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Шрек ІІІ" w:history="1">
        <w:proofErr w:type="spellStart"/>
        <w:r w:rsidR="00147EFC" w:rsidRPr="002949ED">
          <w:rPr>
            <w:rFonts w:ascii="Times New Roman" w:hAnsi="Times New Roman" w:cs="Times New Roman"/>
            <w:sz w:val="28"/>
            <w:szCs w:val="28"/>
          </w:rPr>
          <w:t>Шрек</w:t>
        </w:r>
        <w:proofErr w:type="spellEnd"/>
        <w:r w:rsidR="00147EFC" w:rsidRPr="002949ED">
          <w:rPr>
            <w:rFonts w:ascii="Times New Roman" w:hAnsi="Times New Roman" w:cs="Times New Roman"/>
            <w:sz w:val="28"/>
            <w:szCs w:val="28"/>
          </w:rPr>
          <w:t xml:space="preserve"> ІІ</w:t>
        </w:r>
      </w:hyperlink>
    </w:p>
    <w:p w:rsidR="00147EFC" w:rsidRPr="002949ED" w:rsidRDefault="00147EFC" w:rsidP="00147E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9ED">
        <w:rPr>
          <w:rFonts w:ascii="Times New Roman" w:hAnsi="Times New Roman" w:cs="Times New Roman"/>
          <w:i/>
          <w:sz w:val="28"/>
          <w:szCs w:val="28"/>
        </w:rPr>
        <w:t>Сиквел</w:t>
      </w:r>
    </w:p>
    <w:p w:rsidR="00147EFC" w:rsidRPr="002949ED" w:rsidRDefault="00147EFC" w:rsidP="00147E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9ED">
        <w:rPr>
          <w:rFonts w:ascii="Times New Roman" w:hAnsi="Times New Roman" w:cs="Times New Roman"/>
          <w:i/>
          <w:sz w:val="28"/>
          <w:szCs w:val="28"/>
        </w:rPr>
        <w:t>к роману Ф.М. Достоевского «Преступление и наказание»</w:t>
      </w:r>
    </w:p>
    <w:p w:rsidR="00147EFC" w:rsidRPr="002949ED" w:rsidRDefault="00147EFC" w:rsidP="0014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9ED">
        <w:rPr>
          <w:rFonts w:ascii="Times New Roman" w:hAnsi="Times New Roman" w:cs="Times New Roman"/>
          <w:i/>
          <w:sz w:val="28"/>
          <w:szCs w:val="28"/>
        </w:rPr>
        <w:t>Вечером началась сильная сибирская метель. Крупные снежные хлопья понеслись над землей с небывалой скоростью, казалось, еще чуть-чуть и прочные корни деревьев вырвутся из земли. Дикий рев не давал уснуть Раскольникову всю ночь. Он сидел у окна и через решетки наблюдал за тем, как резвится на свободе вьюга. «Какая она сильная и могучая. А самое главное – она свободна. Может разгуливать по миру и делать все, что ей захочется. Значит, и я скоро буду свободен!» - думал Раскольников, но это было невозможно, ведь сидеть ему еще года два, не меньше. С легкой ухмылкой он смочил указательный и большой пальцы слюной и затушил свечу, в камере стало совсем темно. Так и просидел в темноте возле окна, не двигаясь, думая обо всем подряд. Незаметно настало утро, и если бы не громкое открывание дверей, он бы и не сдвинулся с места. Перед ним предстал начальник крепости и сообщил, что вскоре Раскольников будет освобожден досрочно. Ничего непонимающий Родион не показывал своей радости, но в его глазах был виден огонь, казалось, он знал о том, что сидеть осталось недолго.</w:t>
      </w:r>
    </w:p>
    <w:p w:rsidR="00147EFC" w:rsidRPr="002949ED" w:rsidRDefault="00147EFC" w:rsidP="0014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9ED">
        <w:rPr>
          <w:rFonts w:ascii="Times New Roman" w:hAnsi="Times New Roman" w:cs="Times New Roman"/>
          <w:i/>
          <w:sz w:val="28"/>
          <w:szCs w:val="28"/>
        </w:rPr>
        <w:t xml:space="preserve">До освобождения оставалась пару часов, которые ему казались вечностью. Он уже всей душой и телом был на свободе. Но терзали Раскольникова смутные сомнения о том, сможет ли он выжить: где он найдет деньги на дом, на еду, устроится ли он на работу, а самое главное – примет ли его Сонечка? </w:t>
      </w:r>
    </w:p>
    <w:p w:rsidR="00147EFC" w:rsidRPr="002949ED" w:rsidRDefault="00147EFC" w:rsidP="0014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9ED">
        <w:rPr>
          <w:rFonts w:ascii="Times New Roman" w:hAnsi="Times New Roman" w:cs="Times New Roman"/>
          <w:i/>
          <w:sz w:val="28"/>
          <w:szCs w:val="28"/>
        </w:rPr>
        <w:t>К тому моменту за окном наступила тишина. Белый хрустящий снег блестел на солнце и резал глаза, земля будто укрыта простыней, на которую не ступала еще нога человека, а в небе пели свои радостные песни птицы. Впервые за долгое время Раскольников улыбнулся: «Какая красота! Если после страшной метели птицы выжили и радуются жизни, то почему я должен грустить и беспокоиться?» - с этой мыслью он пошел собирать свои вещи. А вещей у него оказалось не так уж и много: пара свитеров, заштопанные штаны, и Евангелие, которое досталось ему от Сони. После чего вошел комендант и громко заявил, чтобы Раскольников собрался с вещами на выход.</w:t>
      </w:r>
    </w:p>
    <w:p w:rsidR="00147EFC" w:rsidRPr="002949ED" w:rsidRDefault="00147EFC" w:rsidP="0014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9ED">
        <w:rPr>
          <w:rFonts w:ascii="Times New Roman" w:hAnsi="Times New Roman" w:cs="Times New Roman"/>
          <w:i/>
          <w:sz w:val="28"/>
          <w:szCs w:val="28"/>
        </w:rPr>
        <w:t>Кто завистливым, кто добрым взглядом провожали Родиона каторжники. Переступив порог колонии, он вдохнул полной грудью необыкновенно свежий и чистый воздух. Не успел Раскольников насладиться этим счастливым моментом, как у его ног остановилась машина, из которой к нему в объятия кинулась Сонечка, вслед за ней вышел Разумихин. Именно Разумихин и заплатил крупную сумму за освобождение своего друга. Но в тот момент Раскольников хотел увидеть только лишь одного человека – свою мать. Мысли о том, что из-за его поступка погиб самый родной человек, не давали ему покоя. Он был зол на самого себя.</w:t>
      </w:r>
    </w:p>
    <w:p w:rsidR="00147EFC" w:rsidRPr="002949ED" w:rsidRDefault="00147EFC" w:rsidP="0014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9ED">
        <w:rPr>
          <w:rFonts w:ascii="Times New Roman" w:hAnsi="Times New Roman" w:cs="Times New Roman"/>
          <w:i/>
          <w:sz w:val="28"/>
          <w:szCs w:val="28"/>
        </w:rPr>
        <w:t xml:space="preserve">Стараясь не показывать всей тоски, они сели в машину и отправились в дом к Соне, который находился в нескольких километрах от колонии, там она поселилась, чтобы быть ближе к Раскольникову. Разумихин в тот же день поехал в Петербург, ведь там у него уже была хорошая работа и его жена Дуня, которая не смогла приехать к брату из-за беременности. Зайдя </w:t>
      </w:r>
      <w:r w:rsidRPr="002949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дом Сони, Раскольников заявил о том, что несмотря на уют и приятную атмосферу, они тоже должны вернуться в Петербург. Соня не стала перечить ему и через несколько дней они уже ехали в поезде. По приезду Родион отправился в пивную, дабы немного расслабиться и понять, что вообще происходит. Заказав бокал пива, он сидел, смотрел в одну точку минут десять. После чего, так и не сделав ни глотка, отправился на кладбище. Долго блуждая, он все же нашел могилу своей матери. Присел, и тихонько заплакал, что совсем не было похоже на Раскольникова. </w:t>
      </w:r>
    </w:p>
    <w:p w:rsidR="00147EFC" w:rsidRPr="005A1FC3" w:rsidRDefault="00147EFC" w:rsidP="0014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9ED">
        <w:rPr>
          <w:rFonts w:ascii="Times New Roman" w:hAnsi="Times New Roman" w:cs="Times New Roman"/>
          <w:i/>
          <w:sz w:val="28"/>
          <w:szCs w:val="28"/>
        </w:rPr>
        <w:t>Прошло 3 года. Сонечка работала официанткой в хорошем ресторане, дома её ждали двое детей, а на безымянном пальце правой руки блестело золотое обручальное кольцо. Только вот мужа её никто больше не видел, и местонахождение его Соня удерживала в тайне. Но поговаривают, что в соседнем селе, в небольшой церквушке служит молодой священник с длинной бородой, к которому на выходные приезжает Соня с дочками. Уж очень он похож на Родиона Раскольникова.</w:t>
      </w:r>
    </w:p>
    <w:p w:rsidR="0023336D" w:rsidRPr="005A1FC3" w:rsidRDefault="0023336D" w:rsidP="00147E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3A86" w:rsidRDefault="00E53A86" w:rsidP="00E5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41E2">
        <w:rPr>
          <w:rFonts w:ascii="Times New Roman" w:hAnsi="Times New Roman" w:cs="Times New Roman"/>
          <w:b/>
          <w:sz w:val="28"/>
          <w:szCs w:val="28"/>
        </w:rPr>
        <w:t>Твір-приквел</w:t>
      </w:r>
      <w:proofErr w:type="spellEnd"/>
      <w:r w:rsidRPr="000D41E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D41E2">
        <w:rPr>
          <w:rFonts w:ascii="Times New Roman" w:hAnsi="Times New Roman" w:cs="Times New Roman"/>
          <w:b/>
          <w:sz w:val="28"/>
          <w:szCs w:val="28"/>
        </w:rPr>
        <w:t>передісторія</w:t>
      </w:r>
      <w:proofErr w:type="spellEnd"/>
      <w:r w:rsidRPr="000D41E2">
        <w:rPr>
          <w:rFonts w:ascii="Times New Roman" w:hAnsi="Times New Roman" w:cs="Times New Roman"/>
          <w:b/>
          <w:sz w:val="28"/>
          <w:szCs w:val="28"/>
        </w:rPr>
        <w:t xml:space="preserve">) - </w:t>
      </w:r>
      <w:proofErr w:type="gramStart"/>
      <w:r w:rsidRPr="000D41E2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0D41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C0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31C06">
        <w:rPr>
          <w:rStyle w:val="color25"/>
          <w:rFonts w:ascii="Times New Roman" w:hAnsi="Times New Roman" w:cs="Times New Roman"/>
          <w:sz w:val="28"/>
          <w:szCs w:val="28"/>
          <w:lang w:val="uk-UA"/>
        </w:rPr>
        <w:t>роман, повість, відеогра</w:t>
      </w:r>
      <w:r w:rsidRPr="00531C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31C06">
        <w:rPr>
          <w:rFonts w:ascii="Times New Roman" w:hAnsi="Times New Roman" w:cs="Times New Roman"/>
          <w:sz w:val="28"/>
          <w:szCs w:val="28"/>
        </w:rPr>
        <w:t>,</w:t>
      </w:r>
      <w:r w:rsidRPr="000D41E2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художнього</w:t>
      </w:r>
      <w:r w:rsidRPr="000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Пріквел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розповідається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передісторія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описаних</w:t>
      </w:r>
      <w:proofErr w:type="spellEnd"/>
      <w:r w:rsidRPr="000D41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41E2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0D41E2">
        <w:rPr>
          <w:rFonts w:ascii="Times New Roman" w:hAnsi="Times New Roman" w:cs="Times New Roman"/>
          <w:sz w:val="28"/>
          <w:szCs w:val="28"/>
          <w:lang w:val="uk-UA"/>
        </w:rPr>
        <w:t xml:space="preserve"> твору</w:t>
      </w:r>
      <w:r w:rsidRPr="000D41E2">
        <w:rPr>
          <w:rFonts w:ascii="Times New Roman" w:hAnsi="Times New Roman" w:cs="Times New Roman"/>
          <w:sz w:val="28"/>
          <w:szCs w:val="28"/>
        </w:rPr>
        <w:t>.</w:t>
      </w:r>
    </w:p>
    <w:p w:rsidR="00E53A86" w:rsidRPr="00531C06" w:rsidRDefault="00E53A86" w:rsidP="00E5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45A" w:rsidRPr="00402C79" w:rsidRDefault="00E53A86" w:rsidP="00E5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36B64">
        <w:rPr>
          <w:rFonts w:ascii="Times New Roman" w:hAnsi="Times New Roman" w:cs="Times New Roman"/>
          <w:b/>
          <w:sz w:val="28"/>
          <w:szCs w:val="28"/>
        </w:rPr>
        <w:t>Твір-мідквел</w:t>
      </w:r>
      <w:proofErr w:type="spellEnd"/>
      <w:r w:rsidRPr="00936B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36B64">
        <w:rPr>
          <w:rFonts w:ascii="Times New Roman" w:hAnsi="Times New Roman" w:cs="Times New Roman"/>
          <w:b/>
          <w:sz w:val="28"/>
          <w:szCs w:val="28"/>
        </w:rPr>
        <w:t>доповнення</w:t>
      </w:r>
      <w:proofErr w:type="spellEnd"/>
      <w:r w:rsidRPr="00936B64"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Pr="00936B64">
        <w:rPr>
          <w:rFonts w:ascii="Times New Roman" w:hAnsi="Times New Roman" w:cs="Times New Roman"/>
          <w:sz w:val="28"/>
          <w:szCs w:val="28"/>
        </w:rPr>
        <w:t xml:space="preserve">невелика за </w:t>
      </w:r>
      <w:proofErr w:type="spellStart"/>
      <w:r w:rsidRPr="00936B64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93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B64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936B64">
        <w:rPr>
          <w:rFonts w:ascii="Times New Roman" w:hAnsi="Times New Roman" w:cs="Times New Roman"/>
          <w:sz w:val="28"/>
          <w:szCs w:val="28"/>
        </w:rPr>
        <w:t xml:space="preserve"> робота, яка </w:t>
      </w:r>
      <w:proofErr w:type="spellStart"/>
      <w:r w:rsidRPr="00936B64">
        <w:rPr>
          <w:rFonts w:ascii="Times New Roman" w:hAnsi="Times New Roman" w:cs="Times New Roman"/>
          <w:sz w:val="28"/>
          <w:szCs w:val="28"/>
        </w:rPr>
        <w:t>доповнює</w:t>
      </w:r>
      <w:proofErr w:type="spellEnd"/>
      <w:r w:rsidRPr="00936B64">
        <w:rPr>
          <w:rFonts w:ascii="Times New Roman" w:hAnsi="Times New Roman" w:cs="Times New Roman"/>
          <w:sz w:val="28"/>
          <w:szCs w:val="28"/>
        </w:rPr>
        <w:t xml:space="preserve"> сюжет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36B64">
        <w:rPr>
          <w:rFonts w:ascii="Times New Roman" w:hAnsi="Times New Roman" w:cs="Times New Roman"/>
          <w:sz w:val="28"/>
          <w:szCs w:val="28"/>
        </w:rPr>
        <w:t xml:space="preserve">де не </w:t>
      </w:r>
      <w:proofErr w:type="spellStart"/>
      <w:r w:rsidRPr="00936B64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936B64">
        <w:rPr>
          <w:rFonts w:ascii="Times New Roman" w:hAnsi="Times New Roman" w:cs="Times New Roman"/>
          <w:sz w:val="28"/>
          <w:szCs w:val="28"/>
        </w:rPr>
        <w:t xml:space="preserve">, а як би </w:t>
      </w:r>
      <w:r>
        <w:rPr>
          <w:rFonts w:ascii="Times New Roman" w:hAnsi="Times New Roman" w:cs="Times New Roman"/>
          <w:sz w:val="28"/>
          <w:szCs w:val="28"/>
        </w:rPr>
        <w:t xml:space="preserve">в сторону,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3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B64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93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B64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936B64">
        <w:rPr>
          <w:rFonts w:ascii="Times New Roman" w:hAnsi="Times New Roman" w:cs="Times New Roman"/>
          <w:sz w:val="28"/>
          <w:szCs w:val="28"/>
        </w:rPr>
        <w:t>.</w:t>
      </w:r>
    </w:p>
    <w:p w:rsidR="00FE34FF" w:rsidRPr="00402C79" w:rsidRDefault="00FE34FF" w:rsidP="00E53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5A" w:rsidRDefault="003E02FB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2FB">
        <w:rPr>
          <w:rFonts w:ascii="Times New Roman" w:hAnsi="Times New Roman" w:cs="Times New Roman"/>
          <w:b/>
          <w:sz w:val="28"/>
          <w:szCs w:val="28"/>
        </w:rPr>
        <w:t>Твір-інтерквел</w:t>
      </w:r>
      <w:proofErr w:type="spellEnd"/>
      <w:r w:rsidRPr="003E02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E02FB">
        <w:rPr>
          <w:rFonts w:ascii="Times New Roman" w:hAnsi="Times New Roman" w:cs="Times New Roman"/>
          <w:sz w:val="28"/>
          <w:szCs w:val="28"/>
        </w:rPr>
        <w:t xml:space="preserve">невелика за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робота, яка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і другою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епопеї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Інтерквел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сіквелом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для одного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приквелом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>.</w:t>
      </w:r>
    </w:p>
    <w:p w:rsidR="003E02FB" w:rsidRPr="003E02FB" w:rsidRDefault="003E02FB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1BE" w:rsidRPr="003E02FB" w:rsidRDefault="003E02FB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02FB">
        <w:rPr>
          <w:rFonts w:ascii="Times New Roman" w:hAnsi="Times New Roman" w:cs="Times New Roman"/>
          <w:b/>
          <w:sz w:val="28"/>
          <w:szCs w:val="28"/>
        </w:rPr>
        <w:t>Твір-триквел</w:t>
      </w:r>
      <w:proofErr w:type="spellEnd"/>
      <w:r w:rsidRPr="003E02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E02FB">
        <w:rPr>
          <w:rFonts w:ascii="Times New Roman" w:hAnsi="Times New Roman" w:cs="Times New Roman"/>
          <w:sz w:val="28"/>
          <w:szCs w:val="28"/>
        </w:rPr>
        <w:t xml:space="preserve">невелика за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робота, за формою є сиквелом сиквела,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послідовних</w:t>
      </w:r>
      <w:proofErr w:type="spellEnd"/>
      <w:r w:rsidRPr="003E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F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5251BE" w:rsidRPr="003E02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0445A" w:rsidRDefault="0040445A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5A" w:rsidRPr="00FE34FF" w:rsidRDefault="00D27C73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C73">
        <w:rPr>
          <w:rFonts w:ascii="Times New Roman" w:hAnsi="Times New Roman" w:cs="Times New Roman"/>
          <w:b/>
          <w:sz w:val="28"/>
          <w:szCs w:val="28"/>
        </w:rPr>
        <w:t>Твір-квадрік</w:t>
      </w:r>
      <w:r w:rsidR="00FE34FF" w:rsidRPr="00D27C73">
        <w:rPr>
          <w:rFonts w:ascii="Times New Roman" w:hAnsi="Times New Roman" w:cs="Times New Roman"/>
          <w:b/>
          <w:sz w:val="28"/>
          <w:szCs w:val="28"/>
        </w:rPr>
        <w:t>в</w:t>
      </w:r>
      <w:r w:rsidRPr="00D27C73"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 w:rsidRPr="00D27C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7C73">
        <w:rPr>
          <w:rFonts w:ascii="Times New Roman" w:hAnsi="Times New Roman" w:cs="Times New Roman"/>
          <w:sz w:val="28"/>
          <w:szCs w:val="28"/>
        </w:rPr>
        <w:t xml:space="preserve">невелика за </w:t>
      </w:r>
      <w:proofErr w:type="spellStart"/>
      <w:r w:rsidRPr="00D27C73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D2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C73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D27C73">
        <w:rPr>
          <w:rFonts w:ascii="Times New Roman" w:hAnsi="Times New Roman" w:cs="Times New Roman"/>
          <w:sz w:val="28"/>
          <w:szCs w:val="28"/>
        </w:rPr>
        <w:t xml:space="preserve"> робота, за формою є </w:t>
      </w:r>
      <w:proofErr w:type="spellStart"/>
      <w:r w:rsidRPr="00D27C73">
        <w:rPr>
          <w:rFonts w:ascii="Times New Roman" w:hAnsi="Times New Roman" w:cs="Times New Roman"/>
          <w:sz w:val="28"/>
          <w:szCs w:val="28"/>
        </w:rPr>
        <w:t>четвертим</w:t>
      </w:r>
      <w:proofErr w:type="spellEnd"/>
      <w:r w:rsidRPr="00D2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C73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D2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C73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D27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C73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27C73">
        <w:rPr>
          <w:rFonts w:ascii="Times New Roman" w:hAnsi="Times New Roman" w:cs="Times New Roman"/>
          <w:sz w:val="28"/>
          <w:szCs w:val="28"/>
        </w:rPr>
        <w:t>.</w:t>
      </w:r>
      <w:r w:rsidR="00FE34FF" w:rsidRPr="00FE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73" w:rsidRPr="00D27C73" w:rsidRDefault="00D27C73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07F" w:rsidRDefault="00D10638" w:rsidP="00D1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638">
        <w:rPr>
          <w:rFonts w:ascii="Times New Roman" w:hAnsi="Times New Roman" w:cs="Times New Roman"/>
          <w:b/>
          <w:sz w:val="28"/>
          <w:szCs w:val="28"/>
        </w:rPr>
        <w:t>Твір</w:t>
      </w:r>
      <w:proofErr w:type="spellEnd"/>
      <w:r w:rsidRPr="00D10638">
        <w:rPr>
          <w:rFonts w:ascii="Times New Roman" w:hAnsi="Times New Roman" w:cs="Times New Roman"/>
          <w:b/>
          <w:sz w:val="28"/>
          <w:szCs w:val="28"/>
        </w:rPr>
        <w:t xml:space="preserve">-ремейк (англ. </w:t>
      </w:r>
      <w:proofErr w:type="spellStart"/>
      <w:r w:rsidRPr="00D10638">
        <w:rPr>
          <w:rFonts w:ascii="Times New Roman" w:hAnsi="Times New Roman" w:cs="Times New Roman"/>
          <w:b/>
          <w:sz w:val="28"/>
          <w:szCs w:val="28"/>
        </w:rPr>
        <w:t>Remake</w:t>
      </w:r>
      <w:proofErr w:type="spellEnd"/>
      <w:r w:rsidRPr="00D1063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10638">
        <w:rPr>
          <w:rFonts w:ascii="Times New Roman" w:hAnsi="Times New Roman" w:cs="Times New Roman"/>
          <w:b/>
          <w:sz w:val="28"/>
          <w:szCs w:val="28"/>
        </w:rPr>
        <w:t>переробка</w:t>
      </w:r>
      <w:proofErr w:type="spellEnd"/>
      <w:r w:rsidRPr="00D10638"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Pr="00D10638">
        <w:rPr>
          <w:rFonts w:ascii="Times New Roman" w:hAnsi="Times New Roman" w:cs="Times New Roman"/>
          <w:sz w:val="28"/>
          <w:szCs w:val="28"/>
        </w:rPr>
        <w:t xml:space="preserve">невелика за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інтерпретацію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ретейк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інтертекстуальність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. Автор в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ремейкер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>, автор-</w:t>
      </w:r>
      <w:proofErr w:type="spellStart"/>
      <w:r w:rsidRPr="00D10638">
        <w:rPr>
          <w:rFonts w:ascii="Times New Roman" w:hAnsi="Times New Roman" w:cs="Times New Roman"/>
          <w:sz w:val="28"/>
          <w:szCs w:val="28"/>
        </w:rPr>
        <w:t>містифікатор</w:t>
      </w:r>
      <w:proofErr w:type="spellEnd"/>
      <w:r w:rsidRPr="00D10638">
        <w:rPr>
          <w:rFonts w:ascii="Times New Roman" w:hAnsi="Times New Roman" w:cs="Times New Roman"/>
          <w:sz w:val="28"/>
          <w:szCs w:val="28"/>
        </w:rPr>
        <w:t>.</w:t>
      </w:r>
    </w:p>
    <w:p w:rsidR="00203968" w:rsidRPr="00203968" w:rsidRDefault="00203968" w:rsidP="00D1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7D2" w:rsidRPr="008F2204" w:rsidRDefault="005007D2" w:rsidP="00FB2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2204">
        <w:rPr>
          <w:rFonts w:ascii="Times New Roman" w:hAnsi="Times New Roman" w:cs="Times New Roman"/>
          <w:i/>
          <w:sz w:val="28"/>
          <w:szCs w:val="28"/>
        </w:rPr>
        <w:t>Монофон</w:t>
      </w:r>
      <w:proofErr w:type="spellEnd"/>
      <w:r w:rsidRPr="008F2204">
        <w:rPr>
          <w:rFonts w:ascii="Times New Roman" w:hAnsi="Times New Roman" w:cs="Times New Roman"/>
          <w:i/>
          <w:sz w:val="28"/>
          <w:szCs w:val="28"/>
        </w:rPr>
        <w:t>-ремейк (по мотивам романа М. Булгакова «Мастер и Маргарита»)</w:t>
      </w:r>
    </w:p>
    <w:p w:rsidR="005007D2" w:rsidRPr="008F2204" w:rsidRDefault="005007D2" w:rsidP="001E5A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204">
        <w:rPr>
          <w:rFonts w:ascii="Times New Roman" w:hAnsi="Times New Roman" w:cs="Times New Roman"/>
          <w:i/>
          <w:sz w:val="28"/>
          <w:szCs w:val="28"/>
        </w:rPr>
        <w:t>Постскриптум</w:t>
      </w:r>
    </w:p>
    <w:p w:rsidR="005007D2" w:rsidRPr="008F2204" w:rsidRDefault="005007D2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04">
        <w:rPr>
          <w:rFonts w:ascii="Times New Roman" w:hAnsi="Times New Roman" w:cs="Times New Roman"/>
          <w:i/>
          <w:sz w:val="28"/>
          <w:szCs w:val="28"/>
        </w:rPr>
        <w:t xml:space="preserve">Пришло полнолуние. Профессор </w:t>
      </w:r>
      <w:proofErr w:type="spellStart"/>
      <w:r w:rsidRPr="008F2204">
        <w:rPr>
          <w:rFonts w:ascii="Times New Roman" w:hAnsi="Times New Roman" w:cs="Times New Roman"/>
          <w:i/>
          <w:sz w:val="28"/>
          <w:szCs w:val="28"/>
        </w:rPr>
        <w:t>Понырев</w:t>
      </w:r>
      <w:proofErr w:type="spellEnd"/>
      <w:r w:rsidRPr="008F2204">
        <w:rPr>
          <w:rFonts w:ascii="Times New Roman" w:hAnsi="Times New Roman" w:cs="Times New Roman"/>
          <w:i/>
          <w:sz w:val="28"/>
          <w:szCs w:val="28"/>
        </w:rPr>
        <w:t xml:space="preserve">, погуляв по парку, подумал: «Пора!» Прихватив портфель, побрел к подъезду. </w:t>
      </w:r>
    </w:p>
    <w:p w:rsidR="005007D2" w:rsidRPr="008F2204" w:rsidRDefault="005007D2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204">
        <w:rPr>
          <w:rFonts w:ascii="Times New Roman" w:hAnsi="Times New Roman" w:cs="Times New Roman"/>
          <w:i/>
          <w:sz w:val="28"/>
          <w:szCs w:val="28"/>
        </w:rPr>
        <w:t xml:space="preserve">Постель. Прохлада простыни. Принял «пилюлю» - и полетел в пропасть. Призраки преследовали </w:t>
      </w:r>
      <w:proofErr w:type="spellStart"/>
      <w:r w:rsidRPr="008F2204">
        <w:rPr>
          <w:rFonts w:ascii="Times New Roman" w:hAnsi="Times New Roman" w:cs="Times New Roman"/>
          <w:i/>
          <w:sz w:val="28"/>
          <w:szCs w:val="28"/>
        </w:rPr>
        <w:t>Понырева</w:t>
      </w:r>
      <w:proofErr w:type="spellEnd"/>
      <w:r w:rsidRPr="008F2204">
        <w:rPr>
          <w:rFonts w:ascii="Times New Roman" w:hAnsi="Times New Roman" w:cs="Times New Roman"/>
          <w:i/>
          <w:sz w:val="28"/>
          <w:szCs w:val="28"/>
        </w:rPr>
        <w:t xml:space="preserve">: прокуратор Понтий Пилат в плаще, первосвященник, палач с пикой. Потом полумрак. Пронесся перед </w:t>
      </w:r>
      <w:r w:rsidRPr="008F22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профессором пергамент. Послышались пророчащие проповеди. Провал памяти… </w:t>
      </w:r>
    </w:p>
    <w:p w:rsidR="005007D2" w:rsidRPr="008F2204" w:rsidRDefault="005007D2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2204">
        <w:rPr>
          <w:rFonts w:ascii="Times New Roman" w:hAnsi="Times New Roman" w:cs="Times New Roman"/>
          <w:i/>
          <w:sz w:val="28"/>
          <w:szCs w:val="28"/>
        </w:rPr>
        <w:t>Понырев</w:t>
      </w:r>
      <w:proofErr w:type="spellEnd"/>
      <w:r w:rsidRPr="008F2204">
        <w:rPr>
          <w:rFonts w:ascii="Times New Roman" w:hAnsi="Times New Roman" w:cs="Times New Roman"/>
          <w:i/>
          <w:sz w:val="28"/>
          <w:szCs w:val="28"/>
        </w:rPr>
        <w:t xml:space="preserve"> проспал до полудня. Поднявшись, пошел на Патриаршие. Профессор постоянно пытался прогнать пережитое прочь, но прошлое превратилось в проклятье.</w:t>
      </w:r>
    </w:p>
    <w:p w:rsidR="003D7AA6" w:rsidRDefault="003D7AA6" w:rsidP="001E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04" w:rsidRDefault="008F2204" w:rsidP="008F2204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D10638">
        <w:rPr>
          <w:rFonts w:eastAsiaTheme="minorHAnsi"/>
          <w:b/>
          <w:sz w:val="28"/>
          <w:szCs w:val="28"/>
          <w:lang w:val="ru-RU" w:eastAsia="en-US"/>
        </w:rPr>
        <w:t>Твір-ремікс</w:t>
      </w:r>
      <w:proofErr w:type="spellEnd"/>
      <w:r w:rsidRPr="00D10638">
        <w:rPr>
          <w:rFonts w:eastAsiaTheme="minorHAnsi"/>
          <w:b/>
          <w:sz w:val="28"/>
          <w:szCs w:val="28"/>
          <w:lang w:val="ru-RU" w:eastAsia="en-US"/>
        </w:rPr>
        <w:t xml:space="preserve"> (англ. </w:t>
      </w:r>
      <w:proofErr w:type="spellStart"/>
      <w:r w:rsidRPr="00D10638">
        <w:rPr>
          <w:rFonts w:eastAsiaTheme="minorHAnsi"/>
          <w:b/>
          <w:sz w:val="28"/>
          <w:szCs w:val="28"/>
          <w:lang w:val="ru-RU" w:eastAsia="en-US"/>
        </w:rPr>
        <w:t>Re-mix</w:t>
      </w:r>
      <w:proofErr w:type="spellEnd"/>
      <w:r w:rsidRPr="00D10638">
        <w:rPr>
          <w:rFonts w:eastAsiaTheme="minorHAnsi"/>
          <w:b/>
          <w:sz w:val="28"/>
          <w:szCs w:val="28"/>
          <w:lang w:val="ru-RU" w:eastAsia="en-US"/>
        </w:rPr>
        <w:t xml:space="preserve">) - </w:t>
      </w:r>
      <w:r w:rsidRPr="00D10638">
        <w:rPr>
          <w:rFonts w:eastAsiaTheme="minorHAnsi"/>
          <w:sz w:val="28"/>
          <w:szCs w:val="28"/>
          <w:lang w:val="ru-RU" w:eastAsia="en-US"/>
        </w:rPr>
        <w:t xml:space="preserve">невелика за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обсягом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творча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робота,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версія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художнього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твору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, скомпонована шляхом </w:t>
      </w:r>
      <w:r w:rsidRPr="00B457CC">
        <w:rPr>
          <w:rFonts w:eastAsiaTheme="minorHAnsi"/>
          <w:i/>
          <w:sz w:val="28"/>
          <w:szCs w:val="28"/>
          <w:lang w:val="ru-RU" w:eastAsia="en-US"/>
        </w:rPr>
        <w:t>«</w:t>
      </w:r>
      <w:proofErr w:type="spellStart"/>
      <w:r w:rsidRPr="00B457CC">
        <w:rPr>
          <w:rFonts w:eastAsiaTheme="minorHAnsi"/>
          <w:i/>
          <w:sz w:val="28"/>
          <w:szCs w:val="28"/>
          <w:lang w:val="ru-RU" w:eastAsia="en-US"/>
        </w:rPr>
        <w:t>перемішування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»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кількох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частин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вихідного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сюжету,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накладення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неї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рі</w:t>
      </w:r>
      <w:r>
        <w:rPr>
          <w:rFonts w:eastAsiaTheme="minorHAnsi"/>
          <w:sz w:val="28"/>
          <w:szCs w:val="28"/>
          <w:lang w:val="ru-RU" w:eastAsia="en-US"/>
        </w:rPr>
        <w:t>зних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літературних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ефектів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і т. д., в</w:t>
      </w:r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результаті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чого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виходить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творчий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продукт невеликого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обсягу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відмінний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від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художнього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D10638">
        <w:rPr>
          <w:rFonts w:eastAsiaTheme="minorHAnsi"/>
          <w:sz w:val="28"/>
          <w:szCs w:val="28"/>
          <w:lang w:val="ru-RU" w:eastAsia="en-US"/>
        </w:rPr>
        <w:t>твору</w:t>
      </w:r>
      <w:proofErr w:type="spellEnd"/>
      <w:r w:rsidRPr="00D10638">
        <w:rPr>
          <w:rFonts w:eastAsiaTheme="minorHAnsi"/>
          <w:sz w:val="28"/>
          <w:szCs w:val="28"/>
          <w:lang w:val="ru-RU" w:eastAsia="en-US"/>
        </w:rPr>
        <w:t>.</w:t>
      </w:r>
    </w:p>
    <w:p w:rsidR="008F2204" w:rsidRDefault="008F2204" w:rsidP="008F2204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8F2204" w:rsidRDefault="008F2204" w:rsidP="008F2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5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5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Кінострічка</w:t>
      </w:r>
      <w:proofErr w:type="spellEnd"/>
      <w:r w:rsidRPr="0015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бачень</w:t>
      </w:r>
      <w:proofErr w:type="spellEnd"/>
      <w:r w:rsidRPr="0015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proofErr w:type="spellStart"/>
      <w:r w:rsidRPr="0015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твір</w:t>
      </w:r>
      <w:proofErr w:type="spellEnd"/>
      <w:r w:rsidRPr="0015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r w:rsidRPr="0015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якому</w:t>
      </w:r>
      <w:proofErr w:type="spellEnd"/>
      <w:r w:rsidRPr="0015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«</w:t>
      </w:r>
      <w:proofErr w:type="spellStart"/>
      <w:r w:rsidRPr="0015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розгортається</w:t>
      </w:r>
      <w:proofErr w:type="spellEnd"/>
      <w:r w:rsidRPr="0015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proofErr w:type="spellStart"/>
      <w:r w:rsidRPr="0015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ключовими</w:t>
      </w:r>
      <w:proofErr w:type="spellEnd"/>
      <w:r w:rsidRPr="00151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словами.</w:t>
      </w:r>
    </w:p>
    <w:p w:rsidR="00203968" w:rsidRPr="00203968" w:rsidRDefault="00203968" w:rsidP="008F2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F2204" w:rsidRDefault="00903F60" w:rsidP="008F22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Земля, Маленький принц, ле</w:t>
      </w:r>
      <w:r w:rsidR="008F2204" w:rsidRPr="001511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тчик, Лис, Роза, дружба.</w:t>
      </w:r>
    </w:p>
    <w:p w:rsidR="00F27245" w:rsidRPr="00F27245" w:rsidRDefault="00F27245" w:rsidP="008F22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F2204" w:rsidRPr="00BA5A27" w:rsidRDefault="008F2204" w:rsidP="008F22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27">
        <w:rPr>
          <w:rStyle w:val="content"/>
          <w:rFonts w:ascii="Times New Roman" w:hAnsi="Times New Roman" w:cs="Times New Roman"/>
          <w:i/>
          <w:sz w:val="28"/>
          <w:szCs w:val="28"/>
        </w:rPr>
        <w:t>Маленький принц случайно попал на Землю. Эта планета была необычна и многому его научила. Здесь он встретился с Летчиком. Но самое главное он узнал, что такое дружба. В этом ему помог Лис: «Ты в ответе за тех, кого приручил». После этого Маленький принц понял свое отношение к Розе</w:t>
      </w:r>
      <w:proofErr w:type="gramStart"/>
      <w:r w:rsidRPr="00BA5A27">
        <w:rPr>
          <w:rStyle w:val="content"/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Pr="00BA5A27">
        <w:rPr>
          <w:rStyle w:val="content"/>
          <w:rFonts w:ascii="Times New Roman" w:hAnsi="Times New Roman" w:cs="Times New Roman"/>
          <w:i/>
          <w:sz w:val="28"/>
          <w:szCs w:val="28"/>
        </w:rPr>
        <w:t xml:space="preserve"> мы не перестаем удивляться философскому смыслу этой истории…</w:t>
      </w:r>
      <w:r w:rsidRPr="00BA5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A27">
        <w:rPr>
          <w:rStyle w:val="content"/>
          <w:rFonts w:ascii="Times New Roman" w:hAnsi="Times New Roman" w:cs="Times New Roman"/>
          <w:i/>
          <w:sz w:val="28"/>
          <w:szCs w:val="28"/>
        </w:rPr>
        <w:t>Спасибо.</w:t>
      </w:r>
      <w:r w:rsidRPr="00BA5A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204" w:rsidRDefault="008F2204" w:rsidP="008F220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204" w:rsidRPr="00BA5A27" w:rsidRDefault="008F2204" w:rsidP="008F2204">
      <w:pPr>
        <w:pStyle w:val="a8"/>
        <w:spacing w:line="276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5A27">
        <w:rPr>
          <w:rFonts w:ascii="Times New Roman" w:hAnsi="Times New Roman"/>
          <w:i/>
          <w:sz w:val="28"/>
          <w:szCs w:val="28"/>
          <w:lang w:val="ru-RU"/>
        </w:rPr>
        <w:t>Одиночество, чашка, газета, квартира, стена, радуга.</w:t>
      </w:r>
    </w:p>
    <w:p w:rsidR="008F2204" w:rsidRPr="00BA5A27" w:rsidRDefault="008F2204" w:rsidP="008F2204">
      <w:pPr>
        <w:pStyle w:val="a8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A5A27">
        <w:rPr>
          <w:rFonts w:ascii="Times New Roman" w:hAnsi="Times New Roman"/>
          <w:i/>
          <w:sz w:val="28"/>
          <w:szCs w:val="28"/>
          <w:lang w:val="ru-RU"/>
        </w:rPr>
        <w:t>Одиночество окружило со всех сторон. Пустая квартира поглощала редкие звуки, голые стены молчали и угнетали, на столе стояла чашка остывшего кофе. Отложив газету в сторону, я любовалась радугой за окном.</w:t>
      </w:r>
    </w:p>
    <w:p w:rsidR="008F2204" w:rsidRDefault="008F2204" w:rsidP="008F2204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204" w:rsidRPr="00BA5A27" w:rsidRDefault="008F2204" w:rsidP="008F2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A27">
        <w:rPr>
          <w:rFonts w:ascii="Times New Roman" w:hAnsi="Times New Roman" w:cs="Times New Roman"/>
          <w:i/>
          <w:sz w:val="28"/>
          <w:szCs w:val="28"/>
        </w:rPr>
        <w:t>Сон, бабочка, крылья, поле, звезды, луна, Юпитер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F2204" w:rsidRPr="00BA5A27" w:rsidRDefault="008F2204" w:rsidP="008F2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A27">
        <w:rPr>
          <w:rFonts w:ascii="Times New Roman" w:hAnsi="Times New Roman" w:cs="Times New Roman"/>
          <w:i/>
          <w:sz w:val="28"/>
          <w:szCs w:val="28"/>
        </w:rPr>
        <w:t xml:space="preserve">И снится мне сон, как я бегу по бескрайнему полю Юпитера за сверкающей, перламутровой бабочкой. Она летит вслед за искрящимися звездами. Её крылья переливаются разными цветами в свете огромной луны.  </w:t>
      </w:r>
    </w:p>
    <w:p w:rsidR="008F2204" w:rsidRPr="001C16A2" w:rsidRDefault="008F2204" w:rsidP="008F2204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04" w:rsidRDefault="008F2204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3968" w:rsidRPr="00203968" w:rsidRDefault="00203968" w:rsidP="008F2204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707F" w:rsidRPr="00402C79" w:rsidRDefault="004C707F" w:rsidP="00632777">
      <w:pPr>
        <w:spacing w:before="14" w:after="14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C707F" w:rsidRPr="00402C79" w:rsidSect="004C70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D7D"/>
    <w:multiLevelType w:val="hybridMultilevel"/>
    <w:tmpl w:val="7138F862"/>
    <w:lvl w:ilvl="0" w:tplc="E696A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C0C3F"/>
    <w:multiLevelType w:val="hybridMultilevel"/>
    <w:tmpl w:val="4ADC49B2"/>
    <w:lvl w:ilvl="0" w:tplc="7B143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4D39"/>
    <w:multiLevelType w:val="multilevel"/>
    <w:tmpl w:val="83C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D1091"/>
    <w:multiLevelType w:val="hybridMultilevel"/>
    <w:tmpl w:val="742AE12E"/>
    <w:lvl w:ilvl="0" w:tplc="938622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05"/>
    <w:rsid w:val="000049BB"/>
    <w:rsid w:val="00033B4E"/>
    <w:rsid w:val="00077F38"/>
    <w:rsid w:val="00080737"/>
    <w:rsid w:val="000829B9"/>
    <w:rsid w:val="00094B8E"/>
    <w:rsid w:val="000A2F48"/>
    <w:rsid w:val="000B0F2A"/>
    <w:rsid w:val="000B23DF"/>
    <w:rsid w:val="000C06E2"/>
    <w:rsid w:val="000C6CAE"/>
    <w:rsid w:val="000D41E2"/>
    <w:rsid w:val="000D60E3"/>
    <w:rsid w:val="000F0669"/>
    <w:rsid w:val="000F2082"/>
    <w:rsid w:val="00102F1B"/>
    <w:rsid w:val="00105DC7"/>
    <w:rsid w:val="00145682"/>
    <w:rsid w:val="00147EFC"/>
    <w:rsid w:val="001511FA"/>
    <w:rsid w:val="0015544A"/>
    <w:rsid w:val="001779A0"/>
    <w:rsid w:val="001819A1"/>
    <w:rsid w:val="001A7C5B"/>
    <w:rsid w:val="001C16A2"/>
    <w:rsid w:val="001C7649"/>
    <w:rsid w:val="001D329F"/>
    <w:rsid w:val="001D4D87"/>
    <w:rsid w:val="001E2FA2"/>
    <w:rsid w:val="001E480B"/>
    <w:rsid w:val="001E5ADE"/>
    <w:rsid w:val="00203968"/>
    <w:rsid w:val="00206404"/>
    <w:rsid w:val="00216B9A"/>
    <w:rsid w:val="0022373F"/>
    <w:rsid w:val="0023336D"/>
    <w:rsid w:val="00241347"/>
    <w:rsid w:val="002441C2"/>
    <w:rsid w:val="00256215"/>
    <w:rsid w:val="00275507"/>
    <w:rsid w:val="00284D28"/>
    <w:rsid w:val="002A3FCA"/>
    <w:rsid w:val="002C02BD"/>
    <w:rsid w:val="002C1D2F"/>
    <w:rsid w:val="002C1E06"/>
    <w:rsid w:val="003033D7"/>
    <w:rsid w:val="00314A5E"/>
    <w:rsid w:val="0031790D"/>
    <w:rsid w:val="00317D59"/>
    <w:rsid w:val="00330A46"/>
    <w:rsid w:val="00336327"/>
    <w:rsid w:val="0033790C"/>
    <w:rsid w:val="003613CA"/>
    <w:rsid w:val="00363097"/>
    <w:rsid w:val="003710AC"/>
    <w:rsid w:val="00384F15"/>
    <w:rsid w:val="00384F63"/>
    <w:rsid w:val="003A0043"/>
    <w:rsid w:val="003A57CD"/>
    <w:rsid w:val="003B77B1"/>
    <w:rsid w:val="003D70C9"/>
    <w:rsid w:val="003D7AA6"/>
    <w:rsid w:val="003E02FB"/>
    <w:rsid w:val="003E296A"/>
    <w:rsid w:val="00402C79"/>
    <w:rsid w:val="0040445A"/>
    <w:rsid w:val="0044716F"/>
    <w:rsid w:val="004569C6"/>
    <w:rsid w:val="00484B63"/>
    <w:rsid w:val="004A12A3"/>
    <w:rsid w:val="004A2E20"/>
    <w:rsid w:val="004A46C7"/>
    <w:rsid w:val="004A4857"/>
    <w:rsid w:val="004A59CC"/>
    <w:rsid w:val="004A5B9E"/>
    <w:rsid w:val="004A6B78"/>
    <w:rsid w:val="004B0AE3"/>
    <w:rsid w:val="004B213A"/>
    <w:rsid w:val="004B5CDF"/>
    <w:rsid w:val="004B66D4"/>
    <w:rsid w:val="004C707F"/>
    <w:rsid w:val="004D4E6C"/>
    <w:rsid w:val="004E04C1"/>
    <w:rsid w:val="004F3707"/>
    <w:rsid w:val="005007D2"/>
    <w:rsid w:val="0050566F"/>
    <w:rsid w:val="00505903"/>
    <w:rsid w:val="005251BE"/>
    <w:rsid w:val="005260A7"/>
    <w:rsid w:val="00535B08"/>
    <w:rsid w:val="00542FF0"/>
    <w:rsid w:val="005462C9"/>
    <w:rsid w:val="00550465"/>
    <w:rsid w:val="00550AD1"/>
    <w:rsid w:val="0056459A"/>
    <w:rsid w:val="00565D2B"/>
    <w:rsid w:val="005725EE"/>
    <w:rsid w:val="00592810"/>
    <w:rsid w:val="00593859"/>
    <w:rsid w:val="005A0082"/>
    <w:rsid w:val="005A1FC3"/>
    <w:rsid w:val="005A7A1C"/>
    <w:rsid w:val="005C15B8"/>
    <w:rsid w:val="005C6634"/>
    <w:rsid w:val="005D0A63"/>
    <w:rsid w:val="005F5FE8"/>
    <w:rsid w:val="00605381"/>
    <w:rsid w:val="00632777"/>
    <w:rsid w:val="00632B6E"/>
    <w:rsid w:val="00636731"/>
    <w:rsid w:val="00647694"/>
    <w:rsid w:val="00661A08"/>
    <w:rsid w:val="00670EE4"/>
    <w:rsid w:val="00671B50"/>
    <w:rsid w:val="00687EE1"/>
    <w:rsid w:val="006A31FC"/>
    <w:rsid w:val="006A605A"/>
    <w:rsid w:val="006B0678"/>
    <w:rsid w:val="006C3B9E"/>
    <w:rsid w:val="006C72E0"/>
    <w:rsid w:val="006E6918"/>
    <w:rsid w:val="006F1EC6"/>
    <w:rsid w:val="00706A94"/>
    <w:rsid w:val="00712931"/>
    <w:rsid w:val="00731D36"/>
    <w:rsid w:val="00732D34"/>
    <w:rsid w:val="00733F67"/>
    <w:rsid w:val="007378B0"/>
    <w:rsid w:val="00743981"/>
    <w:rsid w:val="00744787"/>
    <w:rsid w:val="007513BC"/>
    <w:rsid w:val="00762A04"/>
    <w:rsid w:val="007812EA"/>
    <w:rsid w:val="007A142C"/>
    <w:rsid w:val="00804F90"/>
    <w:rsid w:val="00812013"/>
    <w:rsid w:val="00812F3E"/>
    <w:rsid w:val="00821005"/>
    <w:rsid w:val="00821773"/>
    <w:rsid w:val="00841257"/>
    <w:rsid w:val="00844CBF"/>
    <w:rsid w:val="008473BA"/>
    <w:rsid w:val="00854D79"/>
    <w:rsid w:val="008666A4"/>
    <w:rsid w:val="008840FF"/>
    <w:rsid w:val="008B6968"/>
    <w:rsid w:val="008B75A3"/>
    <w:rsid w:val="008C14B3"/>
    <w:rsid w:val="008D0282"/>
    <w:rsid w:val="008E0341"/>
    <w:rsid w:val="008E5B6D"/>
    <w:rsid w:val="008F2204"/>
    <w:rsid w:val="00903F60"/>
    <w:rsid w:val="009057BB"/>
    <w:rsid w:val="009074ED"/>
    <w:rsid w:val="0091217C"/>
    <w:rsid w:val="00912E51"/>
    <w:rsid w:val="00915ECA"/>
    <w:rsid w:val="00916A69"/>
    <w:rsid w:val="00923D97"/>
    <w:rsid w:val="00936B64"/>
    <w:rsid w:val="00941880"/>
    <w:rsid w:val="0095592D"/>
    <w:rsid w:val="009837C4"/>
    <w:rsid w:val="009A1140"/>
    <w:rsid w:val="009B6FB3"/>
    <w:rsid w:val="009C506F"/>
    <w:rsid w:val="009D11F8"/>
    <w:rsid w:val="009E49A4"/>
    <w:rsid w:val="00A03156"/>
    <w:rsid w:val="00A03E20"/>
    <w:rsid w:val="00A31D08"/>
    <w:rsid w:val="00A4729B"/>
    <w:rsid w:val="00A62C32"/>
    <w:rsid w:val="00A77E46"/>
    <w:rsid w:val="00A86C61"/>
    <w:rsid w:val="00A936D2"/>
    <w:rsid w:val="00AD2B82"/>
    <w:rsid w:val="00AD3BEE"/>
    <w:rsid w:val="00AD40BD"/>
    <w:rsid w:val="00AE1CDA"/>
    <w:rsid w:val="00B009B9"/>
    <w:rsid w:val="00B012A6"/>
    <w:rsid w:val="00B0573F"/>
    <w:rsid w:val="00B35FCE"/>
    <w:rsid w:val="00B40B9A"/>
    <w:rsid w:val="00B529CB"/>
    <w:rsid w:val="00B62D5B"/>
    <w:rsid w:val="00BD1C8D"/>
    <w:rsid w:val="00BD4277"/>
    <w:rsid w:val="00BD4AD6"/>
    <w:rsid w:val="00BF021B"/>
    <w:rsid w:val="00BF6A87"/>
    <w:rsid w:val="00C07D6D"/>
    <w:rsid w:val="00C174C9"/>
    <w:rsid w:val="00C25F63"/>
    <w:rsid w:val="00C31FAA"/>
    <w:rsid w:val="00C36034"/>
    <w:rsid w:val="00C41A06"/>
    <w:rsid w:val="00C47E9D"/>
    <w:rsid w:val="00C574DC"/>
    <w:rsid w:val="00CB05C6"/>
    <w:rsid w:val="00CB0856"/>
    <w:rsid w:val="00CB0D5E"/>
    <w:rsid w:val="00CB4E77"/>
    <w:rsid w:val="00CC4538"/>
    <w:rsid w:val="00CC6FCA"/>
    <w:rsid w:val="00CD526B"/>
    <w:rsid w:val="00CD7300"/>
    <w:rsid w:val="00D01D46"/>
    <w:rsid w:val="00D10638"/>
    <w:rsid w:val="00D16EB4"/>
    <w:rsid w:val="00D26176"/>
    <w:rsid w:val="00D27C73"/>
    <w:rsid w:val="00D4267C"/>
    <w:rsid w:val="00D4581A"/>
    <w:rsid w:val="00D56BF1"/>
    <w:rsid w:val="00D60BDB"/>
    <w:rsid w:val="00D66367"/>
    <w:rsid w:val="00D67236"/>
    <w:rsid w:val="00D916C9"/>
    <w:rsid w:val="00D930B4"/>
    <w:rsid w:val="00D96C6A"/>
    <w:rsid w:val="00DA07CC"/>
    <w:rsid w:val="00DB4873"/>
    <w:rsid w:val="00DB6772"/>
    <w:rsid w:val="00DC001D"/>
    <w:rsid w:val="00DC5B3B"/>
    <w:rsid w:val="00DD4235"/>
    <w:rsid w:val="00DE17A1"/>
    <w:rsid w:val="00DE6A47"/>
    <w:rsid w:val="00E00B65"/>
    <w:rsid w:val="00E33EF1"/>
    <w:rsid w:val="00E53A86"/>
    <w:rsid w:val="00E55A8F"/>
    <w:rsid w:val="00E55FF3"/>
    <w:rsid w:val="00E94587"/>
    <w:rsid w:val="00E94919"/>
    <w:rsid w:val="00E96D54"/>
    <w:rsid w:val="00EA58AA"/>
    <w:rsid w:val="00EB2470"/>
    <w:rsid w:val="00EB3930"/>
    <w:rsid w:val="00EB79CC"/>
    <w:rsid w:val="00EC7B2B"/>
    <w:rsid w:val="00EE2BB3"/>
    <w:rsid w:val="00EF3911"/>
    <w:rsid w:val="00EF6A96"/>
    <w:rsid w:val="00F0316A"/>
    <w:rsid w:val="00F03FEC"/>
    <w:rsid w:val="00F17B85"/>
    <w:rsid w:val="00F27245"/>
    <w:rsid w:val="00F46CE3"/>
    <w:rsid w:val="00F651AB"/>
    <w:rsid w:val="00F66D91"/>
    <w:rsid w:val="00F83A7F"/>
    <w:rsid w:val="00F9003C"/>
    <w:rsid w:val="00F92170"/>
    <w:rsid w:val="00FA242F"/>
    <w:rsid w:val="00FB25F4"/>
    <w:rsid w:val="00FC15C8"/>
    <w:rsid w:val="00FD3AF2"/>
    <w:rsid w:val="00FE34FF"/>
    <w:rsid w:val="00FF2ADA"/>
    <w:rsid w:val="00FF408A"/>
    <w:rsid w:val="00FF4C1E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F83A7F"/>
  </w:style>
  <w:style w:type="character" w:styleId="a4">
    <w:name w:val="Hyperlink"/>
    <w:basedOn w:val="a0"/>
    <w:uiPriority w:val="99"/>
    <w:unhideWhenUsed/>
    <w:rsid w:val="003E296A"/>
    <w:rPr>
      <w:color w:val="0000FF"/>
      <w:u w:val="single"/>
    </w:rPr>
  </w:style>
  <w:style w:type="character" w:styleId="a5">
    <w:name w:val="Strong"/>
    <w:basedOn w:val="a0"/>
    <w:uiPriority w:val="22"/>
    <w:qFormat/>
    <w:rsid w:val="00FF6145"/>
    <w:rPr>
      <w:b/>
      <w:bCs/>
    </w:rPr>
  </w:style>
  <w:style w:type="paragraph" w:customStyle="1" w:styleId="paragraphstyle">
    <w:name w:val="paragraphstyle"/>
    <w:basedOn w:val="a"/>
    <w:rsid w:val="00FF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FF6145"/>
    <w:rPr>
      <w:i/>
      <w:iCs/>
    </w:rPr>
  </w:style>
  <w:style w:type="paragraph" w:styleId="a7">
    <w:name w:val="List Paragraph"/>
    <w:basedOn w:val="a"/>
    <w:uiPriority w:val="34"/>
    <w:qFormat/>
    <w:rsid w:val="003A57CD"/>
    <w:pPr>
      <w:ind w:left="720"/>
      <w:contextualSpacing/>
    </w:pPr>
  </w:style>
  <w:style w:type="paragraph" w:styleId="a8">
    <w:name w:val="No Spacing"/>
    <w:uiPriority w:val="1"/>
    <w:qFormat/>
    <w:rsid w:val="003A57C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content">
    <w:name w:val="content"/>
    <w:basedOn w:val="a0"/>
    <w:rsid w:val="001A7C5B"/>
  </w:style>
  <w:style w:type="character" w:customStyle="1" w:styleId="hl">
    <w:name w:val="hl"/>
    <w:basedOn w:val="a0"/>
    <w:rsid w:val="00B009B9"/>
  </w:style>
  <w:style w:type="paragraph" w:customStyle="1" w:styleId="font8">
    <w:name w:val="font_8"/>
    <w:basedOn w:val="a"/>
    <w:rsid w:val="001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102F1B"/>
  </w:style>
  <w:style w:type="paragraph" w:styleId="a9">
    <w:name w:val="Balloon Text"/>
    <w:basedOn w:val="a"/>
    <w:link w:val="aa"/>
    <w:uiPriority w:val="99"/>
    <w:semiHidden/>
    <w:unhideWhenUsed/>
    <w:rsid w:val="001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F1B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C2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4">
    <w:name w:val="color_4"/>
    <w:basedOn w:val="a0"/>
    <w:rsid w:val="00C25F63"/>
  </w:style>
  <w:style w:type="character" w:customStyle="1" w:styleId="color24">
    <w:name w:val="color_24"/>
    <w:basedOn w:val="a0"/>
    <w:rsid w:val="00105DC7"/>
  </w:style>
  <w:style w:type="character" w:styleId="ab">
    <w:name w:val="FollowedHyperlink"/>
    <w:basedOn w:val="a0"/>
    <w:uiPriority w:val="99"/>
    <w:semiHidden/>
    <w:unhideWhenUsed/>
    <w:rsid w:val="00F03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F83A7F"/>
  </w:style>
  <w:style w:type="character" w:styleId="a4">
    <w:name w:val="Hyperlink"/>
    <w:basedOn w:val="a0"/>
    <w:uiPriority w:val="99"/>
    <w:unhideWhenUsed/>
    <w:rsid w:val="003E296A"/>
    <w:rPr>
      <w:color w:val="0000FF"/>
      <w:u w:val="single"/>
    </w:rPr>
  </w:style>
  <w:style w:type="character" w:styleId="a5">
    <w:name w:val="Strong"/>
    <w:basedOn w:val="a0"/>
    <w:uiPriority w:val="22"/>
    <w:qFormat/>
    <w:rsid w:val="00FF6145"/>
    <w:rPr>
      <w:b/>
      <w:bCs/>
    </w:rPr>
  </w:style>
  <w:style w:type="paragraph" w:customStyle="1" w:styleId="paragraphstyle">
    <w:name w:val="paragraphstyle"/>
    <w:basedOn w:val="a"/>
    <w:rsid w:val="00FF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FF6145"/>
    <w:rPr>
      <w:i/>
      <w:iCs/>
    </w:rPr>
  </w:style>
  <w:style w:type="paragraph" w:styleId="a7">
    <w:name w:val="List Paragraph"/>
    <w:basedOn w:val="a"/>
    <w:uiPriority w:val="34"/>
    <w:qFormat/>
    <w:rsid w:val="003A57CD"/>
    <w:pPr>
      <w:ind w:left="720"/>
      <w:contextualSpacing/>
    </w:pPr>
  </w:style>
  <w:style w:type="paragraph" w:styleId="a8">
    <w:name w:val="No Spacing"/>
    <w:uiPriority w:val="1"/>
    <w:qFormat/>
    <w:rsid w:val="003A57C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content">
    <w:name w:val="content"/>
    <w:basedOn w:val="a0"/>
    <w:rsid w:val="001A7C5B"/>
  </w:style>
  <w:style w:type="character" w:customStyle="1" w:styleId="hl">
    <w:name w:val="hl"/>
    <w:basedOn w:val="a0"/>
    <w:rsid w:val="00B009B9"/>
  </w:style>
  <w:style w:type="paragraph" w:customStyle="1" w:styleId="font8">
    <w:name w:val="font_8"/>
    <w:basedOn w:val="a"/>
    <w:rsid w:val="001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102F1B"/>
  </w:style>
  <w:style w:type="paragraph" w:styleId="a9">
    <w:name w:val="Balloon Text"/>
    <w:basedOn w:val="a"/>
    <w:link w:val="aa"/>
    <w:uiPriority w:val="99"/>
    <w:semiHidden/>
    <w:unhideWhenUsed/>
    <w:rsid w:val="001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F1B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C2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4">
    <w:name w:val="color_4"/>
    <w:basedOn w:val="a0"/>
    <w:rsid w:val="00C25F63"/>
  </w:style>
  <w:style w:type="character" w:customStyle="1" w:styleId="color24">
    <w:name w:val="color_24"/>
    <w:basedOn w:val="a0"/>
    <w:rsid w:val="00105DC7"/>
  </w:style>
  <w:style w:type="character" w:styleId="ab">
    <w:name w:val="FollowedHyperlink"/>
    <w:basedOn w:val="a0"/>
    <w:uiPriority w:val="99"/>
    <w:semiHidden/>
    <w:unhideWhenUsed/>
    <w:rsid w:val="00F03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2%D1%96%D1%80" TargetMode="External"/><Relationship Id="rId13" Type="http://schemas.openxmlformats.org/officeDocument/2006/relationships/hyperlink" Target="https://uk.wikipedia.org/wiki/%D0%9C%D0%B5%D1%82%D0%B0%D1%84%D0%BE%D1%80%D0%B0" TargetMode="External"/><Relationship Id="rId18" Type="http://schemas.openxmlformats.org/officeDocument/2006/relationships/hyperlink" Target="https://uk.wikipedia.org/wiki/%D0%9E%D0%BF%D0%BE%D0%B2%D1%96%D0%B4%D0%B0%D0%BD%D0%BD%D1%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B%D1%8E%D0%B4%D0%B8%D0%BD%D0%B0-%D0%BF%D0%B0%D0%B2%D1%83%D0%BA_2" TargetMode="External"/><Relationship Id="rId7" Type="http://schemas.openxmlformats.org/officeDocument/2006/relationships/hyperlink" Target="https://uk.wikipedia.org/wiki/%D0%A4%D1%80%D0%B0%D0%BD%D1%86%D1%83%D0%B7%D1%8C%D0%BA%D0%B0_%D0%BC%D0%BE%D0%B2%D0%B0" TargetMode="External"/><Relationship Id="rId12" Type="http://schemas.openxmlformats.org/officeDocument/2006/relationships/hyperlink" Target="https://uk.wikipedia.org/wiki/%D0%9F%D1%80%D0%BE%D0%B1%D0%B8" TargetMode="External"/><Relationship Id="rId17" Type="http://schemas.openxmlformats.org/officeDocument/2006/relationships/hyperlink" Target="https://uk.wikipedia.org/wiki/%D0%86%D1%81%D1%82%D0%BE%D1%80%D1%96%D0%BE%D0%B3%D1%80%D0%B0%D1%84%D1%96%D1%8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/index.php?title=%D0%93%D0%B5%D0%B9%D1%82%D1%96&amp;action=edit&amp;redlink=1" TargetMode="External"/><Relationship Id="rId20" Type="http://schemas.openxmlformats.org/officeDocument/2006/relationships/hyperlink" Target="http://faqukr.ru/osvita/147404-narativ-shho-ce-take-narativni-dzherela-i-tehnik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1572" TargetMode="External"/><Relationship Id="rId24" Type="http://schemas.openxmlformats.org/officeDocument/2006/relationships/hyperlink" Target="https://uk.wikipedia.org/wiki/%D0%A8%D1%80%D0%B5%D0%BA_%D0%86%D0%86%D0%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C%D0%BE%D0%BB%D0%BE%D0%B4%D1%88%D0%B0_%D0%95%D0%B4%D0%B4%D0%B0" TargetMode="External"/><Relationship Id="rId23" Type="http://schemas.openxmlformats.org/officeDocument/2006/relationships/hyperlink" Target="https://uk.wikipedia.org/wiki/%D0%A8%D1%80%D0%B5%D0%BA_2" TargetMode="External"/><Relationship Id="rId10" Type="http://schemas.openxmlformats.org/officeDocument/2006/relationships/hyperlink" Target="https://uk.wikipedia.org/wiki/%D0%9C%D1%96%D1%88%D0%B5%D0%BB%D1%8C_%D0%B4%D0%B5_%D0%9C%D0%BE%D0%BD%D1%82%D0%B5%D0%BD%D1%8C" TargetMode="External"/><Relationship Id="rId19" Type="http://schemas.openxmlformats.org/officeDocument/2006/relationships/hyperlink" Target="https://uk.wikipedia.org/wiki/%D0%A0%D0%BE%D0%BC%D0%B0%D0%BD_%28%D0%B6%D0%B0%D0%BD%D1%80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6%D0%B0%D0%BD%D1%80" TargetMode="External"/><Relationship Id="rId14" Type="http://schemas.openxmlformats.org/officeDocument/2006/relationships/hyperlink" Target="https://uk.wikipedia.org/wiki/%D0%A1%D0%BA%D0%B0%D0%BB%D1%8C%D0%B4" TargetMode="External"/><Relationship Id="rId22" Type="http://schemas.openxmlformats.org/officeDocument/2006/relationships/hyperlink" Target="https://uk.wikipedia.org/wiki/%D0%9B%D1%8E%D0%B4%D0%B8%D0%BD%D0%B0-%D0%BF%D0%B0%D0%B2%D1%83%D0%BA_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8643-E934-4593-9931-61975509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2017-10-23T18:00:00Z</cp:lastPrinted>
  <dcterms:created xsi:type="dcterms:W3CDTF">2017-10-23T14:36:00Z</dcterms:created>
  <dcterms:modified xsi:type="dcterms:W3CDTF">2017-10-30T06:51:00Z</dcterms:modified>
</cp:coreProperties>
</file>