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FA" w:rsidRPr="009C74A4" w:rsidRDefault="00895DFA" w:rsidP="00895DFA">
      <w:pPr>
        <w:spacing w:after="0"/>
        <w:jc w:val="center"/>
        <w:rPr>
          <w:color w:val="000000"/>
          <w:szCs w:val="28"/>
          <w:lang w:val="uk-UA"/>
        </w:rPr>
      </w:pPr>
      <w:bookmarkStart w:id="0" w:name="_GoBack"/>
      <w:bookmarkEnd w:id="0"/>
      <w:r w:rsidRPr="009C74A4">
        <w:rPr>
          <w:noProof/>
          <w:color w:val="000000"/>
          <w:szCs w:val="28"/>
          <w:lang w:eastAsia="ru-RU"/>
        </w:rPr>
        <w:drawing>
          <wp:inline distT="0" distB="0" distL="0" distR="0" wp14:anchorId="510778EC" wp14:editId="26B6C948">
            <wp:extent cx="5048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DFA" w:rsidRPr="009C74A4" w:rsidRDefault="00895DFA" w:rsidP="00895DFA">
      <w:pPr>
        <w:spacing w:after="0"/>
        <w:jc w:val="center"/>
        <w:rPr>
          <w:b/>
          <w:szCs w:val="28"/>
          <w:lang w:val="uk-UA"/>
        </w:rPr>
      </w:pPr>
      <w:r w:rsidRPr="009C74A4">
        <w:rPr>
          <w:b/>
          <w:szCs w:val="28"/>
          <w:lang w:val="uk-UA"/>
        </w:rPr>
        <w:t>У К Р А Ї Н А</w:t>
      </w:r>
    </w:p>
    <w:p w:rsidR="00895DFA" w:rsidRPr="009C74A4" w:rsidRDefault="00895DFA" w:rsidP="00895DFA">
      <w:pPr>
        <w:pStyle w:val="5"/>
        <w:rPr>
          <w:b w:val="0"/>
          <w:sz w:val="28"/>
          <w:szCs w:val="28"/>
        </w:rPr>
      </w:pPr>
      <w:r w:rsidRPr="009C74A4">
        <w:rPr>
          <w:sz w:val="28"/>
          <w:szCs w:val="28"/>
        </w:rPr>
        <w:t>Чернівецька міська рада</w:t>
      </w:r>
    </w:p>
    <w:p w:rsidR="00895DFA" w:rsidRPr="009C74A4" w:rsidRDefault="00895DFA" w:rsidP="00A57EDA">
      <w:pPr>
        <w:pStyle w:val="1"/>
        <w:rPr>
          <w:rFonts w:ascii="Times New Roman" w:hAnsi="Times New Roman"/>
          <w:sz w:val="28"/>
          <w:szCs w:val="28"/>
        </w:rPr>
      </w:pPr>
      <w:r w:rsidRPr="009C74A4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5496F0" wp14:editId="412F4F7A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9C74A4">
        <w:rPr>
          <w:rFonts w:ascii="Times New Roman" w:hAnsi="Times New Roman"/>
          <w:sz w:val="28"/>
          <w:szCs w:val="28"/>
        </w:rPr>
        <w:t xml:space="preserve">У П Р А В Л I Н </w:t>
      </w:r>
      <w:proofErr w:type="spellStart"/>
      <w:r w:rsidRPr="009C74A4">
        <w:rPr>
          <w:rFonts w:ascii="Times New Roman" w:hAnsi="Times New Roman"/>
          <w:sz w:val="28"/>
          <w:szCs w:val="28"/>
        </w:rPr>
        <w:t>Н</w:t>
      </w:r>
      <w:proofErr w:type="spellEnd"/>
      <w:r w:rsidRPr="009C74A4">
        <w:rPr>
          <w:rFonts w:ascii="Times New Roman" w:hAnsi="Times New Roman"/>
          <w:sz w:val="28"/>
          <w:szCs w:val="28"/>
        </w:rPr>
        <w:t xml:space="preserve"> Я   О С В I Т И</w:t>
      </w:r>
    </w:p>
    <w:p w:rsidR="00895DFA" w:rsidRPr="009C74A4" w:rsidRDefault="00895DFA" w:rsidP="00895DFA">
      <w:pPr>
        <w:spacing w:after="0"/>
        <w:jc w:val="center"/>
        <w:rPr>
          <w:szCs w:val="28"/>
          <w:lang w:val="uk-UA"/>
        </w:rPr>
      </w:pPr>
      <w:r w:rsidRPr="009C74A4">
        <w:rPr>
          <w:szCs w:val="28"/>
          <w:lang w:val="uk-UA"/>
        </w:rPr>
        <w:t xml:space="preserve">вул. Героїв Майдану, 176, м. Чернівці, 58029 тел./факс (0372) 53-30-87,  </w:t>
      </w:r>
    </w:p>
    <w:p w:rsidR="00895DFA" w:rsidRPr="009C74A4" w:rsidRDefault="00895DFA" w:rsidP="009C74A4">
      <w:pPr>
        <w:spacing w:after="0"/>
        <w:jc w:val="center"/>
        <w:rPr>
          <w:szCs w:val="28"/>
          <w:lang w:val="uk-UA"/>
        </w:rPr>
      </w:pPr>
      <w:r w:rsidRPr="009C74A4">
        <w:rPr>
          <w:szCs w:val="28"/>
          <w:lang w:val="uk-UA"/>
        </w:rPr>
        <w:t>E-</w:t>
      </w:r>
      <w:proofErr w:type="spellStart"/>
      <w:r w:rsidRPr="009C74A4">
        <w:rPr>
          <w:szCs w:val="28"/>
          <w:lang w:val="uk-UA"/>
        </w:rPr>
        <w:t>mail</w:t>
      </w:r>
      <w:proofErr w:type="spellEnd"/>
      <w:r w:rsidRPr="009C74A4">
        <w:rPr>
          <w:szCs w:val="28"/>
          <w:lang w:val="uk-UA"/>
        </w:rPr>
        <w:t xml:space="preserve">: </w:t>
      </w:r>
      <w:hyperlink r:id="rId7" w:history="1">
        <w:r w:rsidRPr="009C74A4">
          <w:rPr>
            <w:rStyle w:val="a4"/>
            <w:szCs w:val="28"/>
            <w:lang w:val="uk-UA"/>
          </w:rPr>
          <w:t>osvitacv@gmail.com</w:t>
        </w:r>
      </w:hyperlink>
      <w:r w:rsidRPr="009C74A4">
        <w:rPr>
          <w:szCs w:val="28"/>
          <w:lang w:val="uk-UA"/>
        </w:rPr>
        <w:t xml:space="preserve">  Код ЄДРПОУ №02147345</w:t>
      </w:r>
    </w:p>
    <w:p w:rsidR="00A57EDA" w:rsidRPr="009C74A4" w:rsidRDefault="00A57EDA" w:rsidP="00895DFA">
      <w:pPr>
        <w:spacing w:after="0"/>
        <w:jc w:val="center"/>
        <w:rPr>
          <w:szCs w:val="28"/>
          <w:lang w:val="uk-UA"/>
        </w:rPr>
      </w:pPr>
    </w:p>
    <w:tbl>
      <w:tblPr>
        <w:tblW w:w="9449" w:type="dxa"/>
        <w:tblLook w:val="04A0" w:firstRow="1" w:lastRow="0" w:firstColumn="1" w:lastColumn="0" w:noHBand="0" w:noVBand="1"/>
      </w:tblPr>
      <w:tblGrid>
        <w:gridCol w:w="5253"/>
        <w:gridCol w:w="4196"/>
      </w:tblGrid>
      <w:tr w:rsidR="00895DFA" w:rsidRPr="009C74A4" w:rsidTr="003D61DE">
        <w:trPr>
          <w:trHeight w:val="99"/>
        </w:trPr>
        <w:tc>
          <w:tcPr>
            <w:tcW w:w="5253" w:type="dxa"/>
            <w:hideMark/>
          </w:tcPr>
          <w:p w:rsidR="00895DFA" w:rsidRPr="009C74A4" w:rsidRDefault="00895DFA" w:rsidP="00895DFA">
            <w:pPr>
              <w:spacing w:after="0"/>
              <w:rPr>
                <w:rFonts w:eastAsia="Times New Roman" w:cs="Times New Roman"/>
                <w:szCs w:val="28"/>
                <w:lang w:val="uk-UA" w:eastAsia="uk-UA"/>
              </w:rPr>
            </w:pPr>
            <w:r w:rsidRPr="009C74A4">
              <w:rPr>
                <w:b/>
                <w:szCs w:val="28"/>
                <w:lang w:val="uk-UA"/>
              </w:rPr>
              <w:t>03.05.2018 №01-34/</w:t>
            </w:r>
            <w:r w:rsidR="009A0FCD">
              <w:rPr>
                <w:b/>
                <w:szCs w:val="28"/>
                <w:lang w:val="uk-UA"/>
              </w:rPr>
              <w:t>960</w:t>
            </w:r>
          </w:p>
        </w:tc>
        <w:tc>
          <w:tcPr>
            <w:tcW w:w="4196" w:type="dxa"/>
            <w:hideMark/>
          </w:tcPr>
          <w:p w:rsidR="003D61DE" w:rsidRPr="009C74A4" w:rsidRDefault="00895DFA" w:rsidP="003D61DE">
            <w:pPr>
              <w:spacing w:line="276" w:lineRule="auto"/>
              <w:rPr>
                <w:b/>
                <w:szCs w:val="28"/>
                <w:lang w:val="uk-UA"/>
              </w:rPr>
            </w:pPr>
            <w:r w:rsidRPr="009C74A4">
              <w:rPr>
                <w:b/>
                <w:szCs w:val="28"/>
                <w:lang w:val="uk-UA"/>
              </w:rPr>
              <w:t>Керівникам закладів загальної середньої освіти</w:t>
            </w:r>
            <w:r w:rsidR="009C74A4" w:rsidRPr="009C74A4">
              <w:rPr>
                <w:b/>
                <w:szCs w:val="28"/>
                <w:lang w:val="uk-UA"/>
              </w:rPr>
              <w:t xml:space="preserve"> міста</w:t>
            </w:r>
          </w:p>
        </w:tc>
      </w:tr>
    </w:tbl>
    <w:p w:rsidR="002142FA" w:rsidRPr="009C74A4" w:rsidRDefault="00895DFA" w:rsidP="003D61DE">
      <w:pPr>
        <w:tabs>
          <w:tab w:val="left" w:pos="8100"/>
        </w:tabs>
        <w:spacing w:after="0"/>
        <w:rPr>
          <w:b/>
          <w:szCs w:val="28"/>
          <w:lang w:val="uk-UA"/>
        </w:rPr>
      </w:pPr>
      <w:r w:rsidRPr="009C74A4">
        <w:rPr>
          <w:rFonts w:eastAsia="Times New Roman"/>
          <w:color w:val="000000"/>
          <w:szCs w:val="28"/>
          <w:lang w:val="uk-UA" w:eastAsia="uk-UA"/>
        </w:rPr>
        <w:t xml:space="preserve"> </w:t>
      </w:r>
      <w:r w:rsidR="003D61DE" w:rsidRPr="009C74A4">
        <w:rPr>
          <w:b/>
          <w:szCs w:val="28"/>
          <w:lang w:val="uk-UA"/>
        </w:rPr>
        <w:t>Щодо зарахування</w:t>
      </w:r>
      <w:r w:rsidR="002142FA" w:rsidRPr="009C74A4">
        <w:rPr>
          <w:b/>
          <w:szCs w:val="28"/>
          <w:lang w:val="uk-UA"/>
        </w:rPr>
        <w:t xml:space="preserve"> 12 балів за ДПА</w:t>
      </w:r>
    </w:p>
    <w:p w:rsidR="003D61DE" w:rsidRPr="009C74A4" w:rsidRDefault="002142FA" w:rsidP="003D61DE">
      <w:pPr>
        <w:tabs>
          <w:tab w:val="left" w:pos="8100"/>
        </w:tabs>
        <w:spacing w:after="0"/>
        <w:rPr>
          <w:b/>
          <w:szCs w:val="28"/>
          <w:lang w:val="uk-UA"/>
        </w:rPr>
      </w:pPr>
      <w:r w:rsidRPr="009C74A4">
        <w:rPr>
          <w:b/>
          <w:szCs w:val="28"/>
          <w:lang w:val="uk-UA"/>
        </w:rPr>
        <w:t xml:space="preserve"> за наявності </w:t>
      </w:r>
      <w:r w:rsidR="003D61DE" w:rsidRPr="009C74A4">
        <w:rPr>
          <w:b/>
          <w:szCs w:val="28"/>
          <w:lang w:val="uk-UA"/>
        </w:rPr>
        <w:t xml:space="preserve"> міжнародних сертифікатів</w:t>
      </w:r>
    </w:p>
    <w:p w:rsidR="002142FA" w:rsidRPr="009C74A4" w:rsidRDefault="002142FA" w:rsidP="002142FA">
      <w:pPr>
        <w:tabs>
          <w:tab w:val="left" w:pos="8100"/>
        </w:tabs>
        <w:spacing w:after="0"/>
        <w:rPr>
          <w:rFonts w:eastAsia="Times New Roman"/>
          <w:color w:val="000000"/>
          <w:szCs w:val="28"/>
          <w:lang w:val="uk-UA" w:eastAsia="uk-UA"/>
        </w:rPr>
      </w:pPr>
      <w:r w:rsidRPr="009C74A4">
        <w:rPr>
          <w:rFonts w:eastAsia="Times New Roman"/>
          <w:color w:val="000000"/>
          <w:szCs w:val="28"/>
          <w:lang w:val="uk-UA" w:eastAsia="uk-UA"/>
        </w:rPr>
        <w:t xml:space="preserve">    </w:t>
      </w:r>
    </w:p>
    <w:p w:rsidR="009C74A4" w:rsidRPr="009C74A4" w:rsidRDefault="009C74A4" w:rsidP="009C74A4">
      <w:pPr>
        <w:spacing w:after="0"/>
        <w:rPr>
          <w:rFonts w:eastAsia="Times New Roman"/>
          <w:szCs w:val="28"/>
          <w:lang w:val="uk-UA" w:eastAsia="uk-UA"/>
        </w:rPr>
      </w:pPr>
      <w:r w:rsidRPr="009C74A4">
        <w:rPr>
          <w:rFonts w:eastAsia="Times New Roman"/>
          <w:color w:val="000000"/>
          <w:szCs w:val="28"/>
          <w:lang w:val="uk-UA" w:eastAsia="uk-UA"/>
        </w:rPr>
        <w:t xml:space="preserve">  </w:t>
      </w:r>
      <w:r w:rsidRPr="009C74A4">
        <w:rPr>
          <w:rFonts w:eastAsia="Times New Roman"/>
          <w:color w:val="000000"/>
          <w:szCs w:val="28"/>
          <w:lang w:val="uk-UA" w:eastAsia="uk-UA"/>
        </w:rPr>
        <w:tab/>
      </w:r>
      <w:r w:rsidR="002142FA" w:rsidRPr="009C74A4">
        <w:rPr>
          <w:lang w:val="uk-UA" w:eastAsia="uk-UA"/>
        </w:rPr>
        <w:t xml:space="preserve">За </w:t>
      </w:r>
      <w:r w:rsidRPr="009C74A4">
        <w:rPr>
          <w:lang w:val="uk-UA" w:eastAsia="uk-UA"/>
        </w:rPr>
        <w:t xml:space="preserve">роз‘ясненням </w:t>
      </w:r>
      <w:r w:rsidR="002142FA" w:rsidRPr="009C74A4">
        <w:rPr>
          <w:lang w:val="uk-UA" w:eastAsia="uk-UA"/>
        </w:rPr>
        <w:t xml:space="preserve">Українського центру оцінювання якості освіти питання зарахування 12 балів за ДПА у разі наявності в учня міжнародного сертифіката  (диплома) </w:t>
      </w:r>
      <w:r w:rsidR="002142FA" w:rsidRPr="009C74A4">
        <w:rPr>
          <w:rFonts w:cs="Times New Roman"/>
          <w:szCs w:val="28"/>
          <w:lang w:val="uk-UA"/>
        </w:rPr>
        <w:t>мовного іспиту з іноземної мови (рівня В-1 або вище – у разі вивчення відповідної мови на рівні стандарту або академічному рівні,  рівня В-2  або вище -  у разі вивчення відповідної мови на профільному рівні)</w:t>
      </w:r>
      <w:r w:rsidRPr="009C74A4">
        <w:rPr>
          <w:rFonts w:cs="Times New Roman"/>
          <w:szCs w:val="28"/>
          <w:lang w:val="uk-UA"/>
        </w:rPr>
        <w:t xml:space="preserve"> вирішується в навчальному закладі.</w:t>
      </w:r>
      <w:r w:rsidR="002142FA" w:rsidRPr="009C74A4">
        <w:rPr>
          <w:rFonts w:cs="Times New Roman"/>
          <w:szCs w:val="28"/>
          <w:lang w:val="uk-UA"/>
        </w:rPr>
        <w:t xml:space="preserve"> </w:t>
      </w:r>
    </w:p>
    <w:p w:rsidR="007A5131" w:rsidRPr="009C74A4" w:rsidRDefault="009C74A4" w:rsidP="009C74A4">
      <w:pPr>
        <w:spacing w:after="0"/>
        <w:rPr>
          <w:rFonts w:eastAsia="Times New Roman"/>
          <w:szCs w:val="28"/>
          <w:lang w:val="uk-UA" w:eastAsia="uk-UA"/>
        </w:rPr>
      </w:pPr>
      <w:r w:rsidRPr="009C74A4">
        <w:rPr>
          <w:rFonts w:eastAsia="Times New Roman"/>
          <w:szCs w:val="28"/>
          <w:lang w:val="uk-UA" w:eastAsia="uk-UA"/>
        </w:rPr>
        <w:tab/>
      </w:r>
      <w:r w:rsidR="007A5131" w:rsidRPr="009C74A4">
        <w:rPr>
          <w:rFonts w:eastAsia="Times New Roman" w:cs="Times New Roman"/>
          <w:szCs w:val="28"/>
          <w:lang w:val="uk-UA" w:eastAsia="uk-UA"/>
        </w:rPr>
        <w:t xml:space="preserve">Відповідно до пункту 6 розділу V Положення про державну підсумкову атестацію </w:t>
      </w:r>
      <w:r w:rsidR="003D61DE" w:rsidRPr="009C74A4">
        <w:rPr>
          <w:rFonts w:eastAsia="Times New Roman" w:cs="Times New Roman"/>
          <w:szCs w:val="28"/>
          <w:lang w:val="uk-UA" w:eastAsia="uk-UA"/>
        </w:rPr>
        <w:t>учнів (вихованців)</w:t>
      </w:r>
      <w:r w:rsidR="007A5131" w:rsidRPr="009C74A4">
        <w:rPr>
          <w:rFonts w:eastAsia="Times New Roman" w:cs="Times New Roman"/>
          <w:szCs w:val="28"/>
          <w:lang w:val="uk-UA" w:eastAsia="uk-UA"/>
        </w:rPr>
        <w:t xml:space="preserve"> у системі загальної середньої освіти (затвердженого </w:t>
      </w:r>
      <w:r>
        <w:rPr>
          <w:rFonts w:eastAsia="Times New Roman" w:cs="Times New Roman"/>
          <w:szCs w:val="28"/>
          <w:lang w:val="uk-UA" w:eastAsia="uk-UA"/>
        </w:rPr>
        <w:t>наказом МОН від 30.12.2014р. №1</w:t>
      </w:r>
      <w:r w:rsidR="007A5131" w:rsidRPr="009C74A4">
        <w:rPr>
          <w:rFonts w:eastAsia="Times New Roman" w:cs="Times New Roman"/>
          <w:szCs w:val="28"/>
          <w:lang w:val="uk-UA" w:eastAsia="uk-UA"/>
        </w:rPr>
        <w:t xml:space="preserve">547, зареєстрованого в Міністерстві юстиції України 14 лютого 2015р. №157/26602), </w:t>
      </w:r>
      <w:r w:rsidR="007A5131" w:rsidRPr="009C74A4">
        <w:rPr>
          <w:rFonts w:cs="Times New Roman"/>
          <w:szCs w:val="28"/>
          <w:lang w:val="uk-UA"/>
        </w:rPr>
        <w:t xml:space="preserve">учні (вихованці) навчальних закладів системи загальної середньої освіти, які у поточному навчальному році отримали сертифікат (диплом) міжнародного мовного іспиту </w:t>
      </w:r>
      <w:r w:rsidRPr="009C74A4">
        <w:rPr>
          <w:rFonts w:cs="Times New Roman"/>
          <w:szCs w:val="28"/>
          <w:lang w:val="uk-UA"/>
        </w:rPr>
        <w:t>з</w:t>
      </w:r>
      <w:r w:rsidR="007A5131" w:rsidRPr="009C74A4">
        <w:rPr>
          <w:rFonts w:cs="Times New Roman"/>
          <w:szCs w:val="28"/>
          <w:lang w:val="uk-UA"/>
        </w:rPr>
        <w:t xml:space="preserve"> іноземної мови рівня В-1 для загальноосвітніх навчальних закладів та рівня В-2 для спеціалізованих шкіл з поглибленим вивченням іноземних мов, звільняються від атестації з цих предметів. Результати зазначених іспитів зараховуються як результати атестації. У додаток до атестата з цих предметів виставляється оцінка за атестацію </w:t>
      </w:r>
      <w:r w:rsidRPr="009C74A4">
        <w:rPr>
          <w:rFonts w:cs="Times New Roman"/>
          <w:szCs w:val="28"/>
          <w:lang w:val="uk-UA"/>
        </w:rPr>
        <w:t xml:space="preserve">- </w:t>
      </w:r>
      <w:r w:rsidR="007A5131" w:rsidRPr="009C74A4">
        <w:rPr>
          <w:rFonts w:cs="Times New Roman"/>
          <w:szCs w:val="28"/>
          <w:lang w:val="uk-UA"/>
        </w:rPr>
        <w:t>12 балів.</w:t>
      </w:r>
    </w:p>
    <w:p w:rsidR="009C74A4" w:rsidRPr="009C74A4" w:rsidRDefault="003D61DE" w:rsidP="009C74A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C74A4">
        <w:rPr>
          <w:rFonts w:ascii="Arial" w:hAnsi="Arial" w:cs="Arial"/>
          <w:b/>
          <w:bCs/>
          <w:sz w:val="28"/>
          <w:szCs w:val="28"/>
          <w:lang w:val="uk-UA"/>
        </w:rPr>
        <w:t xml:space="preserve">   </w:t>
      </w:r>
      <w:r w:rsidRPr="009C74A4">
        <w:rPr>
          <w:sz w:val="28"/>
          <w:szCs w:val="28"/>
          <w:lang w:val="uk-UA" w:eastAsia="uk-UA"/>
        </w:rPr>
        <w:t xml:space="preserve"> </w:t>
      </w:r>
      <w:r w:rsidR="009C74A4" w:rsidRPr="009C74A4">
        <w:rPr>
          <w:sz w:val="28"/>
          <w:szCs w:val="28"/>
          <w:lang w:val="uk-UA" w:eastAsia="uk-UA"/>
        </w:rPr>
        <w:tab/>
      </w:r>
      <w:r w:rsidR="009C74A4">
        <w:rPr>
          <w:sz w:val="28"/>
          <w:szCs w:val="28"/>
          <w:lang w:val="uk-UA" w:eastAsia="uk-UA"/>
        </w:rPr>
        <w:t xml:space="preserve">Для цього випускнику 9, 11-х класів </w:t>
      </w:r>
      <w:r w:rsidRPr="009C74A4">
        <w:rPr>
          <w:sz w:val="28"/>
          <w:szCs w:val="28"/>
          <w:lang w:val="uk-UA" w:eastAsia="uk-UA"/>
        </w:rPr>
        <w:t xml:space="preserve">необхідно </w:t>
      </w:r>
      <w:r w:rsidRPr="009C74A4">
        <w:rPr>
          <w:sz w:val="28"/>
          <w:szCs w:val="28"/>
          <w:lang w:val="uk-UA"/>
        </w:rPr>
        <w:t xml:space="preserve">звернутися з відповідною заявою у </w:t>
      </w:r>
      <w:r w:rsidR="009C74A4" w:rsidRPr="009C74A4">
        <w:rPr>
          <w:sz w:val="28"/>
          <w:szCs w:val="28"/>
          <w:lang w:val="uk-UA"/>
        </w:rPr>
        <w:t>н</w:t>
      </w:r>
      <w:r w:rsidRPr="009C74A4">
        <w:rPr>
          <w:sz w:val="28"/>
          <w:szCs w:val="28"/>
          <w:lang w:val="uk-UA"/>
        </w:rPr>
        <w:t>авчальний заклад</w:t>
      </w:r>
      <w:r w:rsidR="009C74A4" w:rsidRPr="009C74A4">
        <w:rPr>
          <w:sz w:val="28"/>
          <w:szCs w:val="28"/>
          <w:lang w:val="uk-UA"/>
        </w:rPr>
        <w:t xml:space="preserve"> та подати міжнародний сертифікат.</w:t>
      </w:r>
      <w:r w:rsidR="009C74A4" w:rsidRPr="009C74A4">
        <w:rPr>
          <w:sz w:val="28"/>
          <w:szCs w:val="28"/>
          <w:lang w:val="uk-UA" w:eastAsia="uk-UA"/>
        </w:rPr>
        <w:t xml:space="preserve"> Підставою для звільнення </w:t>
      </w:r>
      <w:r w:rsidR="009C74A4" w:rsidRPr="009C74A4">
        <w:rPr>
          <w:sz w:val="28"/>
          <w:szCs w:val="28"/>
          <w:lang w:val="uk-UA"/>
        </w:rPr>
        <w:t>від проходження атестації є рішення педагогічної ради навчального закладу, на основі якого видається наказ керівника навчального закладу.</w:t>
      </w:r>
    </w:p>
    <w:p w:rsidR="003D61DE" w:rsidRPr="009C74A4" w:rsidRDefault="009C74A4" w:rsidP="009C74A4">
      <w:pPr>
        <w:spacing w:after="0"/>
        <w:ind w:firstLine="708"/>
        <w:rPr>
          <w:rFonts w:eastAsia="Times New Roman" w:cs="Times New Roman"/>
          <w:szCs w:val="28"/>
          <w:lang w:val="uk-UA" w:eastAsia="ru-RU"/>
        </w:rPr>
      </w:pPr>
      <w:r w:rsidRPr="009C74A4">
        <w:rPr>
          <w:rFonts w:eastAsia="Times New Roman" w:cs="Times New Roman"/>
          <w:szCs w:val="28"/>
          <w:lang w:val="uk-UA" w:eastAsia="ru-RU"/>
        </w:rPr>
        <w:t>Додатково інформуємо, що з</w:t>
      </w:r>
      <w:r w:rsidR="003D61DE" w:rsidRPr="009C74A4">
        <w:rPr>
          <w:rFonts w:eastAsia="Times New Roman" w:cs="Times New Roman"/>
          <w:szCs w:val="28"/>
          <w:lang w:val="uk-UA" w:eastAsia="ru-RU"/>
        </w:rPr>
        <w:t xml:space="preserve"> німецької мови зараховують сертифікати </w:t>
      </w:r>
      <w:proofErr w:type="spellStart"/>
      <w:r w:rsidR="003D61DE" w:rsidRPr="009C74A4">
        <w:rPr>
          <w:rFonts w:eastAsia="Times New Roman" w:cs="Times New Roman"/>
          <w:szCs w:val="28"/>
          <w:lang w:val="uk-UA" w:eastAsia="ru-RU"/>
        </w:rPr>
        <w:t>Deutches</w:t>
      </w:r>
      <w:proofErr w:type="spellEnd"/>
      <w:r w:rsidR="003D61DE" w:rsidRPr="009C74A4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3D61DE" w:rsidRPr="009C74A4">
        <w:rPr>
          <w:rFonts w:eastAsia="Times New Roman" w:cs="Times New Roman"/>
          <w:szCs w:val="28"/>
          <w:lang w:val="uk-UA" w:eastAsia="ru-RU"/>
        </w:rPr>
        <w:t>Sprachdiplom</w:t>
      </w:r>
      <w:proofErr w:type="spellEnd"/>
      <w:r w:rsidR="003D61DE" w:rsidRPr="009C74A4">
        <w:rPr>
          <w:rFonts w:eastAsia="Times New Roman" w:cs="Times New Roman"/>
          <w:szCs w:val="28"/>
          <w:lang w:val="uk-UA" w:eastAsia="ru-RU"/>
        </w:rPr>
        <w:t xml:space="preserve"> (DSD), </w:t>
      </w:r>
      <w:proofErr w:type="spellStart"/>
      <w:r w:rsidR="003D61DE" w:rsidRPr="009C74A4">
        <w:rPr>
          <w:rFonts w:eastAsia="Times New Roman" w:cs="Times New Roman"/>
          <w:szCs w:val="28"/>
          <w:lang w:val="uk-UA" w:eastAsia="ru-RU"/>
        </w:rPr>
        <w:t>Österreichisches</w:t>
      </w:r>
      <w:proofErr w:type="spellEnd"/>
      <w:r w:rsidR="003D61DE" w:rsidRPr="009C74A4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3D61DE" w:rsidRPr="009C74A4">
        <w:rPr>
          <w:rFonts w:eastAsia="Times New Roman" w:cs="Times New Roman"/>
          <w:szCs w:val="28"/>
          <w:lang w:val="uk-UA" w:eastAsia="ru-RU"/>
        </w:rPr>
        <w:t>Sprachdiplom</w:t>
      </w:r>
      <w:proofErr w:type="spellEnd"/>
      <w:r w:rsidR="003D61DE" w:rsidRPr="009C74A4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3D61DE" w:rsidRPr="009C74A4">
        <w:rPr>
          <w:rFonts w:eastAsia="Times New Roman" w:cs="Times New Roman"/>
          <w:szCs w:val="28"/>
          <w:lang w:val="uk-UA" w:eastAsia="ru-RU"/>
        </w:rPr>
        <w:t>Deutsch</w:t>
      </w:r>
      <w:proofErr w:type="spellEnd"/>
      <w:r w:rsidR="003D61DE" w:rsidRPr="009C74A4">
        <w:rPr>
          <w:rFonts w:eastAsia="Times New Roman" w:cs="Times New Roman"/>
          <w:szCs w:val="28"/>
          <w:lang w:val="uk-UA" w:eastAsia="ru-RU"/>
        </w:rPr>
        <w:t xml:space="preserve"> (ÖSD), Goethe-Zertifikat B1, Goethe-Zertifikat B2, із французької – DELF / DALF, з англійської – IELTS, TOEFL, </w:t>
      </w:r>
      <w:proofErr w:type="spellStart"/>
      <w:r w:rsidR="003D61DE" w:rsidRPr="009C74A4">
        <w:rPr>
          <w:rFonts w:eastAsia="Times New Roman" w:cs="Times New Roman"/>
          <w:szCs w:val="28"/>
          <w:lang w:val="uk-UA" w:eastAsia="ru-RU"/>
        </w:rPr>
        <w:t>Cambridge</w:t>
      </w:r>
      <w:proofErr w:type="spellEnd"/>
      <w:r w:rsidR="003D61DE" w:rsidRPr="009C74A4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3D61DE" w:rsidRPr="009C74A4">
        <w:rPr>
          <w:rFonts w:eastAsia="Times New Roman" w:cs="Times New Roman"/>
          <w:szCs w:val="28"/>
          <w:lang w:val="uk-UA" w:eastAsia="ru-RU"/>
        </w:rPr>
        <w:t>English</w:t>
      </w:r>
      <w:proofErr w:type="spellEnd"/>
      <w:r w:rsidR="003D61DE" w:rsidRPr="009C74A4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3D61DE" w:rsidRPr="009C74A4">
        <w:rPr>
          <w:rFonts w:eastAsia="Times New Roman" w:cs="Times New Roman"/>
          <w:szCs w:val="28"/>
          <w:lang w:val="uk-UA" w:eastAsia="ru-RU"/>
        </w:rPr>
        <w:t>Language</w:t>
      </w:r>
      <w:proofErr w:type="spellEnd"/>
      <w:r w:rsidR="003D61DE" w:rsidRPr="009C74A4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3D61DE" w:rsidRPr="009C74A4">
        <w:rPr>
          <w:rFonts w:eastAsia="Times New Roman" w:cs="Times New Roman"/>
          <w:szCs w:val="28"/>
          <w:lang w:val="uk-UA" w:eastAsia="ru-RU"/>
        </w:rPr>
        <w:t>Assessment</w:t>
      </w:r>
      <w:proofErr w:type="spellEnd"/>
      <w:r w:rsidR="003D61DE" w:rsidRPr="009C74A4">
        <w:rPr>
          <w:rFonts w:eastAsia="Times New Roman" w:cs="Times New Roman"/>
          <w:szCs w:val="28"/>
          <w:lang w:val="uk-UA" w:eastAsia="ru-RU"/>
        </w:rPr>
        <w:t xml:space="preserve">, </w:t>
      </w:r>
      <w:proofErr w:type="spellStart"/>
      <w:r w:rsidR="003D61DE" w:rsidRPr="009C74A4">
        <w:rPr>
          <w:rFonts w:eastAsia="Times New Roman" w:cs="Times New Roman"/>
          <w:szCs w:val="28"/>
          <w:lang w:val="uk-UA" w:eastAsia="ru-RU"/>
        </w:rPr>
        <w:t>Pearson</w:t>
      </w:r>
      <w:proofErr w:type="spellEnd"/>
      <w:r w:rsidR="003D61DE" w:rsidRPr="009C74A4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3D61DE" w:rsidRPr="009C74A4">
        <w:rPr>
          <w:rFonts w:eastAsia="Times New Roman" w:cs="Times New Roman"/>
          <w:szCs w:val="28"/>
          <w:lang w:val="uk-UA" w:eastAsia="ru-RU"/>
        </w:rPr>
        <w:t>Test</w:t>
      </w:r>
      <w:proofErr w:type="spellEnd"/>
      <w:r w:rsidR="003D61DE" w:rsidRPr="009C74A4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3D61DE" w:rsidRPr="009C74A4">
        <w:rPr>
          <w:rFonts w:eastAsia="Times New Roman" w:cs="Times New Roman"/>
          <w:szCs w:val="28"/>
          <w:lang w:val="uk-UA" w:eastAsia="ru-RU"/>
        </w:rPr>
        <w:t>of</w:t>
      </w:r>
      <w:proofErr w:type="spellEnd"/>
      <w:r w:rsidR="003D61DE" w:rsidRPr="009C74A4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3D61DE" w:rsidRPr="009C74A4">
        <w:rPr>
          <w:rFonts w:eastAsia="Times New Roman" w:cs="Times New Roman"/>
          <w:szCs w:val="28"/>
          <w:lang w:val="uk-UA" w:eastAsia="ru-RU"/>
        </w:rPr>
        <w:t>English</w:t>
      </w:r>
      <w:proofErr w:type="spellEnd"/>
      <w:r w:rsidR="003D61DE" w:rsidRPr="009C74A4">
        <w:rPr>
          <w:rFonts w:eastAsia="Times New Roman" w:cs="Times New Roman"/>
          <w:szCs w:val="28"/>
          <w:lang w:val="uk-UA" w:eastAsia="ru-RU"/>
        </w:rPr>
        <w:t xml:space="preserve"> (PTE), з іспанської – D. E. L. E.</w:t>
      </w:r>
    </w:p>
    <w:p w:rsidR="003D61DE" w:rsidRPr="009C74A4" w:rsidRDefault="003D61DE" w:rsidP="003D61D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95DFA" w:rsidRPr="009C74A4" w:rsidRDefault="00895DFA" w:rsidP="003D61DE">
      <w:pPr>
        <w:spacing w:after="0"/>
        <w:rPr>
          <w:b/>
          <w:szCs w:val="28"/>
          <w:lang w:val="uk-UA"/>
        </w:rPr>
      </w:pPr>
      <w:r w:rsidRPr="009C74A4">
        <w:rPr>
          <w:b/>
          <w:szCs w:val="28"/>
          <w:lang w:val="uk-UA"/>
        </w:rPr>
        <w:t xml:space="preserve">Начальник управління освіти </w:t>
      </w:r>
    </w:p>
    <w:p w:rsidR="009C74A4" w:rsidRDefault="00895DFA" w:rsidP="003D61DE">
      <w:pPr>
        <w:spacing w:after="0"/>
        <w:rPr>
          <w:szCs w:val="28"/>
          <w:lang w:val="uk-UA"/>
        </w:rPr>
      </w:pPr>
      <w:r w:rsidRPr="009C74A4">
        <w:rPr>
          <w:b/>
          <w:szCs w:val="28"/>
          <w:lang w:val="uk-UA"/>
        </w:rPr>
        <w:t>Чернівецької міської ради                                                    С.В.Мартинюк</w:t>
      </w:r>
      <w:r w:rsidR="009C74A4" w:rsidRPr="009C74A4">
        <w:rPr>
          <w:szCs w:val="28"/>
          <w:lang w:val="uk-UA"/>
        </w:rPr>
        <w:t xml:space="preserve"> </w:t>
      </w:r>
    </w:p>
    <w:p w:rsidR="00866CC6" w:rsidRDefault="00866CC6" w:rsidP="003D61DE">
      <w:pPr>
        <w:spacing w:after="0"/>
        <w:rPr>
          <w:szCs w:val="28"/>
          <w:lang w:val="uk-UA"/>
        </w:rPr>
      </w:pPr>
    </w:p>
    <w:p w:rsidR="009C74A4" w:rsidRPr="009C74A4" w:rsidRDefault="009C74A4" w:rsidP="003D61DE">
      <w:pPr>
        <w:spacing w:after="0"/>
        <w:rPr>
          <w:sz w:val="20"/>
          <w:szCs w:val="20"/>
          <w:lang w:val="uk-UA"/>
        </w:rPr>
      </w:pPr>
      <w:r w:rsidRPr="009C74A4">
        <w:rPr>
          <w:sz w:val="20"/>
          <w:szCs w:val="20"/>
          <w:lang w:val="uk-UA"/>
        </w:rPr>
        <w:t>Починок А.І., 52-72-28</w:t>
      </w:r>
    </w:p>
    <w:sectPr w:rsidR="009C74A4" w:rsidRPr="009C74A4" w:rsidSect="009C74A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E87B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54"/>
    <w:rsid w:val="00054757"/>
    <w:rsid w:val="000B197C"/>
    <w:rsid w:val="00126D6C"/>
    <w:rsid w:val="002142FA"/>
    <w:rsid w:val="003D61DE"/>
    <w:rsid w:val="007A5131"/>
    <w:rsid w:val="00866CC6"/>
    <w:rsid w:val="00895DFA"/>
    <w:rsid w:val="009A0FCD"/>
    <w:rsid w:val="009C74A4"/>
    <w:rsid w:val="00A57EDA"/>
    <w:rsid w:val="00AC7054"/>
    <w:rsid w:val="00D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5DFA"/>
    <w:pPr>
      <w:spacing w:after="200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895DFA"/>
    <w:pPr>
      <w:keepNext/>
      <w:spacing w:after="0"/>
      <w:jc w:val="center"/>
      <w:outlineLvl w:val="0"/>
    </w:pPr>
    <w:rPr>
      <w:rFonts w:ascii="Academy" w:eastAsia="Times New Roman" w:hAnsi="Academy" w:cs="Times New Roman"/>
      <w:b/>
      <w:sz w:val="24"/>
      <w:szCs w:val="20"/>
      <w:lang w:val="uk-UA"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895DFA"/>
    <w:pPr>
      <w:keepNext/>
      <w:spacing w:after="0"/>
      <w:jc w:val="center"/>
      <w:outlineLvl w:val="4"/>
    </w:pPr>
    <w:rPr>
      <w:rFonts w:eastAsia="Times New Roman" w:cs="Times New Roman"/>
      <w:b/>
      <w:sz w:val="20"/>
      <w:szCs w:val="20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95DFA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1"/>
    <w:link w:val="5"/>
    <w:semiHidden/>
    <w:rsid w:val="00895DF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4">
    <w:name w:val="Hyperlink"/>
    <w:uiPriority w:val="99"/>
    <w:semiHidden/>
    <w:unhideWhenUsed/>
    <w:rsid w:val="00895DFA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895DF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95DFA"/>
    <w:rPr>
      <w:rFonts w:ascii="Tahoma" w:hAnsi="Tahoma" w:cs="Tahoma"/>
      <w:sz w:val="16"/>
      <w:szCs w:val="16"/>
    </w:rPr>
  </w:style>
  <w:style w:type="paragraph" w:styleId="a7">
    <w:name w:val="Normal (Web)"/>
    <w:basedOn w:val="a0"/>
    <w:uiPriority w:val="99"/>
    <w:unhideWhenUsed/>
    <w:rsid w:val="007A513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2142FA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5DFA"/>
    <w:pPr>
      <w:spacing w:after="200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895DFA"/>
    <w:pPr>
      <w:keepNext/>
      <w:spacing w:after="0"/>
      <w:jc w:val="center"/>
      <w:outlineLvl w:val="0"/>
    </w:pPr>
    <w:rPr>
      <w:rFonts w:ascii="Academy" w:eastAsia="Times New Roman" w:hAnsi="Academy" w:cs="Times New Roman"/>
      <w:b/>
      <w:sz w:val="24"/>
      <w:szCs w:val="20"/>
      <w:lang w:val="uk-UA"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895DFA"/>
    <w:pPr>
      <w:keepNext/>
      <w:spacing w:after="0"/>
      <w:jc w:val="center"/>
      <w:outlineLvl w:val="4"/>
    </w:pPr>
    <w:rPr>
      <w:rFonts w:eastAsia="Times New Roman" w:cs="Times New Roman"/>
      <w:b/>
      <w:sz w:val="20"/>
      <w:szCs w:val="20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95DFA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1"/>
    <w:link w:val="5"/>
    <w:semiHidden/>
    <w:rsid w:val="00895DF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4">
    <w:name w:val="Hyperlink"/>
    <w:uiPriority w:val="99"/>
    <w:semiHidden/>
    <w:unhideWhenUsed/>
    <w:rsid w:val="00895DFA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895DF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95DFA"/>
    <w:rPr>
      <w:rFonts w:ascii="Tahoma" w:hAnsi="Tahoma" w:cs="Tahoma"/>
      <w:sz w:val="16"/>
      <w:szCs w:val="16"/>
    </w:rPr>
  </w:style>
  <w:style w:type="paragraph" w:styleId="a7">
    <w:name w:val="Normal (Web)"/>
    <w:basedOn w:val="a0"/>
    <w:uiPriority w:val="99"/>
    <w:unhideWhenUsed/>
    <w:rsid w:val="007A513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2142F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2018-05-03T12:37:00Z</cp:lastPrinted>
  <dcterms:created xsi:type="dcterms:W3CDTF">2018-05-08T14:05:00Z</dcterms:created>
  <dcterms:modified xsi:type="dcterms:W3CDTF">2018-05-08T14:05:00Z</dcterms:modified>
</cp:coreProperties>
</file>