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12" w:rsidRPr="00F94C68" w:rsidRDefault="00947E12" w:rsidP="00947E1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C68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52A3CE5" wp14:editId="506EF528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12" w:rsidRPr="00F94C68" w:rsidRDefault="00947E12" w:rsidP="00947E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C68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947E12" w:rsidRPr="00F94C68" w:rsidRDefault="00947E12" w:rsidP="00947E12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F94C68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bookmarkStart w:id="0" w:name="_GoBack"/>
    <w:bookmarkEnd w:id="0"/>
    <w:p w:rsidR="00947E12" w:rsidRPr="00F94C68" w:rsidRDefault="00947E12" w:rsidP="00947E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94C68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BFE2D0" wp14:editId="1B6D12E4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F94C68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F94C68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F94C68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947E12" w:rsidRPr="00F94C68" w:rsidRDefault="00947E12" w:rsidP="0094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C68">
        <w:rPr>
          <w:rFonts w:ascii="Times New Roman" w:hAnsi="Times New Roman" w:cs="Times New Roman"/>
          <w:sz w:val="24"/>
          <w:szCs w:val="24"/>
        </w:rPr>
        <w:t xml:space="preserve">вул. Героїв Майдану, 176, м. Чернівці, 58029, тел./факс (0372) 53-30-87  </w:t>
      </w:r>
    </w:p>
    <w:p w:rsidR="00947E12" w:rsidRPr="00F94C68" w:rsidRDefault="00947E12" w:rsidP="0094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C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4C68">
        <w:rPr>
          <w:rFonts w:ascii="Times New Roman" w:hAnsi="Times New Roman" w:cs="Times New Roman"/>
          <w:sz w:val="24"/>
          <w:szCs w:val="24"/>
        </w:rPr>
        <w:t>-</w:t>
      </w:r>
      <w:r w:rsidRPr="00F94C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4C68">
        <w:rPr>
          <w:rFonts w:ascii="Times New Roman" w:hAnsi="Times New Roman" w:cs="Times New Roman"/>
          <w:sz w:val="24"/>
          <w:szCs w:val="24"/>
        </w:rPr>
        <w:t>:</w:t>
      </w:r>
      <w:r w:rsidRPr="00F94C68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F94C68">
          <w:rPr>
            <w:rStyle w:val="a3"/>
            <w:rFonts w:ascii="Times New Roman" w:hAnsi="Times New Roman" w:cs="Times New Roman"/>
            <w:color w:val="0000FF"/>
            <w:sz w:val="24"/>
          </w:rPr>
          <w:t>osvita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  <w:lang w:val="en-US"/>
          </w:rPr>
          <w:t>cv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</w:rPr>
          <w:t>@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  <w:lang w:val="en-US"/>
          </w:rPr>
          <w:t>gmail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</w:rPr>
          <w:t>.com</w:t>
        </w:r>
      </w:hyperlink>
      <w:r w:rsidRPr="00F94C68">
        <w:rPr>
          <w:rFonts w:ascii="Times New Roman" w:hAnsi="Times New Roman" w:cs="Times New Roman"/>
          <w:sz w:val="24"/>
          <w:szCs w:val="24"/>
        </w:rPr>
        <w:t xml:space="preserve"> </w:t>
      </w:r>
      <w:r w:rsidRPr="00F94C68">
        <w:rPr>
          <w:rFonts w:ascii="Times New Roman" w:hAnsi="Times New Roman" w:cs="Times New Roman"/>
          <w:szCs w:val="24"/>
        </w:rPr>
        <w:t xml:space="preserve"> Код ЄДРПОУ №02147345</w:t>
      </w:r>
    </w:p>
    <w:p w:rsidR="00947E12" w:rsidRPr="00F94C68" w:rsidRDefault="00947E12" w:rsidP="0094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E12" w:rsidRPr="00F94C68" w:rsidRDefault="00947E12" w:rsidP="0094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4772"/>
        <w:gridCol w:w="4773"/>
      </w:tblGrid>
      <w:tr w:rsidR="00947E12" w:rsidRPr="00F94C68" w:rsidTr="007E2C90">
        <w:trPr>
          <w:trHeight w:val="789"/>
        </w:trPr>
        <w:tc>
          <w:tcPr>
            <w:tcW w:w="4772" w:type="dxa"/>
          </w:tcPr>
          <w:p w:rsidR="00947E12" w:rsidRPr="00F94C68" w:rsidRDefault="00947E12" w:rsidP="00D45D2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F94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Pr="00F94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.2018 </w:t>
            </w:r>
            <w:r w:rsidRPr="00F94C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F94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 </w:t>
            </w:r>
            <w:r w:rsidR="00A4480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01-34/2967</w:t>
            </w:r>
          </w:p>
          <w:p w:rsidR="00947E12" w:rsidRPr="00F94C68" w:rsidRDefault="00947E12" w:rsidP="00D45D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73" w:type="dxa"/>
            <w:hideMark/>
          </w:tcPr>
          <w:p w:rsidR="00947E12" w:rsidRPr="00CD65E5" w:rsidRDefault="007E2C90" w:rsidP="00CD65E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47E12" w:rsidRPr="00CD65E5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Керівникам закладів</w:t>
            </w:r>
          </w:p>
          <w:p w:rsidR="00947E12" w:rsidRPr="00947E12" w:rsidRDefault="00947E12" w:rsidP="00CD65E5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загальної  </w:t>
            </w:r>
            <w:r w:rsidRPr="00947E12">
              <w:rPr>
                <w:rFonts w:ascii="Times New Roman" w:hAnsi="Times New Roman" w:cs="Times New Roman"/>
                <w:b/>
                <w:sz w:val="28"/>
                <w:szCs w:val="28"/>
              </w:rPr>
              <w:t>середньої освіти</w:t>
            </w:r>
          </w:p>
          <w:p w:rsidR="00947E12" w:rsidRPr="00F94C68" w:rsidRDefault="00947E12" w:rsidP="007B7C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7E12" w:rsidRPr="00947E12" w:rsidRDefault="00947E12" w:rsidP="00947E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2">
        <w:rPr>
          <w:rFonts w:ascii="Times New Roman" w:hAnsi="Times New Roman" w:cs="Times New Roman"/>
          <w:b/>
          <w:sz w:val="28"/>
          <w:szCs w:val="28"/>
        </w:rPr>
        <w:t xml:space="preserve">Про інформаційні матеріали </w:t>
      </w:r>
    </w:p>
    <w:p w:rsidR="00947E12" w:rsidRPr="00947E12" w:rsidRDefault="00947E12" w:rsidP="00947E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2">
        <w:rPr>
          <w:rFonts w:ascii="Times New Roman" w:hAnsi="Times New Roman" w:cs="Times New Roman"/>
          <w:b/>
          <w:sz w:val="28"/>
          <w:szCs w:val="28"/>
        </w:rPr>
        <w:t>«Щодо відзначення 100-річчя</w:t>
      </w:r>
    </w:p>
    <w:p w:rsidR="00947E12" w:rsidRDefault="00947E12" w:rsidP="00947E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2">
        <w:rPr>
          <w:rFonts w:ascii="Times New Roman" w:hAnsi="Times New Roman" w:cs="Times New Roman"/>
          <w:b/>
          <w:sz w:val="28"/>
          <w:szCs w:val="28"/>
        </w:rPr>
        <w:t>Національної академії наук України»</w:t>
      </w:r>
    </w:p>
    <w:p w:rsidR="00947E12" w:rsidRDefault="00947E12" w:rsidP="00947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CC6" w:rsidRDefault="00947E12" w:rsidP="003F1C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листа Інституту післядипломної педагогічної освіти </w:t>
      </w:r>
      <w:r w:rsidR="00F7581D" w:rsidRPr="00F7581D">
        <w:rPr>
          <w:rFonts w:ascii="Times New Roman" w:hAnsi="Times New Roman" w:cs="Times New Roman"/>
          <w:sz w:val="28"/>
          <w:szCs w:val="28"/>
        </w:rPr>
        <w:t xml:space="preserve">Чернівецької області від </w:t>
      </w:r>
      <w:r w:rsidR="00F7581D">
        <w:rPr>
          <w:rFonts w:ascii="Times New Roman" w:hAnsi="Times New Roman" w:cs="Times New Roman"/>
          <w:sz w:val="28"/>
          <w:szCs w:val="28"/>
        </w:rPr>
        <w:t xml:space="preserve">18.12.2018 № 2/4 «Про інформаційні матеріали </w:t>
      </w:r>
      <w:r w:rsidR="003F1CC6">
        <w:rPr>
          <w:rFonts w:ascii="Times New Roman" w:hAnsi="Times New Roman" w:cs="Times New Roman"/>
          <w:sz w:val="28"/>
          <w:szCs w:val="28"/>
        </w:rPr>
        <w:t>«</w:t>
      </w:r>
      <w:r w:rsidR="00F7581D">
        <w:rPr>
          <w:rFonts w:ascii="Times New Roman" w:hAnsi="Times New Roman" w:cs="Times New Roman"/>
          <w:sz w:val="28"/>
          <w:szCs w:val="28"/>
        </w:rPr>
        <w:t xml:space="preserve">Щодо відзначення 100-річчя Національної академії наук України» Управління освіти Чернівецької міської ради доводить до Вашого відома,  що Українським інститутом національної пам’яті підготовлено «Методичні рекомендації до опанування теми </w:t>
      </w:r>
      <w:r w:rsidR="007B7C1D">
        <w:rPr>
          <w:rFonts w:ascii="Times New Roman" w:hAnsi="Times New Roman" w:cs="Times New Roman"/>
          <w:sz w:val="28"/>
          <w:szCs w:val="28"/>
        </w:rPr>
        <w:t>про розвиток освіти і науки під час української революції 1917-1921 років</w:t>
      </w:r>
      <w:r w:rsidR="00F7581D">
        <w:rPr>
          <w:rFonts w:ascii="Times New Roman" w:hAnsi="Times New Roman" w:cs="Times New Roman"/>
          <w:sz w:val="28"/>
          <w:szCs w:val="28"/>
        </w:rPr>
        <w:t>»</w:t>
      </w:r>
      <w:r w:rsidR="007B7C1D">
        <w:rPr>
          <w:rFonts w:ascii="Times New Roman" w:hAnsi="Times New Roman" w:cs="Times New Roman"/>
          <w:sz w:val="28"/>
          <w:szCs w:val="28"/>
        </w:rPr>
        <w:t xml:space="preserve"> та візуальні матеріали, присвячені 100-річчю створення українських державних  вищих навчальних закладів і заснування</w:t>
      </w:r>
      <w:r w:rsidR="00735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C1D">
        <w:rPr>
          <w:rFonts w:ascii="Times New Roman" w:hAnsi="Times New Roman" w:cs="Times New Roman"/>
          <w:sz w:val="28"/>
          <w:szCs w:val="28"/>
        </w:rPr>
        <w:t>Національної академії  наук України, якими передбачено проведення інформаційних, навчально-виховних, культурно-мистецьких та інших заходів.</w:t>
      </w:r>
    </w:p>
    <w:p w:rsidR="00735174" w:rsidRDefault="007B7C1D" w:rsidP="003F1C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Вищезазначені матеріали розміщено на офіційному сайті Українського інституту національної пам’яті  за посиланнями:</w:t>
      </w:r>
    </w:p>
    <w:p w:rsidR="00735174" w:rsidRPr="00735174" w:rsidRDefault="00735174" w:rsidP="003F1C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E42B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</w:t>
        </w:r>
        <w:r w:rsidRPr="00E42B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E42B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w.memory.gov.ua/methodicmaterial/metodichni-rekomendatsii-do-opanuvannya-temi-pro-rozvitok-osviti-i-nauki-pid-chas-u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7E12" w:rsidRPr="007E2C90" w:rsidRDefault="00947E12" w:rsidP="00947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C90" w:rsidRPr="007E2C90" w:rsidRDefault="007E2C90" w:rsidP="007E2C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2C90">
        <w:rPr>
          <w:rFonts w:ascii="Times New Roman" w:hAnsi="Times New Roman" w:cs="Times New Roman"/>
          <w:b/>
          <w:sz w:val="26"/>
          <w:szCs w:val="26"/>
        </w:rPr>
        <w:t>Завідувач міським методичним центром</w:t>
      </w:r>
    </w:p>
    <w:p w:rsidR="007E2C90" w:rsidRDefault="007E2C90" w:rsidP="007E2C9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2C90">
        <w:rPr>
          <w:rFonts w:ascii="Times New Roman" w:hAnsi="Times New Roman" w:cs="Times New Roman"/>
          <w:b/>
          <w:sz w:val="26"/>
          <w:szCs w:val="26"/>
        </w:rPr>
        <w:t xml:space="preserve">закладів освіти управління освіти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7E2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D0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E2C90">
        <w:rPr>
          <w:rFonts w:ascii="Times New Roman" w:hAnsi="Times New Roman" w:cs="Times New Roman"/>
          <w:b/>
          <w:sz w:val="26"/>
          <w:szCs w:val="26"/>
        </w:rPr>
        <w:t>Н.П.Герасим</w:t>
      </w:r>
    </w:p>
    <w:p w:rsidR="007E2C90" w:rsidRDefault="007E2C90" w:rsidP="007E2C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65E5" w:rsidRPr="007E2C90" w:rsidRDefault="00CD65E5" w:rsidP="007E2C9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E2C90" w:rsidRPr="007E2C90" w:rsidRDefault="007E2C90" w:rsidP="007E2C90">
      <w:pPr>
        <w:spacing w:after="0"/>
        <w:rPr>
          <w:rFonts w:ascii="Times New Roman" w:hAnsi="Times New Roman" w:cs="Times New Roman"/>
        </w:rPr>
      </w:pPr>
      <w:r w:rsidRPr="007E2C90">
        <w:rPr>
          <w:rFonts w:ascii="Times New Roman" w:hAnsi="Times New Roman" w:cs="Times New Roman"/>
        </w:rPr>
        <w:t>Яремко О.Г.</w:t>
      </w:r>
    </w:p>
    <w:p w:rsidR="00947E12" w:rsidRPr="000C0D00" w:rsidRDefault="007E2C90" w:rsidP="000C0D00">
      <w:pPr>
        <w:spacing w:after="0"/>
        <w:rPr>
          <w:rFonts w:ascii="Times New Roman" w:hAnsi="Times New Roman" w:cs="Times New Roman"/>
        </w:rPr>
      </w:pPr>
      <w:r w:rsidRPr="007E2C90">
        <w:rPr>
          <w:rFonts w:ascii="Times New Roman" w:hAnsi="Times New Roman" w:cs="Times New Roman"/>
        </w:rPr>
        <w:t>53-22-72</w:t>
      </w:r>
    </w:p>
    <w:p w:rsidR="00AE3880" w:rsidRDefault="00AE3880"/>
    <w:sectPr w:rsidR="00AE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6"/>
    <w:rsid w:val="000C0D00"/>
    <w:rsid w:val="001F02F7"/>
    <w:rsid w:val="003F1CC6"/>
    <w:rsid w:val="00735174"/>
    <w:rsid w:val="007B7C1D"/>
    <w:rsid w:val="007E2C90"/>
    <w:rsid w:val="0090665A"/>
    <w:rsid w:val="00947E12"/>
    <w:rsid w:val="00A4480B"/>
    <w:rsid w:val="00AE3880"/>
    <w:rsid w:val="00B60355"/>
    <w:rsid w:val="00C64506"/>
    <w:rsid w:val="00CD65E5"/>
    <w:rsid w:val="00F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12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E2C9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735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12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E2C9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735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y.gov.ua/methodicmaterial/metodichni-rekomendatsii-do-opanuvannya-temi-pro-rozvitok-osviti-i-nauki-pid-chas-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7B11-E580-4BA3-85C2-D0AE77B7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2018-12-20T07:43:00Z</dcterms:created>
  <dcterms:modified xsi:type="dcterms:W3CDTF">2018-12-21T08:01:00Z</dcterms:modified>
</cp:coreProperties>
</file>