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CC23" w14:textId="77777777" w:rsidR="00C81EE8" w:rsidRDefault="00C81EE8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.75pt" o:ole="" fillcolor="window">
            <v:imagedata r:id="rId7" o:title=""/>
          </v:shape>
          <o:OLEObject Type="Embed" ProgID="PBrush" ShapeID="_x0000_i1025" DrawAspect="Content" ObjectID="_1805788826" r:id="rId8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9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716D5332" w14:textId="0D196388" w:rsidR="00AA5337" w:rsidRDefault="00FE10AC" w:rsidP="00853AC9">
      <w:pPr>
        <w:spacing w:before="120"/>
      </w:pPr>
      <w:r>
        <w:rPr>
          <w:color w:val="000000"/>
          <w:sz w:val="24"/>
          <w:szCs w:val="24"/>
          <w:lang w:val="ru-RU"/>
        </w:rPr>
        <w:t>09.04.2025</w:t>
      </w:r>
      <w:r w:rsidR="00622884">
        <w:rPr>
          <w:color w:val="000000"/>
          <w:sz w:val="24"/>
          <w:szCs w:val="24"/>
          <w:lang w:val="ru-RU"/>
        </w:rPr>
        <w:t xml:space="preserve"> </w:t>
      </w:r>
      <w:r w:rsidR="00F341A1" w:rsidRPr="00F341A1">
        <w:rPr>
          <w:color w:val="000000"/>
          <w:sz w:val="24"/>
          <w:szCs w:val="24"/>
          <w:lang w:val="ru-RU"/>
        </w:rPr>
        <w:t xml:space="preserve">№ </w:t>
      </w:r>
      <w:r>
        <w:rPr>
          <w:color w:val="000000"/>
          <w:sz w:val="24"/>
          <w:szCs w:val="24"/>
          <w:lang w:val="ru-RU"/>
        </w:rPr>
        <w:t>01-11/165</w:t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00092E">
        <w:rPr>
          <w:color w:val="000000"/>
          <w:sz w:val="24"/>
          <w:szCs w:val="24"/>
          <w:lang w:val="ru-RU"/>
        </w:rPr>
        <w:t>На № 21/08-</w:t>
      </w:r>
      <w:r w:rsidR="00853AC9">
        <w:rPr>
          <w:color w:val="000000"/>
          <w:sz w:val="24"/>
          <w:szCs w:val="24"/>
          <w:lang w:val="ru-RU"/>
        </w:rPr>
        <w:t xml:space="preserve">333 </w:t>
      </w:r>
      <w:proofErr w:type="spellStart"/>
      <w:r w:rsidR="00853AC9">
        <w:rPr>
          <w:color w:val="000000"/>
          <w:sz w:val="24"/>
          <w:szCs w:val="24"/>
          <w:lang w:val="ru-RU"/>
        </w:rPr>
        <w:t>від</w:t>
      </w:r>
      <w:proofErr w:type="spellEnd"/>
      <w:r w:rsidR="00853AC9">
        <w:rPr>
          <w:color w:val="000000"/>
          <w:sz w:val="24"/>
          <w:szCs w:val="24"/>
          <w:lang w:val="ru-RU"/>
        </w:rPr>
        <w:t xml:space="preserve"> 08.04.2025</w:t>
      </w:r>
    </w:p>
    <w:p w14:paraId="7FAD67FC" w14:textId="77777777" w:rsidR="006E26B3" w:rsidRPr="00A75F9E" w:rsidRDefault="006E26B3" w:rsidP="006E26B3">
      <w:pPr>
        <w:rPr>
          <w:b/>
        </w:rPr>
      </w:pPr>
    </w:p>
    <w:p w14:paraId="0DCF6FC5" w14:textId="77777777" w:rsidR="00622884" w:rsidRDefault="00622884" w:rsidP="00622884">
      <w:pPr>
        <w:jc w:val="right"/>
        <w:rPr>
          <w:rFonts w:eastAsiaTheme="minorHAnsi"/>
          <w:b/>
          <w:bCs/>
          <w:color w:val="000000"/>
          <w:lang w:val="ru-RU" w:eastAsia="en-US"/>
        </w:rPr>
      </w:pP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Керівникам</w:t>
      </w:r>
      <w:proofErr w:type="spellEnd"/>
      <w:r w:rsidRPr="00C46C7B">
        <w:rPr>
          <w:rFonts w:eastAsiaTheme="minorHAnsi"/>
          <w:b/>
          <w:bCs/>
          <w:color w:val="000000"/>
          <w:lang w:val="ru-RU" w:eastAsia="en-US"/>
        </w:rPr>
        <w:t xml:space="preserve">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органів</w:t>
      </w:r>
      <w:proofErr w:type="spellEnd"/>
      <w:r w:rsidRPr="00C46C7B">
        <w:rPr>
          <w:rFonts w:eastAsiaTheme="minorHAnsi"/>
          <w:b/>
          <w:bCs/>
          <w:color w:val="000000"/>
          <w:lang w:val="ru-RU" w:eastAsia="en-US"/>
        </w:rPr>
        <w:t xml:space="preserve">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управління</w:t>
      </w:r>
      <w:proofErr w:type="spellEnd"/>
      <w:r w:rsidRPr="00C46C7B">
        <w:rPr>
          <w:rFonts w:eastAsiaTheme="minorHAnsi"/>
          <w:b/>
          <w:bCs/>
          <w:color w:val="000000"/>
          <w:lang w:val="ru-RU" w:eastAsia="en-US"/>
        </w:rPr>
        <w:t xml:space="preserve">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освітою</w:t>
      </w:r>
      <w:proofErr w:type="spellEnd"/>
    </w:p>
    <w:p w14:paraId="69FF81DA" w14:textId="77777777" w:rsidR="00622884" w:rsidRDefault="00622884" w:rsidP="00622884">
      <w:pPr>
        <w:jc w:val="right"/>
        <w:rPr>
          <w:rFonts w:eastAsiaTheme="minorHAnsi"/>
          <w:b/>
          <w:bCs/>
          <w:color w:val="000000"/>
          <w:lang w:val="ru-RU" w:eastAsia="en-US"/>
        </w:rPr>
      </w:pPr>
      <w:r>
        <w:rPr>
          <w:rFonts w:eastAsiaTheme="minorHAnsi"/>
          <w:b/>
          <w:bCs/>
          <w:color w:val="000000"/>
          <w:lang w:val="ru-RU" w:eastAsia="en-US"/>
        </w:rPr>
        <w:t xml:space="preserve">                                                         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територіальних</w:t>
      </w:r>
      <w:proofErr w:type="spellEnd"/>
      <w:r w:rsidRPr="00C46C7B">
        <w:rPr>
          <w:rFonts w:eastAsiaTheme="minorHAnsi"/>
          <w:b/>
          <w:bCs/>
          <w:color w:val="000000"/>
          <w:lang w:val="ru-RU" w:eastAsia="en-US"/>
        </w:rPr>
        <w:t xml:space="preserve"> громад, </w:t>
      </w:r>
      <w:r>
        <w:rPr>
          <w:rFonts w:eastAsiaTheme="minorHAnsi"/>
          <w:b/>
          <w:bCs/>
          <w:color w:val="000000"/>
          <w:lang w:val="ru-RU" w:eastAsia="en-US"/>
        </w:rPr>
        <w:t xml:space="preserve"> </w:t>
      </w:r>
      <w:r w:rsidRPr="00C46C7B">
        <w:rPr>
          <w:rFonts w:eastAsiaTheme="minorHAnsi"/>
          <w:b/>
          <w:bCs/>
          <w:color w:val="000000"/>
          <w:lang w:val="ru-RU" w:eastAsia="en-US"/>
        </w:rPr>
        <w:t xml:space="preserve">директорам </w:t>
      </w:r>
      <w:r>
        <w:rPr>
          <w:rFonts w:eastAsiaTheme="minorHAnsi"/>
          <w:b/>
          <w:bCs/>
          <w:color w:val="000000"/>
          <w:lang w:val="ru-RU" w:eastAsia="en-US"/>
        </w:rPr>
        <w:t xml:space="preserve">         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центрів</w:t>
      </w:r>
      <w:proofErr w:type="spellEnd"/>
      <w:r>
        <w:rPr>
          <w:rFonts w:eastAsiaTheme="minorHAnsi"/>
          <w:b/>
          <w:bCs/>
          <w:color w:val="000000"/>
          <w:lang w:val="ru-RU" w:eastAsia="en-US"/>
        </w:rPr>
        <w:t xml:space="preserve">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професійного</w:t>
      </w:r>
      <w:proofErr w:type="spellEnd"/>
      <w:r w:rsidRPr="00C46C7B">
        <w:rPr>
          <w:rFonts w:eastAsiaTheme="minorHAnsi"/>
          <w:b/>
          <w:bCs/>
          <w:color w:val="000000"/>
          <w:lang w:val="ru-RU" w:eastAsia="en-US"/>
        </w:rPr>
        <w:t xml:space="preserve">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розвитку</w:t>
      </w:r>
      <w:proofErr w:type="spellEnd"/>
      <w:r w:rsidRPr="00C46C7B">
        <w:rPr>
          <w:rFonts w:eastAsiaTheme="minorHAnsi"/>
          <w:b/>
          <w:bCs/>
          <w:color w:val="000000"/>
          <w:lang w:val="ru-RU" w:eastAsia="en-US"/>
        </w:rPr>
        <w:t xml:space="preserve"> </w:t>
      </w:r>
    </w:p>
    <w:p w14:paraId="0A256543" w14:textId="77777777" w:rsidR="00622884" w:rsidRDefault="00622884" w:rsidP="00622884">
      <w:pPr>
        <w:jc w:val="right"/>
        <w:rPr>
          <w:rFonts w:eastAsiaTheme="minorHAnsi"/>
          <w:b/>
          <w:bCs/>
          <w:color w:val="000000"/>
          <w:lang w:val="ru-RU" w:eastAsia="en-US"/>
        </w:rPr>
      </w:pP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педагогічних</w:t>
      </w:r>
      <w:proofErr w:type="spellEnd"/>
      <w:r w:rsidRPr="00C46C7B">
        <w:rPr>
          <w:rFonts w:eastAsiaTheme="minorHAnsi"/>
          <w:b/>
          <w:bCs/>
          <w:color w:val="000000"/>
          <w:lang w:val="ru-RU" w:eastAsia="en-US"/>
        </w:rPr>
        <w:t xml:space="preserve"> </w:t>
      </w:r>
      <w:proofErr w:type="spellStart"/>
      <w:r w:rsidRPr="00C46C7B">
        <w:rPr>
          <w:rFonts w:eastAsiaTheme="minorHAnsi"/>
          <w:b/>
          <w:bCs/>
          <w:color w:val="000000"/>
          <w:lang w:val="ru-RU" w:eastAsia="en-US"/>
        </w:rPr>
        <w:t>працівників</w:t>
      </w:r>
      <w:proofErr w:type="spellEnd"/>
      <w:r w:rsidRPr="00C46C7B">
        <w:rPr>
          <w:rFonts w:eastAsiaTheme="minorHAnsi"/>
          <w:b/>
          <w:bCs/>
          <w:color w:val="000000"/>
          <w:lang w:eastAsia="en-US"/>
        </w:rPr>
        <w:t>,</w:t>
      </w:r>
      <w:r w:rsidRPr="00C46C7B">
        <w:rPr>
          <w:rFonts w:eastAsiaTheme="minorHAnsi"/>
          <w:b/>
          <w:bCs/>
          <w:color w:val="000000"/>
          <w:lang w:val="ru-RU" w:eastAsia="en-US"/>
        </w:rPr>
        <w:t xml:space="preserve"> </w:t>
      </w:r>
    </w:p>
    <w:p w14:paraId="57AA5F61" w14:textId="77777777" w:rsidR="00622884" w:rsidRDefault="00622884" w:rsidP="00622884">
      <w:pPr>
        <w:jc w:val="right"/>
        <w:rPr>
          <w:rFonts w:eastAsiaTheme="minorHAnsi"/>
          <w:b/>
          <w:lang w:val="ru-RU" w:eastAsia="en-US"/>
        </w:rPr>
      </w:pPr>
      <w:r w:rsidRPr="00C46C7B">
        <w:rPr>
          <w:rFonts w:eastAsiaTheme="minorHAnsi"/>
          <w:b/>
          <w:lang w:val="ru-RU" w:eastAsia="en-US"/>
        </w:rPr>
        <w:t xml:space="preserve">ЗЗСО </w:t>
      </w:r>
      <w:proofErr w:type="spellStart"/>
      <w:r w:rsidRPr="00C46C7B">
        <w:rPr>
          <w:rFonts w:eastAsiaTheme="minorHAnsi"/>
          <w:b/>
          <w:lang w:val="ru-RU" w:eastAsia="en-US"/>
        </w:rPr>
        <w:t>обласного</w:t>
      </w:r>
      <w:proofErr w:type="spellEnd"/>
      <w:r w:rsidRPr="00C46C7B">
        <w:rPr>
          <w:rFonts w:eastAsiaTheme="minorHAnsi"/>
          <w:b/>
          <w:lang w:val="ru-RU" w:eastAsia="en-US"/>
        </w:rPr>
        <w:t xml:space="preserve"> </w:t>
      </w:r>
      <w:proofErr w:type="spellStart"/>
      <w:r w:rsidRPr="00C46C7B">
        <w:rPr>
          <w:rFonts w:eastAsiaTheme="minorHAnsi"/>
          <w:b/>
          <w:lang w:val="ru-RU" w:eastAsia="en-US"/>
        </w:rPr>
        <w:t>підпорядкування</w:t>
      </w:r>
      <w:proofErr w:type="spellEnd"/>
    </w:p>
    <w:p w14:paraId="6E2102C4" w14:textId="77777777" w:rsidR="00DF76A2" w:rsidRDefault="00DF76A2" w:rsidP="00622884">
      <w:pPr>
        <w:jc w:val="right"/>
        <w:rPr>
          <w:rFonts w:eastAsiaTheme="minorHAnsi"/>
          <w:b/>
          <w:lang w:val="ru-RU" w:eastAsia="en-US"/>
        </w:rPr>
      </w:pPr>
    </w:p>
    <w:p w14:paraId="155D69AA" w14:textId="4F28DFDD" w:rsidR="00DF76A2" w:rsidRPr="00DF76A2" w:rsidRDefault="00DF76A2" w:rsidP="00DF76A2">
      <w:pPr>
        <w:rPr>
          <w:rFonts w:eastAsiaTheme="minorHAnsi"/>
          <w:b/>
          <w:lang w:val="ru-RU" w:eastAsia="en-US"/>
        </w:rPr>
      </w:pPr>
      <w:r w:rsidRPr="00DF76A2">
        <w:rPr>
          <w:b/>
        </w:rPr>
        <w:t>Про проведення І Всеукраїнської конференції</w:t>
      </w:r>
    </w:p>
    <w:p w14:paraId="5EE51BDB" w14:textId="77777777" w:rsidR="00AA5337" w:rsidRDefault="00AA5337" w:rsidP="00622884">
      <w:pPr>
        <w:jc w:val="right"/>
        <w:rPr>
          <w:b/>
          <w:lang w:val="ru-RU"/>
        </w:rPr>
      </w:pPr>
    </w:p>
    <w:p w14:paraId="069C07D4" w14:textId="5D1D8D45" w:rsidR="00853AC9" w:rsidRDefault="00622884" w:rsidP="00853AC9">
      <w:pPr>
        <w:autoSpaceDE w:val="0"/>
        <w:autoSpaceDN w:val="0"/>
        <w:adjustRightInd w:val="0"/>
        <w:jc w:val="both"/>
      </w:pPr>
      <w:r>
        <w:rPr>
          <w:b/>
          <w:lang w:val="ru-RU"/>
        </w:rPr>
        <w:tab/>
      </w:r>
      <w:proofErr w:type="spellStart"/>
      <w:r w:rsidR="00DF76A2">
        <w:rPr>
          <w:lang w:val="ru-RU"/>
        </w:rPr>
        <w:t>Інформуємо</w:t>
      </w:r>
      <w:proofErr w:type="spellEnd"/>
      <w:r w:rsidR="00DF76A2">
        <w:rPr>
          <w:lang w:val="ru-RU"/>
        </w:rPr>
        <w:t xml:space="preserve">, </w:t>
      </w:r>
      <w:proofErr w:type="spellStart"/>
      <w:r w:rsidR="00DF76A2">
        <w:rPr>
          <w:lang w:val="ru-RU"/>
        </w:rPr>
        <w:t>що</w:t>
      </w:r>
      <w:proofErr w:type="spellEnd"/>
      <w:r w:rsidR="00DF76A2">
        <w:rPr>
          <w:lang w:val="ru-RU"/>
        </w:rPr>
        <w:t xml:space="preserve"> </w:t>
      </w:r>
      <w:proofErr w:type="spellStart"/>
      <w:r w:rsidR="00DF76A2">
        <w:rPr>
          <w:lang w:val="ru-RU"/>
        </w:rPr>
        <w:t>відповідно</w:t>
      </w:r>
      <w:proofErr w:type="spellEnd"/>
      <w:r w:rsidR="00DF76A2">
        <w:rPr>
          <w:lang w:val="ru-RU"/>
        </w:rPr>
        <w:t xml:space="preserve"> до </w:t>
      </w:r>
      <w:r w:rsidR="0000092E" w:rsidRPr="00853AC9">
        <w:rPr>
          <w:lang w:val="ru-RU"/>
        </w:rPr>
        <w:t xml:space="preserve"> Лист</w:t>
      </w:r>
      <w:r w:rsidR="00DF76A2">
        <w:rPr>
          <w:lang w:val="ru-RU"/>
        </w:rPr>
        <w:t xml:space="preserve">а № 21/08-333 </w:t>
      </w:r>
      <w:proofErr w:type="spellStart"/>
      <w:r w:rsidR="00DF76A2">
        <w:rPr>
          <w:lang w:val="ru-RU"/>
        </w:rPr>
        <w:t>від</w:t>
      </w:r>
      <w:proofErr w:type="spellEnd"/>
      <w:r w:rsidR="00DF76A2">
        <w:rPr>
          <w:lang w:val="ru-RU"/>
        </w:rPr>
        <w:t xml:space="preserve"> 08.04.2025 року</w:t>
      </w:r>
      <w:proofErr w:type="gramStart"/>
      <w:r w:rsidR="0000092E" w:rsidRPr="00853AC9">
        <w:rPr>
          <w:lang w:val="ru-RU"/>
        </w:rPr>
        <w:t xml:space="preserve"> </w:t>
      </w:r>
      <w:r w:rsidR="0000092E" w:rsidRPr="00853AC9">
        <w:t>Д</w:t>
      </w:r>
      <w:proofErr w:type="gramEnd"/>
      <w:r w:rsidR="0000092E" w:rsidRPr="00853AC9">
        <w:t>ержавної наукової установи «Інститут модернізації зміст</w:t>
      </w:r>
      <w:r w:rsidR="00DF76A2">
        <w:t xml:space="preserve">у освіти», </w:t>
      </w:r>
      <w:r w:rsidR="00853AC9" w:rsidRPr="00853AC9">
        <w:t xml:space="preserve"> 23-25 травня 2025 року відбудеться </w:t>
      </w:r>
      <w:r w:rsidR="00853AC9" w:rsidRPr="00853AC9">
        <w:rPr>
          <w:b/>
        </w:rPr>
        <w:t>І Всеукраїнська конференція з міжнародною участю «Фізична культура в закладах освіти: стан та перспективи розвитку</w:t>
      </w:r>
      <w:r w:rsidR="00853AC9" w:rsidRPr="00F5397F">
        <w:t>». Організаторами</w:t>
      </w:r>
      <w:r w:rsidR="00853AC9" w:rsidRPr="00853AC9">
        <w:t xml:space="preserve"> конференції є Міністерство освіти і науки України, Прикарпатський національний університет імені Василя Стефаника, Державна наукова установа «Інститут модернізації змісту освіти» за сприяння Академії наук вищої школи України, </w:t>
      </w:r>
      <w:proofErr w:type="spellStart"/>
      <w:r w:rsidR="00853AC9" w:rsidRPr="00853AC9">
        <w:t>Жешувського</w:t>
      </w:r>
      <w:proofErr w:type="spellEnd"/>
      <w:r w:rsidR="00853AC9" w:rsidRPr="00853AC9">
        <w:t xml:space="preserve"> університету (Польща), Тернопільського національного педагогічного університету імені Володимира Гнатюка, Кам'янець-Подільського національного університету імені Івана Огієнка. </w:t>
      </w:r>
    </w:p>
    <w:p w14:paraId="6BD1E0FE" w14:textId="774765BA" w:rsidR="008C7DC7" w:rsidRPr="00F5020B" w:rsidRDefault="00853AC9" w:rsidP="00853AC9">
      <w:pPr>
        <w:autoSpaceDE w:val="0"/>
        <w:autoSpaceDN w:val="0"/>
        <w:adjustRightInd w:val="0"/>
        <w:jc w:val="both"/>
        <w:rPr>
          <w:lang w:val="ru-RU"/>
        </w:rPr>
      </w:pPr>
      <w:r>
        <w:tab/>
      </w:r>
      <w:r w:rsidRPr="00853AC9">
        <w:t>Для участі у конференції просимо обов’язково зареєструватися за покликанням</w:t>
      </w:r>
      <w:r>
        <w:t>:</w:t>
      </w:r>
      <w:r w:rsidRPr="00853AC9">
        <w:t xml:space="preserve"> </w:t>
      </w:r>
      <w:hyperlink r:id="rId10" w:history="1">
        <w:r w:rsidR="008C7DC7" w:rsidRPr="00B04660">
          <w:rPr>
            <w:rStyle w:val="a3"/>
          </w:rPr>
          <w:t>https://docs.go</w:t>
        </w:r>
        <w:bookmarkStart w:id="0" w:name="_GoBack"/>
        <w:bookmarkEnd w:id="0"/>
        <w:r w:rsidR="008C7DC7" w:rsidRPr="00B04660">
          <w:rPr>
            <w:rStyle w:val="a3"/>
          </w:rPr>
          <w:t>ogle.com/forms/d/1rBJvM2_7ujkX_ofFfVPnmkulmtb1Nek_FSkY8riutJo/viewform?edit_requested=true</w:t>
        </w:r>
      </w:hyperlink>
    </w:p>
    <w:p w14:paraId="07110B83" w14:textId="3D422FD1" w:rsidR="0000092E" w:rsidRDefault="00853AC9" w:rsidP="00853AC9">
      <w:pPr>
        <w:autoSpaceDE w:val="0"/>
        <w:autoSpaceDN w:val="0"/>
        <w:adjustRightInd w:val="0"/>
        <w:jc w:val="both"/>
      </w:pPr>
      <w:r>
        <w:tab/>
      </w:r>
      <w:r w:rsidRPr="00853AC9">
        <w:t>Більш детальна інформація про конференцію у додатку. Просимо проінформувати заклади освіти про можливість взяти участь у конференц</w:t>
      </w:r>
      <w:r>
        <w:t>ії.</w:t>
      </w:r>
    </w:p>
    <w:p w14:paraId="270DDC29" w14:textId="77777777" w:rsidR="00853AC9" w:rsidRDefault="00853AC9" w:rsidP="00853AC9">
      <w:pPr>
        <w:autoSpaceDE w:val="0"/>
        <w:autoSpaceDN w:val="0"/>
        <w:adjustRightInd w:val="0"/>
        <w:jc w:val="both"/>
      </w:pPr>
    </w:p>
    <w:p w14:paraId="4A7E9213" w14:textId="77777777" w:rsidR="00853AC9" w:rsidRPr="00853AC9" w:rsidRDefault="00853AC9" w:rsidP="00853AC9">
      <w:pPr>
        <w:autoSpaceDE w:val="0"/>
        <w:autoSpaceDN w:val="0"/>
        <w:adjustRightInd w:val="0"/>
        <w:jc w:val="both"/>
        <w:rPr>
          <w:b/>
          <w:bCs/>
        </w:rPr>
      </w:pPr>
    </w:p>
    <w:p w14:paraId="3E267EF5" w14:textId="1084D2DE" w:rsidR="006E26B3" w:rsidRDefault="00462237" w:rsidP="006E26B3">
      <w:pPr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 w:rsidR="008C7DC7">
        <w:rPr>
          <w:b/>
          <w:bCs/>
        </w:rPr>
        <w:t>.</w:t>
      </w:r>
      <w:r>
        <w:rPr>
          <w:b/>
          <w:bCs/>
        </w:rPr>
        <w:t xml:space="preserve"> 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 </w:t>
      </w:r>
      <w:r w:rsidR="00853AC9">
        <w:rPr>
          <w:b/>
        </w:rPr>
        <w:t xml:space="preserve">                        Тамара  Б</w:t>
      </w:r>
      <w:r w:rsidR="008C7DC7">
        <w:rPr>
          <w:b/>
        </w:rPr>
        <w:t>ОГАЧИК</w:t>
      </w:r>
    </w:p>
    <w:p w14:paraId="727E0699" w14:textId="77777777" w:rsidR="00622884" w:rsidRDefault="00622884" w:rsidP="006E26B3">
      <w:pPr>
        <w:ind w:right="-1"/>
        <w:rPr>
          <w:b/>
        </w:rPr>
      </w:pPr>
    </w:p>
    <w:p w14:paraId="67D01AA9" w14:textId="67A16BC1" w:rsidR="00622884" w:rsidRPr="00622884" w:rsidRDefault="00622884" w:rsidP="006E26B3">
      <w:pPr>
        <w:ind w:right="-1"/>
        <w:rPr>
          <w:sz w:val="20"/>
          <w:szCs w:val="20"/>
        </w:rPr>
      </w:pPr>
      <w:r w:rsidRPr="00622884">
        <w:rPr>
          <w:sz w:val="20"/>
          <w:szCs w:val="20"/>
        </w:rPr>
        <w:t>Виконавець Старовойт П.С., 0955267328</w:t>
      </w:r>
    </w:p>
    <w:p w14:paraId="65E152CB" w14:textId="77777777" w:rsidR="006E26B3" w:rsidRDefault="006E26B3" w:rsidP="006E26B3">
      <w:pPr>
        <w:ind w:right="-1"/>
        <w:rPr>
          <w:b/>
        </w:rPr>
      </w:pPr>
    </w:p>
    <w:p w14:paraId="3276D0C8" w14:textId="77777777" w:rsidR="006F0020" w:rsidRDefault="006F0020" w:rsidP="008A704B">
      <w:pPr>
        <w:jc w:val="both"/>
        <w:rPr>
          <w:b/>
        </w:rPr>
      </w:pPr>
    </w:p>
    <w:p w14:paraId="13344A4C" w14:textId="77777777" w:rsidR="006F0020" w:rsidRDefault="006F0020" w:rsidP="008A704B">
      <w:pPr>
        <w:rPr>
          <w:b/>
          <w:lang w:eastAsia="en-US"/>
        </w:rPr>
      </w:pPr>
    </w:p>
    <w:p w14:paraId="5812FD94" w14:textId="77777777" w:rsidR="006F0020" w:rsidRDefault="006F0020"/>
    <w:sectPr w:rsidR="006F0020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092E"/>
    <w:rsid w:val="0000678C"/>
    <w:rsid w:val="00047E2E"/>
    <w:rsid w:val="000E3684"/>
    <w:rsid w:val="00144CEA"/>
    <w:rsid w:val="00173121"/>
    <w:rsid w:val="00175F84"/>
    <w:rsid w:val="001B1613"/>
    <w:rsid w:val="001B28B5"/>
    <w:rsid w:val="002E76B2"/>
    <w:rsid w:val="00307A9D"/>
    <w:rsid w:val="00321227"/>
    <w:rsid w:val="003E0ACA"/>
    <w:rsid w:val="00462237"/>
    <w:rsid w:val="004D1DF7"/>
    <w:rsid w:val="00580A12"/>
    <w:rsid w:val="005A5C15"/>
    <w:rsid w:val="0061357B"/>
    <w:rsid w:val="00622884"/>
    <w:rsid w:val="00641DF6"/>
    <w:rsid w:val="006B724C"/>
    <w:rsid w:val="006E26B3"/>
    <w:rsid w:val="006F0020"/>
    <w:rsid w:val="007C6CD5"/>
    <w:rsid w:val="007D2D09"/>
    <w:rsid w:val="007F1518"/>
    <w:rsid w:val="00831A7A"/>
    <w:rsid w:val="00853AC9"/>
    <w:rsid w:val="0087314C"/>
    <w:rsid w:val="008A704B"/>
    <w:rsid w:val="008C7DC7"/>
    <w:rsid w:val="009F0C44"/>
    <w:rsid w:val="00A26D7B"/>
    <w:rsid w:val="00A73773"/>
    <w:rsid w:val="00A905EE"/>
    <w:rsid w:val="00AA5337"/>
    <w:rsid w:val="00AD71CA"/>
    <w:rsid w:val="00B16371"/>
    <w:rsid w:val="00C0180C"/>
    <w:rsid w:val="00C81EE8"/>
    <w:rsid w:val="00D529DC"/>
    <w:rsid w:val="00DA67E1"/>
    <w:rsid w:val="00DF76A2"/>
    <w:rsid w:val="00E31B6D"/>
    <w:rsid w:val="00E559FA"/>
    <w:rsid w:val="00ED7A69"/>
    <w:rsid w:val="00F341A1"/>
    <w:rsid w:val="00F5020B"/>
    <w:rsid w:val="00F5397F"/>
    <w:rsid w:val="00F70980"/>
    <w:rsid w:val="00F860DC"/>
    <w:rsid w:val="00FB06A4"/>
    <w:rsid w:val="00FC6085"/>
    <w:rsid w:val="00FC6401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rsid w:val="00622884"/>
    <w:rPr>
      <w:rFonts w:ascii="Times New Roman" w:hAnsi="Times New Roman" w:cs="Times New Roman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D2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09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rsid w:val="00622884"/>
    <w:rPr>
      <w:rFonts w:ascii="Times New Roman" w:hAnsi="Times New Roman" w:cs="Times New Roman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D2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0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rBJvM2_7ujkX_ofFfVPnmkulmtb1Nek_FSkY8riutJo/viewform?edit_requeste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E07F-6FD4-4115-97FD-1DE1D234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10</cp:revision>
  <cp:lastPrinted>2025-04-09T07:30:00Z</cp:lastPrinted>
  <dcterms:created xsi:type="dcterms:W3CDTF">2025-01-17T07:27:00Z</dcterms:created>
  <dcterms:modified xsi:type="dcterms:W3CDTF">2025-04-10T08:14:00Z</dcterms:modified>
</cp:coreProperties>
</file>