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BB82D" w14:textId="24F9B477" w:rsidR="00010B47" w:rsidRDefault="00010B47" w:rsidP="00010B47">
      <w:pPr>
        <w:shd w:val="clear" w:color="auto" w:fill="FFFFFF"/>
        <w:jc w:val="center"/>
        <w:rPr>
          <w:lang w:val="uk-UA"/>
        </w:rPr>
      </w:pPr>
      <w:r>
        <w:rPr>
          <w:b/>
          <w:noProof/>
          <w:color w:val="1D2129"/>
          <w:sz w:val="28"/>
          <w:szCs w:val="28"/>
          <w:lang w:val="uk-UA" w:eastAsia="uk-UA"/>
        </w:rPr>
        <w:drawing>
          <wp:inline distT="0" distB="0" distL="0" distR="0" wp14:anchorId="4ED13E49" wp14:editId="0ACB50A8">
            <wp:extent cx="735330" cy="606425"/>
            <wp:effectExtent l="0" t="0" r="762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183DFCF2" wp14:editId="5CF3C474">
            <wp:extent cx="1411605" cy="3181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 wp14:anchorId="0F32716B" wp14:editId="1D35D4E3">
            <wp:extent cx="606425" cy="735330"/>
            <wp:effectExtent l="0" t="0" r="3175" b="7620"/>
            <wp:docPr id="1" name="Рисунок 1" descr="color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olor_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5554626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психології імені Г.С. Костюка НАПН України</w:t>
      </w:r>
    </w:p>
    <w:p w14:paraId="63711BA9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Інститут педагогіки НАПН України</w:t>
      </w:r>
    </w:p>
    <w:p w14:paraId="053F05FA" w14:textId="77777777" w:rsidR="00010B47" w:rsidRDefault="00010B47" w:rsidP="00010B47">
      <w:pPr>
        <w:pStyle w:val="3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Громадська організація «Академія сучасних освітян»</w:t>
      </w:r>
    </w:p>
    <w:p w14:paraId="5DD50AA8" w14:textId="77777777" w:rsidR="00010B47" w:rsidRDefault="00010B47" w:rsidP="00010B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106A9C5" w14:textId="77777777" w:rsidR="00010B47" w:rsidRDefault="00010B47" w:rsidP="00010B47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1D2129"/>
          <w:sz w:val="28"/>
          <w:szCs w:val="28"/>
          <w:lang w:val="uk-UA"/>
        </w:rPr>
      </w:pPr>
      <w:r>
        <w:rPr>
          <w:b/>
          <w:color w:val="1D2129"/>
          <w:sz w:val="28"/>
          <w:szCs w:val="28"/>
          <w:lang w:val="uk-UA"/>
        </w:rPr>
        <w:t>ШАНОВНІ ОСВІТЯНИ!</w:t>
      </w:r>
    </w:p>
    <w:p w14:paraId="07ABC323" w14:textId="77777777" w:rsidR="00010B47" w:rsidRPr="003C207C" w:rsidRDefault="00010B47" w:rsidP="007A639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1D2129"/>
          <w:lang w:val="uk-UA"/>
        </w:rPr>
      </w:pPr>
    </w:p>
    <w:p w14:paraId="4B996C73" w14:textId="5BA4EC4C" w:rsidR="007F46C4" w:rsidRDefault="00EA2D85" w:rsidP="00A313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2"/>
          <w:szCs w:val="22"/>
          <w:lang w:val="uk-UA"/>
        </w:rPr>
      </w:pPr>
      <w:r w:rsidRPr="00520037">
        <w:rPr>
          <w:b/>
          <w:color w:val="1D2129"/>
          <w:sz w:val="22"/>
          <w:szCs w:val="22"/>
          <w:lang w:val="uk-UA"/>
        </w:rPr>
        <w:t xml:space="preserve">ЗАПРОШУЄМО </w:t>
      </w:r>
      <w:r w:rsidRPr="00520037">
        <w:rPr>
          <w:color w:val="1D2129"/>
          <w:sz w:val="22"/>
          <w:szCs w:val="22"/>
          <w:lang w:val="uk-UA"/>
        </w:rPr>
        <w:t>вас підвищити свій професійний рівень та вдосконалити свої фахові здібності. Пропонуємо вам навчання за освітніми програмами з підвищення кваліфікації педагогічних працівників на 15 академічних годин (</w:t>
      </w:r>
      <w:r w:rsidRPr="00520037">
        <w:rPr>
          <w:b/>
          <w:i/>
          <w:color w:val="1D2129"/>
          <w:sz w:val="22"/>
          <w:szCs w:val="22"/>
          <w:lang w:val="uk-UA"/>
        </w:rPr>
        <w:t>Постанова КМУ від 21 серпня 2019 року №800</w:t>
      </w:r>
      <w:r w:rsidRPr="00520037">
        <w:rPr>
          <w:color w:val="1D2129"/>
          <w:sz w:val="22"/>
          <w:szCs w:val="22"/>
          <w:lang w:val="uk-UA"/>
        </w:rPr>
        <w:t xml:space="preserve">) та стати учасниками </w:t>
      </w:r>
      <w:proofErr w:type="spellStart"/>
      <w:r w:rsidRPr="00520037">
        <w:rPr>
          <w:color w:val="1D2129"/>
          <w:sz w:val="22"/>
          <w:szCs w:val="22"/>
          <w:lang w:val="uk-UA"/>
        </w:rPr>
        <w:t>вебінарів</w:t>
      </w:r>
      <w:proofErr w:type="spellEnd"/>
      <w:r w:rsidRPr="00520037">
        <w:rPr>
          <w:color w:val="1D2129"/>
          <w:sz w:val="22"/>
          <w:szCs w:val="22"/>
          <w:lang w:val="uk-UA"/>
        </w:rPr>
        <w:t>.</w:t>
      </w:r>
      <w:r w:rsidR="003C207C" w:rsidRPr="00520037">
        <w:rPr>
          <w:color w:val="1D2129"/>
          <w:sz w:val="22"/>
          <w:szCs w:val="22"/>
          <w:lang w:val="uk-UA"/>
        </w:rPr>
        <w:t xml:space="preserve"> Ви можете отримати матеріали, а саме, відео </w:t>
      </w:r>
      <w:proofErr w:type="spellStart"/>
      <w:r w:rsidR="003C207C" w:rsidRPr="00520037">
        <w:rPr>
          <w:color w:val="1D2129"/>
          <w:sz w:val="22"/>
          <w:szCs w:val="22"/>
          <w:lang w:val="uk-UA"/>
        </w:rPr>
        <w:t>вебінару</w:t>
      </w:r>
      <w:proofErr w:type="spellEnd"/>
      <w:r w:rsidR="003C207C" w:rsidRPr="00520037">
        <w:rPr>
          <w:color w:val="1D2129"/>
          <w:sz w:val="22"/>
          <w:szCs w:val="22"/>
          <w:lang w:val="uk-UA"/>
        </w:rPr>
        <w:t>, матеріали</w:t>
      </w:r>
      <w:r w:rsidR="0094375F" w:rsidRPr="00520037">
        <w:rPr>
          <w:color w:val="1D2129"/>
          <w:sz w:val="22"/>
          <w:szCs w:val="22"/>
          <w:lang w:val="uk-UA"/>
        </w:rPr>
        <w:t xml:space="preserve"> з теми</w:t>
      </w:r>
      <w:r w:rsidR="003C207C" w:rsidRPr="00520037">
        <w:rPr>
          <w:color w:val="1D2129"/>
          <w:sz w:val="22"/>
          <w:szCs w:val="22"/>
          <w:lang w:val="uk-UA"/>
        </w:rPr>
        <w:t xml:space="preserve">, презентацію та сертифікат про підвищення педагогічної кваліфікації відповідно до  Постанови КМУ від 21 серпня 2019 року №800. </w:t>
      </w:r>
    </w:p>
    <w:p w14:paraId="6109F793" w14:textId="77777777" w:rsidR="00A31392" w:rsidRDefault="00A31392" w:rsidP="00A3139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2"/>
          <w:szCs w:val="22"/>
          <w:lang w:val="uk-UA"/>
        </w:rPr>
      </w:pPr>
    </w:p>
    <w:p w14:paraId="653993BF" w14:textId="77777777" w:rsidR="007F46C4" w:rsidRDefault="007F46C4" w:rsidP="005200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2"/>
          <w:szCs w:val="22"/>
          <w:lang w:val="uk-UA"/>
        </w:rPr>
      </w:pPr>
      <w:r>
        <w:rPr>
          <w:color w:val="1D2129"/>
          <w:sz w:val="22"/>
          <w:szCs w:val="22"/>
          <w:lang w:val="uk-UA"/>
        </w:rPr>
        <w:t xml:space="preserve">На постійній основі проводяться такі </w:t>
      </w:r>
      <w:proofErr w:type="spellStart"/>
      <w:r>
        <w:rPr>
          <w:color w:val="1D2129"/>
          <w:sz w:val="22"/>
          <w:szCs w:val="22"/>
          <w:lang w:val="uk-UA"/>
        </w:rPr>
        <w:t>вебінари</w:t>
      </w:r>
      <w:proofErr w:type="spellEnd"/>
    </w:p>
    <w:p w14:paraId="476C3CD1" w14:textId="77777777" w:rsidR="007F46C4" w:rsidRDefault="007F46C4" w:rsidP="005200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2"/>
          <w:szCs w:val="22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5352"/>
      </w:tblGrid>
      <w:tr w:rsidR="007F46C4" w:rsidRPr="00A31392" w14:paraId="0D8EC170" w14:textId="77777777" w:rsidTr="00E36FB0">
        <w:tc>
          <w:tcPr>
            <w:tcW w:w="534" w:type="dxa"/>
          </w:tcPr>
          <w:p w14:paraId="49E64218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1 </w:t>
            </w:r>
          </w:p>
        </w:tc>
        <w:tc>
          <w:tcPr>
            <w:tcW w:w="3969" w:type="dxa"/>
          </w:tcPr>
          <w:p w14:paraId="21827DF1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Інклюзивне навчання: від нормативної бази до щоденної практики.</w:t>
            </w:r>
          </w:p>
        </w:tc>
        <w:tc>
          <w:tcPr>
            <w:tcW w:w="5352" w:type="dxa"/>
          </w:tcPr>
          <w:p w14:paraId="26265D9F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28E252C9" w14:textId="77777777" w:rsidR="007F46C4" w:rsidRPr="00520037" w:rsidRDefault="00A31392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hyperlink r:id="rId9" w:history="1">
              <w:r w:rsidR="007F46C4" w:rsidRPr="00520037">
                <w:rPr>
                  <w:rStyle w:val="a3"/>
                  <w:sz w:val="22"/>
                  <w:szCs w:val="22"/>
                  <w:lang w:val="uk-UA"/>
                </w:rPr>
                <w:t>https://www.ace.org.ua/register/inklyuzyvne-navchannya-webinar</w:t>
              </w:r>
            </w:hyperlink>
            <w:r w:rsidR="007F46C4" w:rsidRPr="00520037">
              <w:rPr>
                <w:rStyle w:val="a3"/>
                <w:sz w:val="22"/>
                <w:szCs w:val="22"/>
                <w:lang w:val="uk-UA"/>
              </w:rPr>
              <w:t xml:space="preserve"> </w:t>
            </w:r>
          </w:p>
        </w:tc>
      </w:tr>
      <w:tr w:rsidR="007F46C4" w:rsidRPr="00A31392" w14:paraId="2F90F375" w14:textId="77777777" w:rsidTr="00E36FB0">
        <w:tc>
          <w:tcPr>
            <w:tcW w:w="534" w:type="dxa"/>
          </w:tcPr>
          <w:p w14:paraId="389FA60D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2 </w:t>
            </w:r>
          </w:p>
        </w:tc>
        <w:tc>
          <w:tcPr>
            <w:tcW w:w="3969" w:type="dxa"/>
          </w:tcPr>
          <w:p w14:paraId="5FB21BAF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Емоційний інтелект: модна тенденція чи важливий аспект формування успішної особистості.</w:t>
            </w:r>
          </w:p>
        </w:tc>
        <w:tc>
          <w:tcPr>
            <w:tcW w:w="5352" w:type="dxa"/>
          </w:tcPr>
          <w:p w14:paraId="4EDCF60B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0DD7EC4D" w14:textId="77777777" w:rsidR="007F46C4" w:rsidRPr="00520037" w:rsidRDefault="00A31392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hyperlink r:id="rId10" w:history="1">
              <w:r w:rsidR="007F46C4" w:rsidRPr="00520037">
                <w:rPr>
                  <w:rStyle w:val="a3"/>
                  <w:sz w:val="22"/>
                  <w:szCs w:val="22"/>
                  <w:lang w:val="uk-UA"/>
                </w:rPr>
                <w:t>https://www.ace.org.ua/register/emotsijnyj-intelekt-webinar</w:t>
              </w:r>
            </w:hyperlink>
            <w:r w:rsidR="007F46C4" w:rsidRPr="00520037">
              <w:rPr>
                <w:rStyle w:val="a3"/>
                <w:sz w:val="22"/>
                <w:szCs w:val="22"/>
                <w:lang w:val="uk-UA"/>
              </w:rPr>
              <w:t xml:space="preserve"> </w:t>
            </w:r>
          </w:p>
        </w:tc>
      </w:tr>
      <w:tr w:rsidR="007F46C4" w:rsidRPr="00A31392" w14:paraId="7CF87007" w14:textId="77777777" w:rsidTr="00E36FB0">
        <w:tc>
          <w:tcPr>
            <w:tcW w:w="534" w:type="dxa"/>
          </w:tcPr>
          <w:p w14:paraId="66D88CCB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3 </w:t>
            </w:r>
          </w:p>
        </w:tc>
        <w:tc>
          <w:tcPr>
            <w:tcW w:w="3969" w:type="dxa"/>
          </w:tcPr>
          <w:p w14:paraId="1C9E37EB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Як перетворити кризу на новий старт. Створюємо внутрішню опору.</w:t>
            </w:r>
          </w:p>
        </w:tc>
        <w:tc>
          <w:tcPr>
            <w:tcW w:w="5352" w:type="dxa"/>
          </w:tcPr>
          <w:p w14:paraId="7CD3E29F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67A9ED10" w14:textId="77777777" w:rsidR="007F46C4" w:rsidRPr="00520037" w:rsidRDefault="00A31392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hyperlink r:id="rId11" w:history="1">
              <w:r w:rsidR="007F46C4" w:rsidRPr="00520037">
                <w:rPr>
                  <w:rStyle w:val="a3"/>
                  <w:sz w:val="22"/>
                  <w:szCs w:val="22"/>
                  <w:lang w:val="uk-UA"/>
                </w:rPr>
                <w:t>https://www.ace.org.ua/register/kryza-novyj-start</w:t>
              </w:r>
            </w:hyperlink>
            <w:r w:rsidR="007F46C4" w:rsidRPr="00520037">
              <w:rPr>
                <w:rStyle w:val="a3"/>
                <w:sz w:val="22"/>
                <w:szCs w:val="22"/>
                <w:lang w:val="uk-UA"/>
              </w:rPr>
              <w:t xml:space="preserve"> </w:t>
            </w:r>
          </w:p>
        </w:tc>
      </w:tr>
      <w:tr w:rsidR="007F46C4" w:rsidRPr="00A31392" w14:paraId="5C1CD6D3" w14:textId="77777777" w:rsidTr="00E36FB0">
        <w:tc>
          <w:tcPr>
            <w:tcW w:w="534" w:type="dxa"/>
          </w:tcPr>
          <w:p w14:paraId="61EEA7FD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3969" w:type="dxa"/>
          </w:tcPr>
          <w:p w14:paraId="1BAF8109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Взаємодія в парі та групі як інструмент формування критичного мислення та креативності</w:t>
            </w:r>
          </w:p>
        </w:tc>
        <w:tc>
          <w:tcPr>
            <w:tcW w:w="5352" w:type="dxa"/>
          </w:tcPr>
          <w:p w14:paraId="36F5EDDE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13B32EF3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https://www.ace.org.ua/register/vzayemodiya-v-pari-ta-grupi</w:t>
            </w:r>
          </w:p>
        </w:tc>
      </w:tr>
      <w:tr w:rsidR="007F46C4" w:rsidRPr="00A31392" w14:paraId="561C71D8" w14:textId="77777777" w:rsidTr="00E36FB0">
        <w:tc>
          <w:tcPr>
            <w:tcW w:w="534" w:type="dxa"/>
          </w:tcPr>
          <w:p w14:paraId="596A3F7B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5 </w:t>
            </w:r>
          </w:p>
        </w:tc>
        <w:tc>
          <w:tcPr>
            <w:tcW w:w="3969" w:type="dxa"/>
          </w:tcPr>
          <w:p w14:paraId="5C1241ED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Арт-терапія у подоланні стресу.</w:t>
            </w:r>
          </w:p>
        </w:tc>
        <w:tc>
          <w:tcPr>
            <w:tcW w:w="5352" w:type="dxa"/>
          </w:tcPr>
          <w:p w14:paraId="4377FEAF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6D725464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https://www.ace.org.ua/register/art-terapiya-stres</w:t>
            </w:r>
          </w:p>
        </w:tc>
      </w:tr>
      <w:tr w:rsidR="007F46C4" w:rsidRPr="00A31392" w14:paraId="00E8709F" w14:textId="77777777" w:rsidTr="00E36FB0">
        <w:tc>
          <w:tcPr>
            <w:tcW w:w="534" w:type="dxa"/>
          </w:tcPr>
          <w:p w14:paraId="1C484C81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6 </w:t>
            </w:r>
          </w:p>
        </w:tc>
        <w:tc>
          <w:tcPr>
            <w:tcW w:w="3969" w:type="dxa"/>
          </w:tcPr>
          <w:p w14:paraId="1CABACF5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Дихання, рух, заземлення - нейропсихологічні вправи для швидкої саморегуляції.</w:t>
            </w:r>
          </w:p>
        </w:tc>
        <w:tc>
          <w:tcPr>
            <w:tcW w:w="5352" w:type="dxa"/>
          </w:tcPr>
          <w:p w14:paraId="01170069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6A77619B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https://www.ace.org.ua/register/dyhannya-rukh-zazemlennya</w:t>
            </w:r>
          </w:p>
        </w:tc>
      </w:tr>
      <w:tr w:rsidR="007F46C4" w:rsidRPr="00A31392" w14:paraId="321D2C82" w14:textId="77777777" w:rsidTr="00E36FB0">
        <w:tc>
          <w:tcPr>
            <w:tcW w:w="534" w:type="dxa"/>
          </w:tcPr>
          <w:p w14:paraId="7035459F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7 </w:t>
            </w:r>
          </w:p>
        </w:tc>
        <w:tc>
          <w:tcPr>
            <w:tcW w:w="3969" w:type="dxa"/>
          </w:tcPr>
          <w:p w14:paraId="46BCD801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Освітня система України через призму швейцарського досвіду</w:t>
            </w:r>
          </w:p>
        </w:tc>
        <w:tc>
          <w:tcPr>
            <w:tcW w:w="5352" w:type="dxa"/>
          </w:tcPr>
          <w:p w14:paraId="55B76B50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789CCACE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https://www.ace.org.ua/register/osvitnya-systema-shvejtsariya</w:t>
            </w:r>
          </w:p>
        </w:tc>
      </w:tr>
      <w:tr w:rsidR="007F46C4" w:rsidRPr="00A31392" w14:paraId="06309E24" w14:textId="77777777" w:rsidTr="00E36FB0">
        <w:tc>
          <w:tcPr>
            <w:tcW w:w="534" w:type="dxa"/>
          </w:tcPr>
          <w:p w14:paraId="244151D1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8 </w:t>
            </w:r>
          </w:p>
        </w:tc>
        <w:tc>
          <w:tcPr>
            <w:tcW w:w="3969" w:type="dxa"/>
          </w:tcPr>
          <w:p w14:paraId="78EC898D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Енергія рівноваги: як не вигоріти й залишатися в ресурсі</w:t>
            </w:r>
          </w:p>
        </w:tc>
        <w:tc>
          <w:tcPr>
            <w:tcW w:w="5352" w:type="dxa"/>
          </w:tcPr>
          <w:p w14:paraId="2565E321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50C73B09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https://www.ace.org.ua/register/energiya-rivnovagy</w:t>
            </w:r>
          </w:p>
        </w:tc>
      </w:tr>
      <w:tr w:rsidR="007F46C4" w:rsidRPr="00A31392" w14:paraId="1D4ABEE3" w14:textId="77777777" w:rsidTr="00E36FB0">
        <w:tc>
          <w:tcPr>
            <w:tcW w:w="534" w:type="dxa"/>
          </w:tcPr>
          <w:p w14:paraId="122F84B3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9 </w:t>
            </w:r>
          </w:p>
        </w:tc>
        <w:tc>
          <w:tcPr>
            <w:tcW w:w="3969" w:type="dxa"/>
          </w:tcPr>
          <w:p w14:paraId="440294A7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Тайм-менеджмент у професійній діяльності сучасного педагога.</w:t>
            </w:r>
          </w:p>
        </w:tc>
        <w:tc>
          <w:tcPr>
            <w:tcW w:w="5352" w:type="dxa"/>
          </w:tcPr>
          <w:p w14:paraId="320DAB67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51755500" w14:textId="77777777" w:rsidR="007F46C4" w:rsidRPr="00520037" w:rsidRDefault="00A31392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hyperlink r:id="rId12" w:history="1">
              <w:r w:rsidR="007F46C4" w:rsidRPr="00520037">
                <w:rPr>
                  <w:rStyle w:val="a3"/>
                  <w:sz w:val="22"/>
                  <w:szCs w:val="22"/>
                  <w:lang w:val="uk-UA"/>
                </w:rPr>
                <w:t>https://www.ace.org.ua/register/tajm-menedzhment-pedagog</w:t>
              </w:r>
            </w:hyperlink>
            <w:r w:rsidR="007F46C4" w:rsidRPr="00520037">
              <w:rPr>
                <w:rStyle w:val="a3"/>
                <w:sz w:val="22"/>
                <w:szCs w:val="22"/>
                <w:lang w:val="uk-UA"/>
              </w:rPr>
              <w:t xml:space="preserve"> </w:t>
            </w:r>
          </w:p>
        </w:tc>
      </w:tr>
      <w:tr w:rsidR="007F46C4" w:rsidRPr="00A31392" w14:paraId="3774EEFF" w14:textId="77777777" w:rsidTr="00E36FB0">
        <w:tc>
          <w:tcPr>
            <w:tcW w:w="534" w:type="dxa"/>
          </w:tcPr>
          <w:p w14:paraId="5789D4CB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10 </w:t>
            </w:r>
          </w:p>
        </w:tc>
        <w:tc>
          <w:tcPr>
            <w:tcW w:w="3969" w:type="dxa"/>
          </w:tcPr>
          <w:p w14:paraId="5DB550C7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proofErr w:type="spellStart"/>
            <w:r w:rsidRPr="00520037">
              <w:rPr>
                <w:color w:val="1D2129"/>
                <w:sz w:val="22"/>
                <w:szCs w:val="22"/>
                <w:lang w:val="uk-UA"/>
              </w:rPr>
              <w:t>Руханки</w:t>
            </w:r>
            <w:proofErr w:type="spellEnd"/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 нового покоління: інтеграція </w:t>
            </w:r>
            <w:proofErr w:type="spellStart"/>
            <w:r w:rsidRPr="00520037">
              <w:rPr>
                <w:color w:val="1D2129"/>
                <w:sz w:val="22"/>
                <w:szCs w:val="22"/>
                <w:lang w:val="uk-UA"/>
              </w:rPr>
              <w:t>активностей</w:t>
            </w:r>
            <w:proofErr w:type="spellEnd"/>
            <w:r w:rsidRPr="00520037">
              <w:rPr>
                <w:color w:val="1D2129"/>
                <w:sz w:val="22"/>
                <w:szCs w:val="22"/>
                <w:lang w:val="uk-UA"/>
              </w:rPr>
              <w:t xml:space="preserve"> у навчальний процес</w:t>
            </w:r>
          </w:p>
        </w:tc>
        <w:tc>
          <w:tcPr>
            <w:tcW w:w="5352" w:type="dxa"/>
          </w:tcPr>
          <w:p w14:paraId="0FE8C4C1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6FD0C726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https://www.ace.org.ua/register/ruhanky-novogo-pokolinnya</w:t>
            </w:r>
          </w:p>
        </w:tc>
      </w:tr>
      <w:tr w:rsidR="007F46C4" w:rsidRPr="00A31392" w14:paraId="3520D3DB" w14:textId="77777777" w:rsidTr="00E36FB0">
        <w:tc>
          <w:tcPr>
            <w:tcW w:w="534" w:type="dxa"/>
          </w:tcPr>
          <w:p w14:paraId="1C017F96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11</w:t>
            </w:r>
          </w:p>
        </w:tc>
        <w:tc>
          <w:tcPr>
            <w:tcW w:w="3969" w:type="dxa"/>
          </w:tcPr>
          <w:p w14:paraId="008853E5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Емоційна компетентність сучасного педагога</w:t>
            </w:r>
          </w:p>
        </w:tc>
        <w:tc>
          <w:tcPr>
            <w:tcW w:w="5352" w:type="dxa"/>
          </w:tcPr>
          <w:p w14:paraId="090726BA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color w:val="1D2129"/>
                <w:sz w:val="22"/>
                <w:szCs w:val="22"/>
                <w:lang w:val="uk-UA"/>
              </w:rPr>
              <w:t>Реєстрація:</w:t>
            </w:r>
          </w:p>
          <w:p w14:paraId="72655954" w14:textId="77777777" w:rsidR="007F46C4" w:rsidRPr="00520037" w:rsidRDefault="007F46C4" w:rsidP="00E36FB0">
            <w:pPr>
              <w:pStyle w:val="a4"/>
              <w:spacing w:before="0" w:beforeAutospacing="0" w:after="0" w:afterAutospacing="0"/>
              <w:jc w:val="both"/>
              <w:rPr>
                <w:color w:val="1D2129"/>
                <w:sz w:val="22"/>
                <w:szCs w:val="22"/>
                <w:lang w:val="uk-UA"/>
              </w:rPr>
            </w:pPr>
            <w:r w:rsidRPr="00520037">
              <w:rPr>
                <w:rStyle w:val="a3"/>
                <w:sz w:val="22"/>
                <w:szCs w:val="22"/>
                <w:lang w:val="uk-UA"/>
              </w:rPr>
              <w:t>https://www.ace.org.ua/register/emotsijna-kompetentnist</w:t>
            </w:r>
          </w:p>
        </w:tc>
      </w:tr>
      <w:tr w:rsidR="00A31392" w:rsidRPr="00A31392" w14:paraId="225C4D3C" w14:textId="77777777" w:rsidTr="00A31392">
        <w:tc>
          <w:tcPr>
            <w:tcW w:w="534" w:type="dxa"/>
          </w:tcPr>
          <w:p w14:paraId="7044A012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12</w:t>
            </w:r>
          </w:p>
        </w:tc>
        <w:tc>
          <w:tcPr>
            <w:tcW w:w="3969" w:type="dxa"/>
          </w:tcPr>
          <w:p w14:paraId="13BDC4A8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proofErr w:type="spellStart"/>
            <w:r w:rsidRPr="00F324BF">
              <w:rPr>
                <w:color w:val="000000"/>
                <w:shd w:val="clear" w:color="auto" w:fill="FFFFFF"/>
              </w:rPr>
              <w:t>Емоційна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компетентність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сучасного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педагога</w:t>
            </w:r>
          </w:p>
        </w:tc>
        <w:tc>
          <w:tcPr>
            <w:tcW w:w="5352" w:type="dxa"/>
          </w:tcPr>
          <w:p w14:paraId="722E2D15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7084667A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3" w:history="1">
              <w:r w:rsidRPr="00F324BF">
                <w:rPr>
                  <w:rStyle w:val="a3"/>
                  <w:lang w:val="uk-UA"/>
                </w:rPr>
                <w:t>https://www.ace.org.ua/register/emotsijna-kompetentnist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468EE608" w14:textId="77777777" w:rsidTr="00A31392">
        <w:tc>
          <w:tcPr>
            <w:tcW w:w="534" w:type="dxa"/>
          </w:tcPr>
          <w:p w14:paraId="4A0BB476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13</w:t>
            </w:r>
          </w:p>
        </w:tc>
        <w:tc>
          <w:tcPr>
            <w:tcW w:w="3969" w:type="dxa"/>
          </w:tcPr>
          <w:p w14:paraId="3E16FF83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F324BF">
              <w:rPr>
                <w:color w:val="000000"/>
                <w:shd w:val="clear" w:color="auto" w:fill="FFFFFF"/>
                <w:lang w:val="uk-UA"/>
              </w:rPr>
              <w:t>Професійний стандарт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F324BF">
              <w:rPr>
                <w:color w:val="000000"/>
                <w:shd w:val="clear" w:color="auto" w:fill="FFFFFF"/>
                <w:lang w:val="uk-UA"/>
              </w:rPr>
              <w:t xml:space="preserve">вчителя: формуємо компетентності </w:t>
            </w:r>
          </w:p>
        </w:tc>
        <w:tc>
          <w:tcPr>
            <w:tcW w:w="5352" w:type="dxa"/>
          </w:tcPr>
          <w:p w14:paraId="13552CF8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45AADA8B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4" w:history="1">
              <w:r w:rsidRPr="00F324BF">
                <w:rPr>
                  <w:rStyle w:val="a3"/>
                  <w:lang w:val="uk-UA"/>
                </w:rPr>
                <w:t>https://www.ace.org.ua/register/lLJkXEGAAn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59772A67" w14:textId="77777777" w:rsidTr="00A31392">
        <w:tc>
          <w:tcPr>
            <w:tcW w:w="534" w:type="dxa"/>
          </w:tcPr>
          <w:p w14:paraId="731B8B15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14</w:t>
            </w:r>
          </w:p>
        </w:tc>
        <w:tc>
          <w:tcPr>
            <w:tcW w:w="3969" w:type="dxa"/>
          </w:tcPr>
          <w:p w14:paraId="02B39E17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 xml:space="preserve">Підтримка </w:t>
            </w:r>
            <w:proofErr w:type="spellStart"/>
            <w:r w:rsidRPr="00F324BF">
              <w:rPr>
                <w:color w:val="1D2129"/>
                <w:lang w:val="uk-UA"/>
              </w:rPr>
              <w:t>ресурсності</w:t>
            </w:r>
            <w:proofErr w:type="spellEnd"/>
            <w:r w:rsidRPr="00F324BF">
              <w:rPr>
                <w:color w:val="1D2129"/>
                <w:lang w:val="uk-UA"/>
              </w:rPr>
              <w:t xml:space="preserve"> та психоемоційної рівноваги педагога </w:t>
            </w:r>
            <w:r w:rsidRPr="00F324BF">
              <w:rPr>
                <w:color w:val="1D2129"/>
                <w:lang w:val="uk-UA"/>
              </w:rPr>
              <w:lastRenderedPageBreak/>
              <w:t>(арт-терапевтичний тренінг для  педагогів)</w:t>
            </w:r>
          </w:p>
        </w:tc>
        <w:tc>
          <w:tcPr>
            <w:tcW w:w="5352" w:type="dxa"/>
          </w:tcPr>
          <w:p w14:paraId="3FC49CC4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lastRenderedPageBreak/>
              <w:t>Реєстрація:</w:t>
            </w:r>
          </w:p>
          <w:p w14:paraId="74BEDED3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5" w:history="1">
              <w:r w:rsidRPr="00F324BF">
                <w:rPr>
                  <w:rStyle w:val="a3"/>
                  <w:lang w:val="uk-UA"/>
                </w:rPr>
                <w:t>https://www.ace.org.ua/register/59pO8CqvBX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6770F483" w14:textId="77777777" w:rsidTr="00A31392">
        <w:tc>
          <w:tcPr>
            <w:tcW w:w="534" w:type="dxa"/>
          </w:tcPr>
          <w:p w14:paraId="4BA2A508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15</w:t>
            </w:r>
          </w:p>
        </w:tc>
        <w:tc>
          <w:tcPr>
            <w:tcW w:w="3969" w:type="dxa"/>
          </w:tcPr>
          <w:p w14:paraId="39A20829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proofErr w:type="spellStart"/>
            <w:r w:rsidRPr="00F324BF">
              <w:rPr>
                <w:color w:val="000000"/>
                <w:shd w:val="clear" w:color="auto" w:fill="FFFFFF"/>
              </w:rPr>
              <w:t>Психологічна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стійкість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педагога в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умовах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професійних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викликів</w:t>
            </w:r>
            <w:proofErr w:type="spellEnd"/>
          </w:p>
        </w:tc>
        <w:tc>
          <w:tcPr>
            <w:tcW w:w="5352" w:type="dxa"/>
          </w:tcPr>
          <w:p w14:paraId="181FE816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1B1749A5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6" w:history="1">
              <w:r w:rsidRPr="00F324BF">
                <w:rPr>
                  <w:rStyle w:val="a3"/>
                  <w:lang w:val="uk-UA"/>
                </w:rPr>
                <w:t>https://www.ace.org.ua/register/WU0eH3u2Js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5C259134" w14:textId="77777777" w:rsidTr="00A31392">
        <w:tc>
          <w:tcPr>
            <w:tcW w:w="534" w:type="dxa"/>
          </w:tcPr>
          <w:p w14:paraId="736140EB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16</w:t>
            </w:r>
          </w:p>
        </w:tc>
        <w:tc>
          <w:tcPr>
            <w:tcW w:w="3969" w:type="dxa"/>
          </w:tcPr>
          <w:p w14:paraId="750476D2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Баланс без ідеалу: реальні кроки до психологічного здоров’я</w:t>
            </w:r>
          </w:p>
        </w:tc>
        <w:tc>
          <w:tcPr>
            <w:tcW w:w="5352" w:type="dxa"/>
          </w:tcPr>
          <w:p w14:paraId="474F5571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498DB355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7" w:history="1">
              <w:r w:rsidRPr="00F324BF">
                <w:rPr>
                  <w:rStyle w:val="a3"/>
                  <w:lang w:val="uk-UA"/>
                </w:rPr>
                <w:t>https://www.ace.org.ua/register/-evsVfoX1V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7C5C72F8" w14:textId="77777777" w:rsidTr="00A31392">
        <w:tc>
          <w:tcPr>
            <w:tcW w:w="534" w:type="dxa"/>
          </w:tcPr>
          <w:p w14:paraId="2840631D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17</w:t>
            </w:r>
          </w:p>
        </w:tc>
        <w:tc>
          <w:tcPr>
            <w:tcW w:w="3969" w:type="dxa"/>
          </w:tcPr>
          <w:p w14:paraId="4927269A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Ігрові методики для дітей з РАС та СДУГ ( Інклюзія)</w:t>
            </w:r>
          </w:p>
        </w:tc>
        <w:tc>
          <w:tcPr>
            <w:tcW w:w="5352" w:type="dxa"/>
          </w:tcPr>
          <w:p w14:paraId="7E00BE54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7D929B4A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8" w:history="1">
              <w:r w:rsidRPr="00F324BF">
                <w:rPr>
                  <w:rStyle w:val="a3"/>
                  <w:lang w:val="uk-UA"/>
                </w:rPr>
                <w:t>https://www.ace.org.ua/register/x9W9zVDslp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04E73327" w14:textId="77777777" w:rsidTr="00A31392">
        <w:tc>
          <w:tcPr>
            <w:tcW w:w="534" w:type="dxa"/>
          </w:tcPr>
          <w:p w14:paraId="01B39580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18</w:t>
            </w:r>
          </w:p>
        </w:tc>
        <w:tc>
          <w:tcPr>
            <w:tcW w:w="3969" w:type="dxa"/>
          </w:tcPr>
          <w:p w14:paraId="617AF749" w14:textId="77777777" w:rsidR="00A31392" w:rsidRPr="00F324BF" w:rsidRDefault="00A31392" w:rsidP="000F6D9B">
            <w:pPr>
              <w:pStyle w:val="a4"/>
              <w:spacing w:after="0"/>
              <w:jc w:val="both"/>
              <w:rPr>
                <w:color w:val="1D2129"/>
                <w:lang w:val="uk-UA"/>
              </w:rPr>
            </w:pPr>
            <w:proofErr w:type="spellStart"/>
            <w:r w:rsidRPr="00F324BF">
              <w:rPr>
                <w:color w:val="1D2129"/>
                <w:lang w:val="uk-UA"/>
              </w:rPr>
              <w:t>Травмапедагогіка</w:t>
            </w:r>
            <w:proofErr w:type="spellEnd"/>
            <w:r w:rsidRPr="00F324BF">
              <w:rPr>
                <w:color w:val="1D2129"/>
                <w:lang w:val="uk-UA"/>
              </w:rPr>
              <w:t xml:space="preserve"> в українській школі: принципи, інструменти і практики (психологічний тренінг для педагогів)</w:t>
            </w:r>
          </w:p>
        </w:tc>
        <w:tc>
          <w:tcPr>
            <w:tcW w:w="5352" w:type="dxa"/>
          </w:tcPr>
          <w:p w14:paraId="456D96AB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183A053A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19" w:history="1">
              <w:r w:rsidRPr="00F324BF">
                <w:rPr>
                  <w:rStyle w:val="a3"/>
                  <w:lang w:val="uk-UA"/>
                </w:rPr>
                <w:t>https://www.ace.org.ua/register/dX9Zg-0JHX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171AFA9C" w14:textId="77777777" w:rsidTr="00A31392">
        <w:tc>
          <w:tcPr>
            <w:tcW w:w="534" w:type="dxa"/>
          </w:tcPr>
          <w:p w14:paraId="34A211AC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19</w:t>
            </w:r>
          </w:p>
        </w:tc>
        <w:tc>
          <w:tcPr>
            <w:tcW w:w="3969" w:type="dxa"/>
          </w:tcPr>
          <w:p w14:paraId="488CB74B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Формування цілісної особистості через розвиток 4К навичок</w:t>
            </w:r>
          </w:p>
        </w:tc>
        <w:tc>
          <w:tcPr>
            <w:tcW w:w="5352" w:type="dxa"/>
          </w:tcPr>
          <w:p w14:paraId="5960A0D8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6B076E2F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20" w:history="1">
              <w:r w:rsidRPr="00F324BF">
                <w:rPr>
                  <w:rStyle w:val="a3"/>
                  <w:lang w:val="uk-UA"/>
                </w:rPr>
                <w:t>https://www.ace.org.ua/register/VDJ0LP6sUl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  <w:tr w:rsidR="00A31392" w:rsidRPr="00A31392" w14:paraId="5EFA8016" w14:textId="77777777" w:rsidTr="00A31392">
        <w:tc>
          <w:tcPr>
            <w:tcW w:w="534" w:type="dxa"/>
          </w:tcPr>
          <w:p w14:paraId="010CFE21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>
              <w:rPr>
                <w:color w:val="1D2129"/>
                <w:lang w:val="uk-UA"/>
              </w:rPr>
              <w:t>20</w:t>
            </w:r>
          </w:p>
        </w:tc>
        <w:tc>
          <w:tcPr>
            <w:tcW w:w="3969" w:type="dxa"/>
          </w:tcPr>
          <w:p w14:paraId="6A7DE817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000000"/>
                <w:shd w:val="clear" w:color="auto" w:fill="FFFFFF"/>
              </w:rPr>
              <w:t>Арт-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терапевтичні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техніки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профілактиці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професійного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вигорання</w:t>
            </w:r>
            <w:proofErr w:type="spellEnd"/>
            <w:r w:rsidRPr="00F324B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324BF">
              <w:rPr>
                <w:color w:val="000000"/>
                <w:shd w:val="clear" w:color="auto" w:fill="FFFFFF"/>
              </w:rPr>
              <w:t>педагогів</w:t>
            </w:r>
            <w:proofErr w:type="spellEnd"/>
          </w:p>
        </w:tc>
        <w:tc>
          <w:tcPr>
            <w:tcW w:w="5352" w:type="dxa"/>
          </w:tcPr>
          <w:p w14:paraId="7B3DABB8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r w:rsidRPr="00F324BF">
              <w:rPr>
                <w:color w:val="1D2129"/>
                <w:lang w:val="uk-UA"/>
              </w:rPr>
              <w:t>Реєстрація:</w:t>
            </w:r>
          </w:p>
          <w:p w14:paraId="07F1B6B2" w14:textId="77777777" w:rsidR="00A31392" w:rsidRPr="00F324BF" w:rsidRDefault="00A31392" w:rsidP="000F6D9B">
            <w:pPr>
              <w:pStyle w:val="a4"/>
              <w:spacing w:before="0" w:beforeAutospacing="0" w:after="0" w:afterAutospacing="0"/>
              <w:jc w:val="both"/>
              <w:rPr>
                <w:color w:val="1D2129"/>
                <w:lang w:val="uk-UA"/>
              </w:rPr>
            </w:pPr>
            <w:hyperlink r:id="rId21" w:history="1">
              <w:r w:rsidRPr="00F324BF">
                <w:rPr>
                  <w:rStyle w:val="a3"/>
                  <w:lang w:val="uk-UA"/>
                </w:rPr>
                <w:t>https://www.ace.org.ua/register/7vcP4hMnHG</w:t>
              </w:r>
            </w:hyperlink>
            <w:r w:rsidRPr="00F324BF">
              <w:rPr>
                <w:color w:val="1D2129"/>
                <w:lang w:val="uk-UA"/>
              </w:rPr>
              <w:t xml:space="preserve"> </w:t>
            </w:r>
          </w:p>
        </w:tc>
      </w:tr>
    </w:tbl>
    <w:p w14:paraId="57E24D32" w14:textId="77777777" w:rsidR="007F46C4" w:rsidRDefault="007F46C4" w:rsidP="005200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2"/>
          <w:szCs w:val="22"/>
          <w:lang w:val="uk-UA"/>
        </w:rPr>
      </w:pPr>
    </w:p>
    <w:p w14:paraId="420744F5" w14:textId="6CE5E099" w:rsidR="004F3147" w:rsidRPr="00520037" w:rsidRDefault="008A5AE1" w:rsidP="0052003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2129"/>
          <w:sz w:val="22"/>
          <w:szCs w:val="22"/>
          <w:lang w:val="uk-UA"/>
        </w:rPr>
      </w:pPr>
      <w:r w:rsidRPr="00520037">
        <w:rPr>
          <w:color w:val="1D2129"/>
          <w:sz w:val="22"/>
          <w:szCs w:val="22"/>
          <w:lang w:val="uk-UA"/>
        </w:rPr>
        <w:t xml:space="preserve">Щоб отримати відео </w:t>
      </w:r>
      <w:proofErr w:type="spellStart"/>
      <w:r w:rsidRPr="00520037">
        <w:rPr>
          <w:color w:val="1D2129"/>
          <w:sz w:val="22"/>
          <w:szCs w:val="22"/>
          <w:lang w:val="uk-UA"/>
        </w:rPr>
        <w:t>вебінару</w:t>
      </w:r>
      <w:proofErr w:type="spellEnd"/>
      <w:r w:rsidRPr="00520037">
        <w:rPr>
          <w:color w:val="1D2129"/>
          <w:sz w:val="22"/>
          <w:szCs w:val="22"/>
          <w:lang w:val="uk-UA"/>
        </w:rPr>
        <w:t xml:space="preserve">, матеріали з теми, презентацію та сертифікат про підвищення педагогічної кваліфікації відповідно до  Постанови КМУ від 21 серпня 2019 року №800 на 15 академічних годин потрібно оплатити 350 грн на картку  5168 7451 9266 3513 </w:t>
      </w:r>
      <w:proofErr w:type="spellStart"/>
      <w:r w:rsidRPr="00520037">
        <w:rPr>
          <w:color w:val="1D2129"/>
          <w:sz w:val="22"/>
          <w:szCs w:val="22"/>
          <w:lang w:val="uk-UA"/>
        </w:rPr>
        <w:t>Вихрестенко</w:t>
      </w:r>
      <w:proofErr w:type="spellEnd"/>
      <w:r w:rsidRPr="00520037">
        <w:rPr>
          <w:color w:val="1D2129"/>
          <w:sz w:val="22"/>
          <w:szCs w:val="22"/>
          <w:lang w:val="uk-UA"/>
        </w:rPr>
        <w:t xml:space="preserve">  Жанна Володимирівна</w:t>
      </w:r>
      <w:r w:rsidR="00520037">
        <w:rPr>
          <w:color w:val="1D2129"/>
          <w:sz w:val="22"/>
          <w:szCs w:val="22"/>
          <w:lang w:val="uk-UA"/>
        </w:rPr>
        <w:t xml:space="preserve">.        </w:t>
      </w:r>
      <w:r w:rsidR="004F3147" w:rsidRPr="00520037">
        <w:rPr>
          <w:color w:val="050505"/>
          <w:sz w:val="22"/>
          <w:szCs w:val="22"/>
          <w:lang w:val="uk-UA"/>
        </w:rPr>
        <w:t xml:space="preserve">Контакти для зв'язку та уточнень: </w:t>
      </w:r>
      <w:r w:rsidR="007004AE" w:rsidRPr="00520037">
        <w:rPr>
          <w:color w:val="050505"/>
          <w:sz w:val="22"/>
          <w:szCs w:val="22"/>
          <w:lang w:val="uk-UA"/>
        </w:rPr>
        <w:t>0972421575</w:t>
      </w:r>
      <w:r w:rsidR="003C207C" w:rsidRPr="00520037">
        <w:rPr>
          <w:color w:val="050505"/>
          <w:sz w:val="22"/>
          <w:szCs w:val="22"/>
          <w:lang w:val="uk-UA"/>
        </w:rPr>
        <w:t xml:space="preserve"> Жанна </w:t>
      </w:r>
      <w:proofErr w:type="spellStart"/>
      <w:r w:rsidR="003C207C" w:rsidRPr="00520037">
        <w:rPr>
          <w:color w:val="050505"/>
          <w:sz w:val="22"/>
          <w:szCs w:val="22"/>
          <w:lang w:val="uk-UA"/>
        </w:rPr>
        <w:t>Вихрестенко</w:t>
      </w:r>
      <w:proofErr w:type="spellEnd"/>
      <w:r w:rsidR="00520037">
        <w:rPr>
          <w:color w:val="050505"/>
          <w:sz w:val="22"/>
          <w:szCs w:val="22"/>
          <w:lang w:val="uk-UA"/>
        </w:rPr>
        <w:t>.</w:t>
      </w:r>
    </w:p>
    <w:sectPr w:rsidR="004F3147" w:rsidRPr="0052003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183DFC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9pt;height:19pt" o:bullet="t">
        <v:imagedata r:id="rId1" o:title="clip_image001"/>
      </v:shape>
    </w:pict>
  </w:numPicBullet>
  <w:abstractNum w:abstractNumId="0" w15:restartNumberingAfterBreak="0">
    <w:nsid w:val="00A850C7"/>
    <w:multiLevelType w:val="hybridMultilevel"/>
    <w:tmpl w:val="3CEA4776"/>
    <w:lvl w:ilvl="0" w:tplc="FA32E9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DC64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61E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9CE7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8835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680E0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B0F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28E2E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A8630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2809F7"/>
    <w:multiLevelType w:val="hybridMultilevel"/>
    <w:tmpl w:val="5E54117E"/>
    <w:lvl w:ilvl="0" w:tplc="5C4065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E4D"/>
    <w:multiLevelType w:val="hybridMultilevel"/>
    <w:tmpl w:val="9CAAB4F4"/>
    <w:lvl w:ilvl="0" w:tplc="D28E3C6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0300D"/>
    <w:multiLevelType w:val="hybridMultilevel"/>
    <w:tmpl w:val="4E326A0C"/>
    <w:lvl w:ilvl="0" w:tplc="F02433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5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56E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6473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2EB24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86E9D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4E20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404AF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8A511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C7112B"/>
    <w:multiLevelType w:val="hybridMultilevel"/>
    <w:tmpl w:val="9CF601C0"/>
    <w:lvl w:ilvl="0" w:tplc="753638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88EF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8A503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A8A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F8CF0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C047D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26A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522B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DC1E8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83C59CD"/>
    <w:multiLevelType w:val="hybridMultilevel"/>
    <w:tmpl w:val="921CD574"/>
    <w:lvl w:ilvl="0" w:tplc="6F9668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8E0A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8A095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D0B0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0A2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DA3C0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0006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B28B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2489C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B036CDE"/>
    <w:multiLevelType w:val="hybridMultilevel"/>
    <w:tmpl w:val="A6F23ACE"/>
    <w:lvl w:ilvl="0" w:tplc="7EBC55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0424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58F0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CCB5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504E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8AC5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3E7E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E0AB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CE1E9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3C53A40"/>
    <w:multiLevelType w:val="hybridMultilevel"/>
    <w:tmpl w:val="1382BF4C"/>
    <w:lvl w:ilvl="0" w:tplc="D28E3C6E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600C0C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580E9818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4CE436C6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D526ACEA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413C1898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CAEC45D6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A0A8CA80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0C4AF216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8" w15:restartNumberingAfterBreak="0">
    <w:nsid w:val="3C95590A"/>
    <w:multiLevelType w:val="hybridMultilevel"/>
    <w:tmpl w:val="38BCD4CE"/>
    <w:lvl w:ilvl="0" w:tplc="778EE8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C4E1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EC9B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46BA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1813F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208A7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613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82EA6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8F23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15A5783"/>
    <w:multiLevelType w:val="hybridMultilevel"/>
    <w:tmpl w:val="2A2675E4"/>
    <w:lvl w:ilvl="0" w:tplc="45AC3A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0A6D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0A4CF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72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7E9A1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DA769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3625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26B1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4DE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FA66904"/>
    <w:multiLevelType w:val="multilevel"/>
    <w:tmpl w:val="045E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914B71"/>
    <w:multiLevelType w:val="hybridMultilevel"/>
    <w:tmpl w:val="EBC8DA38"/>
    <w:lvl w:ilvl="0" w:tplc="0FFEEB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B49D1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82E7C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2E92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1A492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3E70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CAF5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C17D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68C96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4E5B6A"/>
    <w:multiLevelType w:val="multilevel"/>
    <w:tmpl w:val="8F52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945C6"/>
    <w:multiLevelType w:val="hybridMultilevel"/>
    <w:tmpl w:val="C9B24E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D438C"/>
    <w:multiLevelType w:val="multilevel"/>
    <w:tmpl w:val="08E2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2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719"/>
    <w:rsid w:val="00010B47"/>
    <w:rsid w:val="00034764"/>
    <w:rsid w:val="00053FE9"/>
    <w:rsid w:val="00123829"/>
    <w:rsid w:val="00125E16"/>
    <w:rsid w:val="00152881"/>
    <w:rsid w:val="001645C5"/>
    <w:rsid w:val="00177719"/>
    <w:rsid w:val="001C1D35"/>
    <w:rsid w:val="00206694"/>
    <w:rsid w:val="00240FA6"/>
    <w:rsid w:val="00250B64"/>
    <w:rsid w:val="002A662F"/>
    <w:rsid w:val="002A7AF5"/>
    <w:rsid w:val="002D1A3C"/>
    <w:rsid w:val="002F456C"/>
    <w:rsid w:val="0036477C"/>
    <w:rsid w:val="003722E9"/>
    <w:rsid w:val="00384658"/>
    <w:rsid w:val="003C207C"/>
    <w:rsid w:val="00403AC4"/>
    <w:rsid w:val="00405EB5"/>
    <w:rsid w:val="0047041B"/>
    <w:rsid w:val="00491644"/>
    <w:rsid w:val="004940B1"/>
    <w:rsid w:val="004A5EEF"/>
    <w:rsid w:val="004E56D3"/>
    <w:rsid w:val="004F3147"/>
    <w:rsid w:val="00520037"/>
    <w:rsid w:val="005772DC"/>
    <w:rsid w:val="005B5A7E"/>
    <w:rsid w:val="005C4A14"/>
    <w:rsid w:val="0064118C"/>
    <w:rsid w:val="00685CA1"/>
    <w:rsid w:val="00696BD8"/>
    <w:rsid w:val="006E5CAC"/>
    <w:rsid w:val="007004AE"/>
    <w:rsid w:val="00760480"/>
    <w:rsid w:val="007A6393"/>
    <w:rsid w:val="007D6046"/>
    <w:rsid w:val="007E2EAE"/>
    <w:rsid w:val="007F46C4"/>
    <w:rsid w:val="00811C90"/>
    <w:rsid w:val="00826D99"/>
    <w:rsid w:val="00835147"/>
    <w:rsid w:val="008A3FF9"/>
    <w:rsid w:val="008A43ED"/>
    <w:rsid w:val="008A5AE1"/>
    <w:rsid w:val="0094375F"/>
    <w:rsid w:val="00961350"/>
    <w:rsid w:val="0098537C"/>
    <w:rsid w:val="00990F09"/>
    <w:rsid w:val="00990FA6"/>
    <w:rsid w:val="009A1F5F"/>
    <w:rsid w:val="009E02F8"/>
    <w:rsid w:val="00A31392"/>
    <w:rsid w:val="00A51E35"/>
    <w:rsid w:val="00A60C29"/>
    <w:rsid w:val="00A62B10"/>
    <w:rsid w:val="00A97FFD"/>
    <w:rsid w:val="00B47B3D"/>
    <w:rsid w:val="00BB3546"/>
    <w:rsid w:val="00BB5138"/>
    <w:rsid w:val="00BC7B55"/>
    <w:rsid w:val="00BD5CDE"/>
    <w:rsid w:val="00CC5F73"/>
    <w:rsid w:val="00D11EDE"/>
    <w:rsid w:val="00D1402A"/>
    <w:rsid w:val="00D817F3"/>
    <w:rsid w:val="00E3424C"/>
    <w:rsid w:val="00E7301E"/>
    <w:rsid w:val="00EA2D85"/>
    <w:rsid w:val="00EE44BD"/>
    <w:rsid w:val="00F324BF"/>
    <w:rsid w:val="00F51D86"/>
    <w:rsid w:val="00F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0BEA"/>
  <w15:docId w15:val="{4AF4E674-79E0-4374-A05C-C2E61A06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B47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B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10B47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styleId="a3">
    <w:name w:val="Hyperlink"/>
    <w:uiPriority w:val="99"/>
    <w:unhideWhenUsed/>
    <w:rsid w:val="00010B4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1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10B47"/>
    <w:pPr>
      <w:spacing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a6">
    <w:name w:val="Назва Знак"/>
    <w:basedOn w:val="a0"/>
    <w:link w:val="a5"/>
    <w:uiPriority w:val="10"/>
    <w:rsid w:val="00010B47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  <w:lang w:val="ru-RU"/>
    </w:rPr>
  </w:style>
  <w:style w:type="paragraph" w:styleId="a7">
    <w:name w:val="List Paragraph"/>
    <w:basedOn w:val="a"/>
    <w:uiPriority w:val="34"/>
    <w:qFormat/>
    <w:rsid w:val="00010B4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1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10B47"/>
    <w:rPr>
      <w:rFonts w:ascii="Tahoma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9164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F456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456C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456C"/>
    <w:rPr>
      <w:sz w:val="20"/>
      <w:szCs w:val="20"/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456C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456C"/>
    <w:rPr>
      <w:b/>
      <w:bCs/>
      <w:sz w:val="20"/>
      <w:szCs w:val="20"/>
      <w:lang w:val="ru-RU"/>
    </w:rPr>
  </w:style>
  <w:style w:type="character" w:styleId="af">
    <w:name w:val="FollowedHyperlink"/>
    <w:basedOn w:val="a0"/>
    <w:uiPriority w:val="99"/>
    <w:semiHidden/>
    <w:unhideWhenUsed/>
    <w:rsid w:val="00EE44BD"/>
    <w:rPr>
      <w:color w:val="800080" w:themeColor="followedHyperlink"/>
      <w:u w:val="single"/>
    </w:rPr>
  </w:style>
  <w:style w:type="character" w:customStyle="1" w:styleId="citation-233">
    <w:name w:val="citation-233"/>
    <w:basedOn w:val="a0"/>
    <w:rsid w:val="00BB5138"/>
  </w:style>
  <w:style w:type="character" w:customStyle="1" w:styleId="citation-232">
    <w:name w:val="citation-232"/>
    <w:basedOn w:val="a0"/>
    <w:rsid w:val="00BB5138"/>
  </w:style>
  <w:style w:type="character" w:customStyle="1" w:styleId="citation-231">
    <w:name w:val="citation-231"/>
    <w:basedOn w:val="a0"/>
    <w:rsid w:val="00BB5138"/>
  </w:style>
  <w:style w:type="character" w:customStyle="1" w:styleId="citation-230">
    <w:name w:val="citation-230"/>
    <w:basedOn w:val="a0"/>
    <w:rsid w:val="00BB5138"/>
  </w:style>
  <w:style w:type="table" w:styleId="af0">
    <w:name w:val="Table Grid"/>
    <w:basedOn w:val="a1"/>
    <w:uiPriority w:val="59"/>
    <w:rsid w:val="00EA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ace.org.ua/register/emotsijna-kompetentnist" TargetMode="External"/><Relationship Id="rId18" Type="http://schemas.openxmlformats.org/officeDocument/2006/relationships/hyperlink" Target="https://www.ace.org.ua/register/x9W9zVDsl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ce.org.ua/register/7vcP4hMnHG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ace.org.ua/register/tajm-menedzhment-pedagog" TargetMode="External"/><Relationship Id="rId17" Type="http://schemas.openxmlformats.org/officeDocument/2006/relationships/hyperlink" Target="https://www.ace.org.ua/register/-evsVfoX1V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ce.org.ua/register/WU0eH3u2Js" TargetMode="External"/><Relationship Id="rId20" Type="http://schemas.openxmlformats.org/officeDocument/2006/relationships/hyperlink" Target="https://www.ace.org.ua/register/VDJ0LP6sU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s://www.ace.org.ua/register/kryza-novyj-star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ce.org.ua/register/59pO8CqvB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ce.org.ua/register/emotsijnyj-intelekt-webinar" TargetMode="External"/><Relationship Id="rId19" Type="http://schemas.openxmlformats.org/officeDocument/2006/relationships/hyperlink" Target="https://www.ace.org.ua/register/dX9Zg-0JH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e.org.ua/register/inklyuzyvne-navchannya-webinar" TargetMode="External"/><Relationship Id="rId14" Type="http://schemas.openxmlformats.org/officeDocument/2006/relationships/hyperlink" Target="https://www.ace.org.ua/register/lLJkXEGAAn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7A441-F51C-455A-AEF6-D7C972C9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2909</Words>
  <Characters>1659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academy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203</dc:creator>
  <cp:keywords/>
  <dc:description/>
  <cp:lastModifiedBy>Zhanna</cp:lastModifiedBy>
  <cp:revision>52</cp:revision>
  <dcterms:created xsi:type="dcterms:W3CDTF">2022-01-26T08:38:00Z</dcterms:created>
  <dcterms:modified xsi:type="dcterms:W3CDTF">2026-04-15T07:54:00Z</dcterms:modified>
</cp:coreProperties>
</file>